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sz w:val="36"/>
          <w:szCs w:val="36"/>
          <w:lang w:eastAsia="zh-CN"/>
        </w:rPr>
      </w:pPr>
      <w:bookmarkStart w:id="0" w:name="_Toc4345"/>
    </w:p>
    <w:p>
      <w:pPr>
        <w:jc w:val="center"/>
        <w:rPr>
          <w:rFonts w:ascii="仿宋" w:hAnsi="仿宋" w:eastAsia="仿宋"/>
          <w:b/>
          <w:sz w:val="36"/>
          <w:szCs w:val="36"/>
          <w:lang w:eastAsia="zh-CN"/>
        </w:rPr>
      </w:pPr>
    </w:p>
    <w:p>
      <w:pPr>
        <w:spacing w:after="0" w:line="1000" w:lineRule="exact"/>
        <w:jc w:val="center"/>
        <w:rPr>
          <w:rFonts w:hint="eastAsia" w:ascii="黑体" w:hAnsi="黑体" w:eastAsia="黑体" w:cs="小标宋"/>
          <w:b/>
          <w:kern w:val="2"/>
          <w:sz w:val="52"/>
          <w:szCs w:val="52"/>
          <w:lang w:val="en-US" w:eastAsia="zh-CN"/>
        </w:rPr>
      </w:pPr>
      <w:r>
        <w:rPr>
          <w:rFonts w:hint="eastAsia" w:ascii="黑体" w:hAnsi="黑体" w:eastAsia="黑体" w:cs="小标宋"/>
          <w:b/>
          <w:kern w:val="2"/>
          <w:sz w:val="52"/>
          <w:szCs w:val="52"/>
          <w:lang w:val="en-US" w:eastAsia="zh-CN"/>
        </w:rPr>
        <w:t>新疆维吾尔自治区</w:t>
      </w:r>
    </w:p>
    <w:p>
      <w:pPr>
        <w:spacing w:after="0" w:line="1000" w:lineRule="exact"/>
        <w:jc w:val="center"/>
        <w:rPr>
          <w:rFonts w:ascii="黑体" w:hAnsi="黑体" w:eastAsia="黑体" w:cs="小标宋"/>
          <w:b/>
          <w:kern w:val="2"/>
          <w:sz w:val="52"/>
          <w:szCs w:val="52"/>
          <w:lang w:eastAsia="zh-CN"/>
        </w:rPr>
      </w:pPr>
      <w:r>
        <w:rPr>
          <w:rFonts w:hint="eastAsia" w:ascii="黑体" w:hAnsi="黑体" w:eastAsia="黑体" w:cs="小标宋"/>
          <w:b/>
          <w:kern w:val="2"/>
          <w:sz w:val="52"/>
          <w:szCs w:val="52"/>
          <w:lang w:eastAsia="zh-CN"/>
        </w:rPr>
        <w:t>乌鲁木齐市矿产资源总体规划</w:t>
      </w:r>
    </w:p>
    <w:p>
      <w:pPr>
        <w:jc w:val="center"/>
        <w:rPr>
          <w:rFonts w:ascii="黑体" w:hAnsi="黑体" w:eastAsia="黑体"/>
          <w:b/>
          <w:sz w:val="52"/>
          <w:szCs w:val="52"/>
          <w:lang w:eastAsia="zh-CN"/>
        </w:rPr>
      </w:pPr>
      <w:r>
        <w:rPr>
          <w:rFonts w:hint="eastAsia" w:ascii="黑体" w:hAnsi="黑体" w:eastAsia="黑体"/>
          <w:b/>
          <w:sz w:val="52"/>
          <w:szCs w:val="52"/>
          <w:lang w:eastAsia="zh-CN"/>
        </w:rPr>
        <w:t>（2021-2025年）</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after="0"/>
        <w:rPr>
          <w:lang w:eastAsia="zh-CN"/>
        </w:rPr>
      </w:pPr>
    </w:p>
    <w:p>
      <w:pPr>
        <w:adjustRightInd w:val="0"/>
        <w:snapToGrid w:val="0"/>
        <w:spacing w:after="0" w:line="240" w:lineRule="auto"/>
        <w:rPr>
          <w:lang w:eastAsia="zh-CN"/>
        </w:rPr>
      </w:pPr>
    </w:p>
    <w:p>
      <w:pPr>
        <w:adjustRightInd w:val="0"/>
        <w:snapToGrid w:val="0"/>
        <w:spacing w:after="0" w:line="240" w:lineRule="auto"/>
        <w:rPr>
          <w:lang w:eastAsia="zh-CN"/>
        </w:rPr>
      </w:pPr>
    </w:p>
    <w:p>
      <w:pPr>
        <w:adjustRightInd w:val="0"/>
        <w:snapToGrid w:val="0"/>
        <w:spacing w:after="0" w:line="240" w:lineRule="auto"/>
        <w:rPr>
          <w:lang w:eastAsia="zh-CN"/>
        </w:rPr>
      </w:pPr>
    </w:p>
    <w:p>
      <w:pPr>
        <w:adjustRightInd w:val="0"/>
        <w:snapToGrid w:val="0"/>
        <w:spacing w:after="0" w:line="240" w:lineRule="auto"/>
        <w:rPr>
          <w:lang w:eastAsia="zh-CN"/>
        </w:rPr>
      </w:pPr>
    </w:p>
    <w:p>
      <w:pPr>
        <w:adjustRightInd w:val="0"/>
        <w:snapToGrid w:val="0"/>
        <w:spacing w:after="0"/>
        <w:jc w:val="center"/>
        <w:rPr>
          <w:rFonts w:ascii="仿宋_GB2312" w:hAnsi="黑体" w:eastAsia="仿宋_GB2312"/>
          <w:b/>
          <w:sz w:val="32"/>
          <w:szCs w:val="32"/>
          <w:lang w:eastAsia="zh-CN"/>
        </w:rPr>
      </w:pPr>
    </w:p>
    <w:p>
      <w:pPr>
        <w:adjustRightInd w:val="0"/>
        <w:snapToGrid w:val="0"/>
        <w:spacing w:after="0"/>
        <w:jc w:val="center"/>
        <w:rPr>
          <w:rFonts w:ascii="仿宋_GB2312" w:hAnsi="黑体" w:eastAsia="仿宋_GB2312"/>
          <w:b/>
          <w:sz w:val="32"/>
          <w:szCs w:val="32"/>
          <w:lang w:eastAsia="zh-CN"/>
        </w:rPr>
      </w:pPr>
    </w:p>
    <w:p>
      <w:pPr>
        <w:adjustRightInd w:val="0"/>
        <w:snapToGrid w:val="0"/>
        <w:spacing w:after="0"/>
        <w:jc w:val="center"/>
        <w:rPr>
          <w:rFonts w:ascii="仿宋_GB2312" w:hAnsi="黑体" w:eastAsia="仿宋_GB2312"/>
          <w:b/>
          <w:sz w:val="32"/>
          <w:szCs w:val="32"/>
          <w:lang w:eastAsia="zh-CN"/>
        </w:rPr>
      </w:pPr>
    </w:p>
    <w:p>
      <w:pPr>
        <w:adjustRightInd w:val="0"/>
        <w:snapToGrid w:val="0"/>
        <w:spacing w:after="0"/>
        <w:jc w:val="center"/>
        <w:rPr>
          <w:rFonts w:ascii="仿宋_GB2312" w:hAnsi="黑体" w:eastAsia="仿宋_GB2312"/>
          <w:b/>
          <w:sz w:val="32"/>
          <w:szCs w:val="32"/>
          <w:lang w:eastAsia="zh-CN"/>
        </w:rPr>
      </w:pPr>
    </w:p>
    <w:p>
      <w:pPr>
        <w:adjustRightInd w:val="0"/>
        <w:snapToGrid w:val="0"/>
        <w:spacing w:after="0" w:line="360" w:lineRule="auto"/>
        <w:jc w:val="center"/>
        <w:rPr>
          <w:rFonts w:ascii="黑体" w:hAnsi="黑体" w:eastAsia="黑体"/>
          <w:sz w:val="32"/>
          <w:szCs w:val="32"/>
          <w:lang w:eastAsia="zh-CN"/>
        </w:rPr>
      </w:pPr>
      <w:r>
        <w:rPr>
          <w:rFonts w:hint="eastAsia" w:ascii="黑体" w:hAnsi="黑体" w:eastAsia="黑体"/>
          <w:sz w:val="32"/>
          <w:szCs w:val="32"/>
          <w:lang w:eastAsia="zh-CN"/>
        </w:rPr>
        <w:t>乌鲁木齐市人民政府</w:t>
      </w:r>
    </w:p>
    <w:p>
      <w:pPr>
        <w:adjustRightInd w:val="0"/>
        <w:snapToGrid w:val="0"/>
        <w:spacing w:after="0" w:line="360" w:lineRule="auto"/>
        <w:jc w:val="center"/>
        <w:rPr>
          <w:rFonts w:ascii="黑体" w:hAnsi="黑体" w:eastAsia="黑体"/>
          <w:sz w:val="32"/>
          <w:szCs w:val="32"/>
          <w:lang w:eastAsia="zh-CN"/>
        </w:rPr>
      </w:pPr>
      <w:r>
        <w:rPr>
          <w:rFonts w:hint="eastAsia" w:ascii="黑体" w:hAnsi="黑体" w:eastAsia="黑体"/>
          <w:sz w:val="32"/>
          <w:szCs w:val="32"/>
          <w:lang w:eastAsia="zh-CN"/>
        </w:rPr>
        <w:t>二○二一年十二月</w:t>
      </w:r>
    </w:p>
    <w:p>
      <w:pPr>
        <w:adjustRightInd w:val="0"/>
        <w:snapToGrid w:val="0"/>
        <w:spacing w:after="0" w:line="360" w:lineRule="auto"/>
        <w:jc w:val="center"/>
        <w:rPr>
          <w:rFonts w:ascii="黑体" w:hAnsi="黑体" w:eastAsia="黑体"/>
          <w:sz w:val="32"/>
          <w:szCs w:val="32"/>
          <w:lang w:eastAsia="zh-CN"/>
        </w:rPr>
      </w:pPr>
    </w:p>
    <w:p>
      <w:pPr>
        <w:adjustRightInd w:val="0"/>
        <w:snapToGrid w:val="0"/>
        <w:spacing w:after="0" w:line="360" w:lineRule="auto"/>
        <w:jc w:val="center"/>
        <w:rPr>
          <w:rFonts w:ascii="黑体" w:hAnsi="黑体" w:eastAsia="黑体"/>
          <w:sz w:val="32"/>
          <w:szCs w:val="32"/>
          <w:lang w:eastAsia="zh-CN"/>
        </w:rPr>
        <w:sectPr>
          <w:headerReference r:id="rId3" w:type="default"/>
          <w:pgSz w:w="11906" w:h="16838"/>
          <w:pgMar w:top="1701" w:right="1418" w:bottom="1701" w:left="1701" w:header="851" w:footer="992" w:gutter="0"/>
          <w:cols w:space="425" w:num="1"/>
          <w:docGrid w:linePitch="312" w:charSpace="0"/>
        </w:sectPr>
      </w:pPr>
    </w:p>
    <w:p>
      <w:pPr>
        <w:adjustRightInd w:val="0"/>
        <w:snapToGrid w:val="0"/>
        <w:spacing w:after="0" w:line="500" w:lineRule="exact"/>
        <w:jc w:val="center"/>
        <w:rPr>
          <w:rFonts w:ascii="仿宋" w:hAnsi="仿宋" w:eastAsia="仿宋"/>
          <w:sz w:val="28"/>
          <w:szCs w:val="28"/>
          <w:lang w:eastAsia="zh-CN"/>
        </w:rPr>
      </w:pPr>
      <w:r>
        <w:rPr>
          <w:rFonts w:hint="eastAsia" w:ascii="仿宋" w:hAnsi="仿宋" w:eastAsia="仿宋"/>
          <w:sz w:val="28"/>
          <w:szCs w:val="28"/>
          <w:lang w:eastAsia="zh-CN"/>
        </w:rPr>
        <w:t>目  录</w:t>
      </w:r>
    </w:p>
    <w:p>
      <w:pPr>
        <w:pStyle w:val="23"/>
        <w:tabs>
          <w:tab w:val="right" w:leader="dot" w:pos="8777"/>
        </w:tabs>
        <w:adjustRightInd w:val="0"/>
        <w:snapToGrid w:val="0"/>
        <w:spacing w:before="0" w:after="0" w:line="500" w:lineRule="exact"/>
        <w:rPr>
          <w:rFonts w:ascii="仿宋" w:hAnsi="仿宋" w:eastAsia="仿宋" w:cstheme="minorBidi"/>
          <w:b w:val="0"/>
          <w:bCs w:val="0"/>
          <w:caps w:val="0"/>
          <w:kern w:val="2"/>
          <w:sz w:val="28"/>
          <w:szCs w:val="28"/>
          <w:lang w:eastAsia="zh-CN"/>
        </w:rPr>
      </w:pPr>
      <w:r>
        <w:rPr>
          <w:rFonts w:hint="eastAsia" w:ascii="仿宋" w:hAnsi="仿宋" w:eastAsia="仿宋"/>
          <w:b w:val="0"/>
          <w:bCs w:val="0"/>
          <w:caps w:val="0"/>
          <w:sz w:val="28"/>
          <w:szCs w:val="28"/>
          <w:lang w:eastAsia="zh-CN"/>
        </w:rPr>
        <w:fldChar w:fldCharType="begin"/>
      </w:r>
      <w:r>
        <w:rPr>
          <w:rFonts w:hint="eastAsia" w:ascii="仿宋" w:hAnsi="仿宋" w:eastAsia="仿宋"/>
          <w:b w:val="0"/>
          <w:bCs w:val="0"/>
          <w:caps w:val="0"/>
          <w:sz w:val="28"/>
          <w:szCs w:val="28"/>
          <w:lang w:eastAsia="zh-CN"/>
        </w:rPr>
        <w:instrText xml:space="preserve"> TOC \h \z \t "1,1,2,1,3,2"</w:instrText>
      </w:r>
      <w:r>
        <w:rPr>
          <w:rFonts w:hint="eastAsia" w:ascii="仿宋" w:hAnsi="仿宋" w:eastAsia="仿宋"/>
          <w:b w:val="0"/>
          <w:bCs w:val="0"/>
          <w:caps w:val="0"/>
          <w:sz w:val="28"/>
          <w:szCs w:val="28"/>
          <w:lang w:eastAsia="zh-CN"/>
        </w:rPr>
        <w:fldChar w:fldCharType="separate"/>
      </w:r>
      <w:r>
        <w:fldChar w:fldCharType="begin"/>
      </w:r>
      <w:r>
        <w:instrText xml:space="preserve"> HYPERLINK \l "_Toc106272549" </w:instrText>
      </w:r>
      <w:r>
        <w:fldChar w:fldCharType="separate"/>
      </w:r>
      <w:r>
        <w:rPr>
          <w:rStyle w:val="39"/>
          <w:rFonts w:hint="eastAsia" w:ascii="仿宋" w:hAnsi="仿宋" w:eastAsia="仿宋"/>
          <w:sz w:val="28"/>
          <w:szCs w:val="28"/>
        </w:rPr>
        <w:t>总</w:t>
      </w:r>
      <w:r>
        <w:rPr>
          <w:rStyle w:val="39"/>
          <w:rFonts w:ascii="仿宋" w:hAnsi="仿宋" w:eastAsia="仿宋"/>
          <w:sz w:val="28"/>
          <w:szCs w:val="28"/>
        </w:rPr>
        <w:t xml:space="preserve">  </w:t>
      </w:r>
      <w:r>
        <w:rPr>
          <w:rStyle w:val="39"/>
          <w:rFonts w:hint="eastAsia" w:ascii="仿宋" w:hAnsi="仿宋" w:eastAsia="仿宋"/>
          <w:sz w:val="28"/>
          <w:szCs w:val="28"/>
        </w:rPr>
        <w:t>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_Toc106272549 \h </w:instrText>
      </w:r>
      <w:r>
        <w:rPr>
          <w:rFonts w:ascii="仿宋" w:hAnsi="仿宋" w:eastAsia="仿宋"/>
          <w:sz w:val="28"/>
          <w:szCs w:val="28"/>
        </w:rPr>
        <w:fldChar w:fldCharType="separate"/>
      </w:r>
      <w:r>
        <w:rPr>
          <w:rFonts w:ascii="仿宋" w:hAnsi="仿宋" w:eastAsia="仿宋"/>
          <w:sz w:val="28"/>
          <w:szCs w:val="28"/>
        </w:rPr>
        <w:t>1</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777"/>
        </w:tabs>
        <w:adjustRightInd w:val="0"/>
        <w:snapToGrid w:val="0"/>
        <w:spacing w:before="0" w:after="0" w:line="500" w:lineRule="exact"/>
        <w:rPr>
          <w:rFonts w:ascii="仿宋" w:hAnsi="仿宋" w:eastAsia="仿宋" w:cstheme="minorBidi"/>
          <w:b w:val="0"/>
          <w:bCs w:val="0"/>
          <w:caps w:val="0"/>
          <w:kern w:val="2"/>
          <w:sz w:val="28"/>
          <w:szCs w:val="28"/>
          <w:lang w:eastAsia="zh-CN"/>
        </w:rPr>
      </w:pPr>
      <w:r>
        <w:fldChar w:fldCharType="begin"/>
      </w:r>
      <w:r>
        <w:instrText xml:space="preserve"> HYPERLINK \l "_Toc106272550" </w:instrText>
      </w:r>
      <w:r>
        <w:fldChar w:fldCharType="separate"/>
      </w:r>
      <w:r>
        <w:rPr>
          <w:rStyle w:val="39"/>
          <w:rFonts w:hint="eastAsia" w:ascii="仿宋" w:hAnsi="仿宋" w:eastAsia="仿宋"/>
          <w:sz w:val="28"/>
          <w:szCs w:val="28"/>
        </w:rPr>
        <w:t>一、现状与形势</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_Toc106272550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"_Toc106272551" </w:instrText>
      </w:r>
      <w:r>
        <w:fldChar w:fldCharType="separate"/>
      </w:r>
      <w:r>
        <w:rPr>
          <w:rStyle w:val="39"/>
          <w:rFonts w:hint="eastAsia" w:ascii="仿宋" w:hAnsi="仿宋" w:eastAsia="仿宋"/>
          <w:sz w:val="28"/>
          <w:szCs w:val="28"/>
        </w:rPr>
        <w:t>（一）自然地理概况</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_Toc106272551 \h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"_Toc106272552" </w:instrText>
      </w:r>
      <w:r>
        <w:fldChar w:fldCharType="separate"/>
      </w:r>
      <w:r>
        <w:rPr>
          <w:rStyle w:val="39"/>
          <w:rFonts w:hint="eastAsia" w:ascii="仿宋" w:hAnsi="仿宋" w:eastAsia="仿宋"/>
          <w:sz w:val="28"/>
          <w:szCs w:val="28"/>
        </w:rPr>
        <w:t>（二）矿产资源勘查与开发利用现状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_Toc106272552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"_Toc106272553" </w:instrText>
      </w:r>
      <w:r>
        <w:fldChar w:fldCharType="separate"/>
      </w:r>
      <w:r>
        <w:rPr>
          <w:rStyle w:val="39"/>
          <w:rFonts w:hint="eastAsia" w:ascii="仿宋" w:hAnsi="仿宋" w:eastAsia="仿宋"/>
          <w:sz w:val="28"/>
          <w:szCs w:val="28"/>
        </w:rPr>
        <w:t>（三）“十三五”成效评估</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_Toc106272553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"_Toc106272554" </w:instrText>
      </w:r>
      <w:r>
        <w:fldChar w:fldCharType="separate"/>
      </w:r>
      <w:r>
        <w:rPr>
          <w:rStyle w:val="39"/>
          <w:rFonts w:hint="eastAsia" w:ascii="仿宋" w:hAnsi="仿宋" w:eastAsia="仿宋"/>
          <w:sz w:val="28"/>
          <w:szCs w:val="28"/>
        </w:rPr>
        <w:t>（四）形势与要求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_Toc106272554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777"/>
        </w:tabs>
        <w:adjustRightInd w:val="0"/>
        <w:snapToGrid w:val="0"/>
        <w:spacing w:before="0" w:after="0" w:line="500" w:lineRule="exact"/>
        <w:rPr>
          <w:rFonts w:ascii="仿宋" w:hAnsi="仿宋" w:eastAsia="仿宋" w:cstheme="minorBidi"/>
          <w:b w:val="0"/>
          <w:bCs w:val="0"/>
          <w:caps w:val="0"/>
          <w:kern w:val="2"/>
          <w:sz w:val="28"/>
          <w:szCs w:val="28"/>
          <w:lang w:eastAsia="zh-CN"/>
        </w:rPr>
      </w:pPr>
      <w:r>
        <w:fldChar w:fldCharType="begin"/>
      </w:r>
      <w:r>
        <w:instrText xml:space="preserve"> HYPERLINK \l "_Toc106272555" </w:instrText>
      </w:r>
      <w:r>
        <w:fldChar w:fldCharType="separate"/>
      </w:r>
      <w:r>
        <w:rPr>
          <w:rStyle w:val="39"/>
          <w:rFonts w:hint="eastAsia" w:ascii="仿宋" w:hAnsi="仿宋" w:eastAsia="仿宋"/>
          <w:sz w:val="28"/>
          <w:szCs w:val="28"/>
        </w:rPr>
        <w:t>二、指导思想与原则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_Toc106272555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"_Toc106272556" </w:instrText>
      </w:r>
      <w:r>
        <w:fldChar w:fldCharType="separate"/>
      </w:r>
      <w:r>
        <w:rPr>
          <w:rStyle w:val="39"/>
          <w:rFonts w:hint="eastAsia" w:ascii="仿宋" w:hAnsi="仿宋" w:eastAsia="仿宋"/>
          <w:sz w:val="28"/>
          <w:szCs w:val="28"/>
        </w:rPr>
        <w:t>（一）指导思想</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_Toc106272556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"_Toc106272557" </w:instrText>
      </w:r>
      <w:r>
        <w:fldChar w:fldCharType="separate"/>
      </w:r>
      <w:r>
        <w:rPr>
          <w:rStyle w:val="39"/>
          <w:rFonts w:hint="eastAsia" w:ascii="仿宋" w:hAnsi="仿宋" w:eastAsia="仿宋"/>
          <w:sz w:val="28"/>
          <w:szCs w:val="28"/>
        </w:rPr>
        <w:t>（二）基本原则</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_Toc106272557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777"/>
        </w:tabs>
        <w:adjustRightInd w:val="0"/>
        <w:snapToGrid w:val="0"/>
        <w:spacing w:before="0" w:after="0" w:line="500" w:lineRule="exact"/>
        <w:rPr>
          <w:rFonts w:ascii="仿宋" w:hAnsi="仿宋" w:eastAsia="仿宋" w:cstheme="minorBidi"/>
          <w:b w:val="0"/>
          <w:bCs w:val="0"/>
          <w:caps w:val="0"/>
          <w:kern w:val="2"/>
          <w:sz w:val="28"/>
          <w:szCs w:val="28"/>
          <w:lang w:eastAsia="zh-CN"/>
        </w:rPr>
      </w:pPr>
      <w:r>
        <w:fldChar w:fldCharType="begin"/>
      </w:r>
      <w:r>
        <w:instrText xml:space="preserve"> HYPERLINK \l "_Toc106272558" </w:instrText>
      </w:r>
      <w:r>
        <w:fldChar w:fldCharType="separate"/>
      </w:r>
      <w:r>
        <w:rPr>
          <w:rStyle w:val="39"/>
          <w:rFonts w:hint="eastAsia" w:ascii="仿宋" w:hAnsi="仿宋" w:eastAsia="仿宋"/>
          <w:sz w:val="28"/>
          <w:szCs w:val="28"/>
        </w:rPr>
        <w:t>三、规划目标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_Toc106272558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"_Toc106272559" </w:instrText>
      </w:r>
      <w:r>
        <w:fldChar w:fldCharType="separate"/>
      </w:r>
      <w:r>
        <w:rPr>
          <w:rStyle w:val="39"/>
          <w:rFonts w:hint="eastAsia" w:ascii="仿宋" w:hAnsi="仿宋" w:eastAsia="仿宋"/>
          <w:sz w:val="28"/>
          <w:szCs w:val="28"/>
        </w:rPr>
        <w:t>（一）总体目标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_Toc106272559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"_Toc106272560" </w:instrText>
      </w:r>
      <w:r>
        <w:fldChar w:fldCharType="separate"/>
      </w:r>
      <w:r>
        <w:rPr>
          <w:rStyle w:val="39"/>
          <w:rFonts w:hint="eastAsia" w:ascii="仿宋" w:hAnsi="仿宋" w:eastAsia="仿宋"/>
          <w:sz w:val="28"/>
          <w:szCs w:val="28"/>
        </w:rPr>
        <w:t>（二）规划目标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_Toc106272560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"_Toc106272561" </w:instrText>
      </w:r>
      <w:r>
        <w:fldChar w:fldCharType="separate"/>
      </w:r>
      <w:r>
        <w:rPr>
          <w:rStyle w:val="39"/>
          <w:rFonts w:hint="eastAsia" w:ascii="仿宋" w:hAnsi="仿宋" w:eastAsia="仿宋"/>
          <w:sz w:val="28"/>
          <w:szCs w:val="28"/>
        </w:rPr>
        <w:t>（三）展望目标</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_Toc106272561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777"/>
        </w:tabs>
        <w:adjustRightInd w:val="0"/>
        <w:snapToGrid w:val="0"/>
        <w:spacing w:before="0" w:after="0" w:line="500" w:lineRule="exact"/>
        <w:rPr>
          <w:rFonts w:ascii="仿宋" w:hAnsi="仿宋" w:eastAsia="仿宋" w:cstheme="minorBidi"/>
          <w:b w:val="0"/>
          <w:bCs w:val="0"/>
          <w:caps w:val="0"/>
          <w:kern w:val="2"/>
          <w:sz w:val="28"/>
          <w:szCs w:val="28"/>
          <w:lang w:eastAsia="zh-CN"/>
        </w:rPr>
      </w:pPr>
      <w:r>
        <w:fldChar w:fldCharType="begin"/>
      </w:r>
      <w:r>
        <w:instrText xml:space="preserve"> HYPERLINK \l "_Toc106272562" </w:instrText>
      </w:r>
      <w:r>
        <w:fldChar w:fldCharType="separate"/>
      </w:r>
      <w:r>
        <w:rPr>
          <w:rStyle w:val="39"/>
          <w:rFonts w:hint="eastAsia" w:ascii="仿宋" w:hAnsi="仿宋" w:eastAsia="仿宋"/>
          <w:sz w:val="28"/>
          <w:szCs w:val="28"/>
        </w:rPr>
        <w:t>四、总体布局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_Toc106272562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"_Toc106272563" </w:instrText>
      </w:r>
      <w:r>
        <w:fldChar w:fldCharType="separate"/>
      </w:r>
      <w:r>
        <w:rPr>
          <w:rStyle w:val="39"/>
          <w:rFonts w:hint="eastAsia" w:ascii="仿宋" w:hAnsi="仿宋" w:eastAsia="仿宋"/>
          <w:sz w:val="28"/>
          <w:szCs w:val="28"/>
        </w:rPr>
        <w:t>（一）矿产资源产业重点发展区域</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_Toc106272563 \h </w:instrText>
      </w:r>
      <w:r>
        <w:rPr>
          <w:rFonts w:ascii="仿宋" w:hAnsi="仿宋" w:eastAsia="仿宋"/>
          <w:sz w:val="28"/>
          <w:szCs w:val="28"/>
        </w:rPr>
        <w:fldChar w:fldCharType="separate"/>
      </w:r>
      <w:r>
        <w:rPr>
          <w:rFonts w:ascii="仿宋" w:hAnsi="仿宋" w:eastAsia="仿宋"/>
          <w:sz w:val="28"/>
          <w:szCs w:val="28"/>
        </w:rPr>
        <w:t>18</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"_Toc106272564" </w:instrText>
      </w:r>
      <w:r>
        <w:fldChar w:fldCharType="separate"/>
      </w:r>
      <w:r>
        <w:rPr>
          <w:rStyle w:val="39"/>
          <w:rFonts w:hint="eastAsia" w:ascii="仿宋" w:hAnsi="仿宋" w:eastAsia="仿宋"/>
          <w:sz w:val="28"/>
          <w:szCs w:val="28"/>
        </w:rPr>
        <w:t>（二）勘查开采调控方向</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_Toc106272564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"_Toc106272565" </w:instrText>
      </w:r>
      <w:r>
        <w:fldChar w:fldCharType="separate"/>
      </w:r>
      <w:r>
        <w:rPr>
          <w:rStyle w:val="39"/>
          <w:rFonts w:hint="eastAsia" w:ascii="仿宋" w:hAnsi="仿宋" w:eastAsia="仿宋"/>
          <w:sz w:val="28"/>
          <w:szCs w:val="28"/>
        </w:rPr>
        <w:t>（三）规划分区管理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_Toc106272565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777"/>
        </w:tabs>
        <w:adjustRightInd w:val="0"/>
        <w:snapToGrid w:val="0"/>
        <w:spacing w:before="0" w:after="0" w:line="500" w:lineRule="exact"/>
        <w:rPr>
          <w:rFonts w:ascii="仿宋" w:hAnsi="仿宋" w:eastAsia="仿宋" w:cstheme="minorBidi"/>
          <w:b w:val="0"/>
          <w:bCs w:val="0"/>
          <w:caps w:val="0"/>
          <w:kern w:val="2"/>
          <w:sz w:val="28"/>
          <w:szCs w:val="28"/>
          <w:lang w:eastAsia="zh-CN"/>
        </w:rPr>
      </w:pPr>
      <w:r>
        <w:fldChar w:fldCharType="begin"/>
      </w:r>
      <w:r>
        <w:instrText xml:space="preserve"> HYPERLINK \l "_Toc106272566" </w:instrText>
      </w:r>
      <w:r>
        <w:fldChar w:fldCharType="separate"/>
      </w:r>
      <w:r>
        <w:rPr>
          <w:rStyle w:val="39"/>
          <w:rFonts w:hint="eastAsia" w:ascii="仿宋" w:hAnsi="仿宋" w:eastAsia="仿宋"/>
          <w:sz w:val="28"/>
          <w:szCs w:val="28"/>
        </w:rPr>
        <w:t>五、矿产勘查开采与保护布局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_Toc106272566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"_Toc106272567" </w:instrText>
      </w:r>
      <w:r>
        <w:fldChar w:fldCharType="separate"/>
      </w:r>
      <w:r>
        <w:rPr>
          <w:rStyle w:val="39"/>
          <w:rFonts w:hint="eastAsia" w:ascii="仿宋" w:hAnsi="仿宋" w:eastAsia="仿宋"/>
          <w:sz w:val="28"/>
          <w:szCs w:val="28"/>
        </w:rPr>
        <w:t>（一）矿产资源勘查布局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_Toc106272567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"_Toc106272568" </w:instrText>
      </w:r>
      <w:r>
        <w:fldChar w:fldCharType="separate"/>
      </w:r>
      <w:r>
        <w:rPr>
          <w:rStyle w:val="39"/>
          <w:rFonts w:hint="eastAsia" w:ascii="仿宋" w:hAnsi="仿宋" w:eastAsia="仿宋"/>
          <w:sz w:val="28"/>
          <w:szCs w:val="28"/>
        </w:rPr>
        <w:t>（二）矿产资源开采布局</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_Toc106272568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"_Toc106272569" </w:instrText>
      </w:r>
      <w:r>
        <w:fldChar w:fldCharType="separate"/>
      </w:r>
      <w:r>
        <w:rPr>
          <w:rStyle w:val="39"/>
          <w:rFonts w:hint="eastAsia" w:ascii="仿宋" w:hAnsi="仿宋" w:eastAsia="仿宋"/>
          <w:sz w:val="28"/>
          <w:szCs w:val="28"/>
        </w:rPr>
        <w:t>（三）砂石土类矿产集中开采区</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_Toc106272569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"_Toc106272570" </w:instrText>
      </w:r>
      <w:r>
        <w:fldChar w:fldCharType="separate"/>
      </w:r>
      <w:r>
        <w:rPr>
          <w:rStyle w:val="39"/>
          <w:rFonts w:hint="eastAsia" w:ascii="仿宋" w:hAnsi="仿宋" w:eastAsia="仿宋"/>
          <w:sz w:val="28"/>
          <w:szCs w:val="28"/>
        </w:rPr>
        <w:t>（四）合理确定开发强度</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_Toc106272570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"_Toc106272571" </w:instrText>
      </w:r>
      <w:r>
        <w:fldChar w:fldCharType="separate"/>
      </w:r>
      <w:r>
        <w:rPr>
          <w:rStyle w:val="39"/>
          <w:rFonts w:hint="eastAsia" w:ascii="仿宋" w:hAnsi="仿宋" w:eastAsia="仿宋"/>
          <w:sz w:val="28"/>
          <w:szCs w:val="28"/>
        </w:rPr>
        <w:t>（五）优化开发利用结构</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_Toc106272571 \h </w:instrText>
      </w:r>
      <w:r>
        <w:rPr>
          <w:rFonts w:ascii="仿宋" w:hAnsi="仿宋" w:eastAsia="仿宋"/>
          <w:sz w:val="28"/>
          <w:szCs w:val="28"/>
        </w:rPr>
        <w:fldChar w:fldCharType="separate"/>
      </w:r>
      <w:r>
        <w:rPr>
          <w:rFonts w:ascii="仿宋" w:hAnsi="仿宋" w:eastAsia="仿宋"/>
          <w:sz w:val="28"/>
          <w:szCs w:val="28"/>
        </w:rPr>
        <w:t>26</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"_Toc106272572" </w:instrText>
      </w:r>
      <w:r>
        <w:fldChar w:fldCharType="separate"/>
      </w:r>
      <w:r>
        <w:rPr>
          <w:rStyle w:val="39"/>
          <w:rFonts w:hint="eastAsia" w:ascii="仿宋" w:hAnsi="仿宋" w:eastAsia="仿宋"/>
          <w:sz w:val="28"/>
          <w:szCs w:val="28"/>
        </w:rPr>
        <w:t>（六）严格规划准入管理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_Toc106272572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777"/>
        </w:tabs>
        <w:adjustRightInd w:val="0"/>
        <w:snapToGrid w:val="0"/>
        <w:spacing w:before="0" w:after="0" w:line="500" w:lineRule="exact"/>
        <w:rPr>
          <w:rFonts w:ascii="仿宋" w:hAnsi="仿宋" w:eastAsia="仿宋" w:cstheme="minorBidi"/>
          <w:b w:val="0"/>
          <w:bCs w:val="0"/>
          <w:caps w:val="0"/>
          <w:kern w:val="2"/>
          <w:sz w:val="28"/>
          <w:szCs w:val="28"/>
          <w:lang w:eastAsia="zh-CN"/>
        </w:rPr>
      </w:pPr>
      <w:r>
        <w:fldChar w:fldCharType="begin"/>
      </w:r>
      <w:r>
        <w:instrText xml:space="preserve"> HYPERLINK \l "_Toc106272573" </w:instrText>
      </w:r>
      <w:r>
        <w:fldChar w:fldCharType="separate"/>
      </w:r>
      <w:r>
        <w:rPr>
          <w:rStyle w:val="39"/>
          <w:rFonts w:hint="eastAsia" w:ascii="仿宋" w:hAnsi="仿宋" w:eastAsia="仿宋"/>
          <w:sz w:val="28"/>
          <w:szCs w:val="28"/>
        </w:rPr>
        <w:t>六、矿业绿色发展</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_Toc106272573 \h </w:instrText>
      </w:r>
      <w:r>
        <w:rPr>
          <w:rFonts w:ascii="仿宋" w:hAnsi="仿宋" w:eastAsia="仿宋"/>
          <w:sz w:val="28"/>
          <w:szCs w:val="28"/>
        </w:rPr>
        <w:fldChar w:fldCharType="separate"/>
      </w:r>
      <w:r>
        <w:rPr>
          <w:rFonts w:ascii="仿宋" w:hAnsi="仿宋" w:eastAsia="仿宋"/>
          <w:sz w:val="28"/>
          <w:szCs w:val="28"/>
        </w:rPr>
        <w:t>28</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"_Toc106272574" </w:instrText>
      </w:r>
      <w:r>
        <w:fldChar w:fldCharType="separate"/>
      </w:r>
      <w:r>
        <w:rPr>
          <w:rStyle w:val="39"/>
          <w:rFonts w:hint="eastAsia" w:ascii="仿宋" w:hAnsi="仿宋" w:eastAsia="仿宋"/>
          <w:sz w:val="28"/>
          <w:szCs w:val="28"/>
        </w:rPr>
        <w:t>（一）绿色勘查</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_Toc106272574 \h </w:instrText>
      </w:r>
      <w:r>
        <w:rPr>
          <w:rFonts w:ascii="仿宋" w:hAnsi="仿宋" w:eastAsia="仿宋"/>
          <w:sz w:val="28"/>
          <w:szCs w:val="28"/>
        </w:rPr>
        <w:fldChar w:fldCharType="separate"/>
      </w:r>
      <w:r>
        <w:rPr>
          <w:rFonts w:ascii="仿宋" w:hAnsi="仿宋" w:eastAsia="仿宋"/>
          <w:sz w:val="28"/>
          <w:szCs w:val="28"/>
        </w:rPr>
        <w:t>28</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"_Toc106272575" </w:instrText>
      </w:r>
      <w:r>
        <w:fldChar w:fldCharType="separate"/>
      </w:r>
      <w:r>
        <w:rPr>
          <w:rStyle w:val="39"/>
          <w:rFonts w:hint="eastAsia" w:ascii="仿宋" w:hAnsi="仿宋" w:eastAsia="仿宋"/>
          <w:sz w:val="28"/>
          <w:szCs w:val="28"/>
        </w:rPr>
        <w:t>（二）绿色矿山建设</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_Toc106272575 \h </w:instrText>
      </w:r>
      <w:r>
        <w:rPr>
          <w:rFonts w:ascii="仿宋" w:hAnsi="仿宋" w:eastAsia="仿宋"/>
          <w:sz w:val="28"/>
          <w:szCs w:val="28"/>
        </w:rPr>
        <w:fldChar w:fldCharType="separate"/>
      </w:r>
      <w:r>
        <w:rPr>
          <w:rFonts w:ascii="仿宋" w:hAnsi="仿宋" w:eastAsia="仿宋"/>
          <w:sz w:val="28"/>
          <w:szCs w:val="28"/>
        </w:rPr>
        <w:t>28</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"_Toc106272576" </w:instrText>
      </w:r>
      <w:r>
        <w:fldChar w:fldCharType="separate"/>
      </w:r>
      <w:r>
        <w:rPr>
          <w:rStyle w:val="39"/>
          <w:rFonts w:hint="eastAsia" w:ascii="仿宋" w:hAnsi="仿宋" w:eastAsia="仿宋"/>
          <w:sz w:val="28"/>
          <w:szCs w:val="28"/>
        </w:rPr>
        <w:t>（三）矿区生态保护修复</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_Toc106272576 \h </w:instrText>
      </w:r>
      <w:r>
        <w:rPr>
          <w:rFonts w:ascii="仿宋" w:hAnsi="仿宋" w:eastAsia="仿宋"/>
          <w:sz w:val="28"/>
          <w:szCs w:val="28"/>
        </w:rPr>
        <w:fldChar w:fldCharType="separate"/>
      </w:r>
      <w:r>
        <w:rPr>
          <w:rFonts w:ascii="仿宋" w:hAnsi="仿宋" w:eastAsia="仿宋"/>
          <w:sz w:val="28"/>
          <w:szCs w:val="28"/>
        </w:rPr>
        <w:t>29</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777"/>
        </w:tabs>
        <w:adjustRightInd w:val="0"/>
        <w:snapToGrid w:val="0"/>
        <w:spacing w:before="0" w:after="0" w:line="500" w:lineRule="exact"/>
        <w:rPr>
          <w:rFonts w:ascii="仿宋" w:hAnsi="仿宋" w:eastAsia="仿宋" w:cstheme="minorBidi"/>
          <w:b w:val="0"/>
          <w:bCs w:val="0"/>
          <w:caps w:val="0"/>
          <w:kern w:val="2"/>
          <w:sz w:val="28"/>
          <w:szCs w:val="28"/>
          <w:lang w:eastAsia="zh-CN"/>
        </w:rPr>
      </w:pPr>
      <w:r>
        <w:fldChar w:fldCharType="begin"/>
      </w:r>
      <w:r>
        <w:instrText xml:space="preserve"> HYPERLINK \l "_Toc106272577" </w:instrText>
      </w:r>
      <w:r>
        <w:fldChar w:fldCharType="separate"/>
      </w:r>
      <w:r>
        <w:rPr>
          <w:rStyle w:val="39"/>
          <w:rFonts w:hint="eastAsia" w:ascii="仿宋" w:hAnsi="仿宋" w:eastAsia="仿宋"/>
          <w:sz w:val="28"/>
          <w:szCs w:val="28"/>
        </w:rPr>
        <w:t>七、重点项目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_Toc106272577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777"/>
        </w:tabs>
        <w:adjustRightInd w:val="0"/>
        <w:snapToGrid w:val="0"/>
        <w:spacing w:before="0" w:after="0" w:line="500" w:lineRule="exact"/>
        <w:rPr>
          <w:rFonts w:ascii="仿宋" w:hAnsi="仿宋" w:eastAsia="仿宋" w:cstheme="minorBidi"/>
          <w:b w:val="0"/>
          <w:bCs w:val="0"/>
          <w:caps w:val="0"/>
          <w:kern w:val="2"/>
          <w:sz w:val="28"/>
          <w:szCs w:val="28"/>
          <w:lang w:eastAsia="zh-CN"/>
        </w:rPr>
      </w:pPr>
      <w:r>
        <w:fldChar w:fldCharType="begin"/>
      </w:r>
      <w:r>
        <w:instrText xml:space="preserve"> HYPERLINK \l "_Toc106272578" </w:instrText>
      </w:r>
      <w:r>
        <w:fldChar w:fldCharType="separate"/>
      </w:r>
      <w:r>
        <w:rPr>
          <w:rStyle w:val="39"/>
          <w:rFonts w:hint="eastAsia" w:ascii="仿宋" w:hAnsi="仿宋" w:eastAsia="仿宋"/>
          <w:sz w:val="28"/>
          <w:szCs w:val="28"/>
        </w:rPr>
        <w:t>八、规划水资源论证</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_Toc106272578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"_Toc106272579" </w:instrText>
      </w:r>
      <w:r>
        <w:fldChar w:fldCharType="separate"/>
      </w:r>
      <w:r>
        <w:rPr>
          <w:rStyle w:val="39"/>
          <w:rFonts w:hint="eastAsia" w:ascii="仿宋" w:hAnsi="仿宋" w:eastAsia="仿宋"/>
          <w:sz w:val="28"/>
          <w:szCs w:val="28"/>
        </w:rPr>
        <w:t>（一）用水结构与需求</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_Toc106272579 \h </w:instrText>
      </w:r>
      <w:r>
        <w:rPr>
          <w:rFonts w:ascii="仿宋" w:hAnsi="仿宋" w:eastAsia="仿宋"/>
          <w:sz w:val="28"/>
          <w:szCs w:val="28"/>
        </w:rPr>
        <w:fldChar w:fldCharType="separate"/>
      </w:r>
      <w:r>
        <w:rPr>
          <w:rFonts w:ascii="仿宋" w:hAnsi="仿宋" w:eastAsia="仿宋"/>
          <w:sz w:val="28"/>
          <w:szCs w:val="28"/>
        </w:rPr>
        <w:t>32</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"_Toc106272580" </w:instrText>
      </w:r>
      <w:r>
        <w:fldChar w:fldCharType="separate"/>
      </w:r>
      <w:r>
        <w:rPr>
          <w:rStyle w:val="39"/>
          <w:rFonts w:hint="eastAsia" w:ascii="仿宋" w:hAnsi="仿宋" w:eastAsia="仿宋"/>
          <w:sz w:val="28"/>
          <w:szCs w:val="28"/>
        </w:rPr>
        <w:t>（二）规划涉及流域水资源条件</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_Toc106272580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"_Toc106272581" </w:instrText>
      </w:r>
      <w:r>
        <w:fldChar w:fldCharType="separate"/>
      </w:r>
      <w:r>
        <w:rPr>
          <w:rStyle w:val="39"/>
          <w:rFonts w:hint="eastAsia" w:ascii="仿宋" w:hAnsi="仿宋" w:eastAsia="仿宋"/>
          <w:sz w:val="28"/>
          <w:szCs w:val="28"/>
        </w:rPr>
        <w:t>（三）加强规划水资源综合利用与保护</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_Toc106272581 \h </w:instrText>
      </w:r>
      <w:r>
        <w:rPr>
          <w:rFonts w:ascii="仿宋" w:hAnsi="仿宋" w:eastAsia="仿宋"/>
          <w:sz w:val="28"/>
          <w:szCs w:val="28"/>
        </w:rPr>
        <w:fldChar w:fldCharType="separate"/>
      </w:r>
      <w:r>
        <w:rPr>
          <w:rFonts w:ascii="仿宋" w:hAnsi="仿宋" w:eastAsia="仿宋"/>
          <w:sz w:val="28"/>
          <w:szCs w:val="28"/>
        </w:rPr>
        <w:t>34</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"_Toc106272582" </w:instrText>
      </w:r>
      <w:r>
        <w:fldChar w:fldCharType="separate"/>
      </w:r>
      <w:r>
        <w:rPr>
          <w:rStyle w:val="39"/>
          <w:rFonts w:hint="eastAsia" w:ascii="仿宋" w:hAnsi="仿宋" w:eastAsia="仿宋"/>
          <w:sz w:val="28"/>
          <w:szCs w:val="28"/>
        </w:rPr>
        <w:t>（四）水资源保护保障措施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_Toc106272582 \h </w:instrText>
      </w:r>
      <w:r>
        <w:rPr>
          <w:rFonts w:ascii="仿宋" w:hAnsi="仿宋" w:eastAsia="仿宋"/>
          <w:sz w:val="28"/>
          <w:szCs w:val="28"/>
        </w:rPr>
        <w:fldChar w:fldCharType="separate"/>
      </w:r>
      <w:r>
        <w:rPr>
          <w:rFonts w:ascii="仿宋" w:hAnsi="仿宋" w:eastAsia="仿宋"/>
          <w:sz w:val="28"/>
          <w:szCs w:val="28"/>
        </w:rPr>
        <w:t>35</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777"/>
        </w:tabs>
        <w:adjustRightInd w:val="0"/>
        <w:snapToGrid w:val="0"/>
        <w:spacing w:before="0" w:after="0" w:line="500" w:lineRule="exact"/>
        <w:rPr>
          <w:rFonts w:ascii="仿宋" w:hAnsi="仿宋" w:eastAsia="仿宋" w:cstheme="minorBidi"/>
          <w:b w:val="0"/>
          <w:bCs w:val="0"/>
          <w:caps w:val="0"/>
          <w:kern w:val="2"/>
          <w:sz w:val="28"/>
          <w:szCs w:val="28"/>
          <w:lang w:eastAsia="zh-CN"/>
        </w:rPr>
      </w:pPr>
      <w:r>
        <w:fldChar w:fldCharType="begin"/>
      </w:r>
      <w:r>
        <w:instrText xml:space="preserve"> HYPERLINK \l "_Toc106272583" </w:instrText>
      </w:r>
      <w:r>
        <w:fldChar w:fldCharType="separate"/>
      </w:r>
      <w:r>
        <w:rPr>
          <w:rStyle w:val="39"/>
          <w:rFonts w:hint="eastAsia" w:ascii="仿宋" w:hAnsi="仿宋" w:eastAsia="仿宋"/>
          <w:sz w:val="28"/>
          <w:szCs w:val="28"/>
        </w:rPr>
        <w:t>九、规划环境影响评价</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_Toc106272583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"_Toc106272584" </w:instrText>
      </w:r>
      <w:r>
        <w:fldChar w:fldCharType="separate"/>
      </w:r>
      <w:r>
        <w:rPr>
          <w:rStyle w:val="39"/>
          <w:rFonts w:hint="eastAsia" w:ascii="仿宋" w:hAnsi="仿宋" w:eastAsia="仿宋"/>
          <w:sz w:val="28"/>
          <w:szCs w:val="28"/>
        </w:rPr>
        <w:t>（一）环境现状概述</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_Toc106272584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"_Toc106272585" </w:instrText>
      </w:r>
      <w:r>
        <w:fldChar w:fldCharType="separate"/>
      </w:r>
      <w:r>
        <w:rPr>
          <w:rStyle w:val="39"/>
          <w:rFonts w:hint="eastAsia" w:ascii="仿宋" w:hAnsi="仿宋" w:eastAsia="仿宋"/>
          <w:sz w:val="28"/>
          <w:szCs w:val="28"/>
        </w:rPr>
        <w:t>（二）规划实施对环境可能造成影响的预测评估</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_Toc106272585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"_Toc106272586" </w:instrText>
      </w:r>
      <w:r>
        <w:fldChar w:fldCharType="separate"/>
      </w:r>
      <w:r>
        <w:rPr>
          <w:rStyle w:val="39"/>
          <w:rFonts w:hint="eastAsia" w:ascii="仿宋" w:hAnsi="仿宋" w:eastAsia="仿宋"/>
          <w:sz w:val="28"/>
          <w:szCs w:val="28"/>
        </w:rPr>
        <w:t>（三）预防或减轻不良环境影响的对策措施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_Toc106272586 \h </w:instrText>
      </w:r>
      <w:r>
        <w:rPr>
          <w:rFonts w:ascii="仿宋" w:hAnsi="仿宋" w:eastAsia="仿宋"/>
          <w:sz w:val="28"/>
          <w:szCs w:val="28"/>
        </w:rPr>
        <w:fldChar w:fldCharType="separate"/>
      </w:r>
      <w:r>
        <w:rPr>
          <w:rFonts w:ascii="仿宋" w:hAnsi="仿宋" w:eastAsia="仿宋"/>
          <w:sz w:val="28"/>
          <w:szCs w:val="28"/>
        </w:rPr>
        <w:t>38</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"_Toc106272587" </w:instrText>
      </w:r>
      <w:r>
        <w:fldChar w:fldCharType="separate"/>
      </w:r>
      <w:r>
        <w:rPr>
          <w:rStyle w:val="39"/>
          <w:rFonts w:hint="eastAsia" w:ascii="仿宋" w:hAnsi="仿宋" w:eastAsia="仿宋"/>
          <w:sz w:val="28"/>
          <w:szCs w:val="28"/>
        </w:rPr>
        <w:t>（四）环境监测与跟踪评价</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_Toc106272587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"_Toc106272588" </w:instrText>
      </w:r>
      <w:r>
        <w:fldChar w:fldCharType="separate"/>
      </w:r>
      <w:r>
        <w:rPr>
          <w:rStyle w:val="39"/>
          <w:rFonts w:hint="eastAsia" w:ascii="仿宋" w:hAnsi="仿宋" w:eastAsia="仿宋"/>
          <w:sz w:val="28"/>
          <w:szCs w:val="28"/>
        </w:rPr>
        <w:t>（五）环境影响评价结论</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_Toc106272588 \h </w:instrText>
      </w:r>
      <w:r>
        <w:rPr>
          <w:rFonts w:ascii="仿宋" w:hAnsi="仿宋" w:eastAsia="仿宋"/>
          <w:sz w:val="28"/>
          <w:szCs w:val="28"/>
        </w:rPr>
        <w:fldChar w:fldCharType="separate"/>
      </w:r>
      <w:r>
        <w:rPr>
          <w:rFonts w:ascii="仿宋" w:hAnsi="仿宋" w:eastAsia="仿宋"/>
          <w:sz w:val="28"/>
          <w:szCs w:val="28"/>
        </w:rPr>
        <w:t>40</w:t>
      </w:r>
      <w:r>
        <w:rPr>
          <w:rFonts w:ascii="仿宋" w:hAnsi="仿宋" w:eastAsia="仿宋"/>
          <w:sz w:val="28"/>
          <w:szCs w:val="28"/>
        </w:rPr>
        <w:fldChar w:fldCharType="end"/>
      </w:r>
      <w:r>
        <w:rPr>
          <w:rFonts w:ascii="仿宋" w:hAnsi="仿宋" w:eastAsia="仿宋"/>
          <w:sz w:val="28"/>
          <w:szCs w:val="28"/>
        </w:rPr>
        <w:fldChar w:fldCharType="end"/>
      </w:r>
    </w:p>
    <w:p>
      <w:pPr>
        <w:pStyle w:val="23"/>
        <w:tabs>
          <w:tab w:val="right" w:leader="dot" w:pos="8777"/>
        </w:tabs>
        <w:adjustRightInd w:val="0"/>
        <w:snapToGrid w:val="0"/>
        <w:spacing w:before="0" w:after="0" w:line="500" w:lineRule="exact"/>
        <w:rPr>
          <w:rFonts w:ascii="仿宋" w:hAnsi="仿宋" w:eastAsia="仿宋" w:cstheme="minorBidi"/>
          <w:b w:val="0"/>
          <w:bCs w:val="0"/>
          <w:caps w:val="0"/>
          <w:kern w:val="2"/>
          <w:sz w:val="28"/>
          <w:szCs w:val="28"/>
          <w:lang w:eastAsia="zh-CN"/>
        </w:rPr>
      </w:pPr>
      <w:r>
        <w:fldChar w:fldCharType="begin"/>
      </w:r>
      <w:r>
        <w:instrText xml:space="preserve"> HYPERLINK \l "_Toc106272589" </w:instrText>
      </w:r>
      <w:r>
        <w:fldChar w:fldCharType="separate"/>
      </w:r>
      <w:r>
        <w:rPr>
          <w:rStyle w:val="39"/>
          <w:rFonts w:hint="eastAsia" w:ascii="仿宋" w:hAnsi="仿宋" w:eastAsia="仿宋"/>
          <w:sz w:val="28"/>
          <w:szCs w:val="28"/>
        </w:rPr>
        <w:t>十、规划保障措施</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_Toc106272589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"_Toc106272590" </w:instrText>
      </w:r>
      <w:r>
        <w:fldChar w:fldCharType="separate"/>
      </w:r>
      <w:r>
        <w:rPr>
          <w:rStyle w:val="39"/>
          <w:rFonts w:hint="eastAsia" w:ascii="仿宋" w:hAnsi="仿宋" w:eastAsia="仿宋"/>
          <w:sz w:val="28"/>
          <w:szCs w:val="28"/>
        </w:rPr>
        <w:t>（一）加强组织领导</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_Toc106272590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"_Toc106272591" </w:instrText>
      </w:r>
      <w:r>
        <w:fldChar w:fldCharType="separate"/>
      </w:r>
      <w:r>
        <w:rPr>
          <w:rStyle w:val="39"/>
          <w:rFonts w:hint="eastAsia" w:ascii="仿宋" w:hAnsi="仿宋" w:eastAsia="仿宋"/>
          <w:sz w:val="28"/>
          <w:szCs w:val="28"/>
        </w:rPr>
        <w:t>（二）强化实施保障</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_Toc106272591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"_Toc106272592" </w:instrText>
      </w:r>
      <w:r>
        <w:fldChar w:fldCharType="separate"/>
      </w:r>
      <w:r>
        <w:rPr>
          <w:rStyle w:val="39"/>
          <w:rFonts w:hint="eastAsia" w:ascii="仿宋" w:hAnsi="仿宋" w:eastAsia="仿宋"/>
          <w:sz w:val="28"/>
          <w:szCs w:val="28"/>
        </w:rPr>
        <w:t>（三）开展监测评估</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_Toc106272592 \h </w:instrText>
      </w:r>
      <w:r>
        <w:rPr>
          <w:rFonts w:ascii="仿宋" w:hAnsi="仿宋" w:eastAsia="仿宋"/>
          <w:sz w:val="28"/>
          <w:szCs w:val="28"/>
        </w:rPr>
        <w:fldChar w:fldCharType="separate"/>
      </w:r>
      <w:r>
        <w:rPr>
          <w:rFonts w:ascii="仿宋" w:hAnsi="仿宋" w:eastAsia="仿宋"/>
          <w:sz w:val="28"/>
          <w:szCs w:val="28"/>
        </w:rPr>
        <w:t>41</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"_Toc106272593" </w:instrText>
      </w:r>
      <w:r>
        <w:fldChar w:fldCharType="separate"/>
      </w:r>
      <w:r>
        <w:rPr>
          <w:rStyle w:val="39"/>
          <w:rFonts w:hint="eastAsia" w:ascii="仿宋" w:hAnsi="仿宋" w:eastAsia="仿宋"/>
          <w:sz w:val="28"/>
          <w:szCs w:val="28"/>
        </w:rPr>
        <w:t>（四）严格监督管理</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_Toc106272593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"_Toc106272594" </w:instrText>
      </w:r>
      <w:r>
        <w:fldChar w:fldCharType="separate"/>
      </w:r>
      <w:r>
        <w:rPr>
          <w:rStyle w:val="39"/>
          <w:rFonts w:hint="eastAsia" w:ascii="仿宋" w:hAnsi="仿宋" w:eastAsia="仿宋"/>
          <w:sz w:val="28"/>
          <w:szCs w:val="28"/>
        </w:rPr>
        <w:t>（五）提高管理信息化水平</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_Toc106272594 \h </w:instrText>
      </w:r>
      <w:r>
        <w:rPr>
          <w:rFonts w:ascii="仿宋" w:hAnsi="仿宋" w:eastAsia="仿宋"/>
          <w:sz w:val="28"/>
          <w:szCs w:val="28"/>
        </w:rPr>
        <w:fldChar w:fldCharType="separate"/>
      </w:r>
      <w:r>
        <w:rPr>
          <w:rFonts w:ascii="仿宋" w:hAnsi="仿宋" w:eastAsia="仿宋"/>
          <w:sz w:val="28"/>
          <w:szCs w:val="28"/>
        </w:rPr>
        <w:t>42</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"_Toc106272595" </w:instrText>
      </w:r>
      <w:r>
        <w:fldChar w:fldCharType="separate"/>
      </w:r>
      <w:r>
        <w:rPr>
          <w:rStyle w:val="39"/>
          <w:rFonts w:hint="eastAsia" w:ascii="仿宋" w:hAnsi="仿宋" w:eastAsia="仿宋"/>
          <w:sz w:val="28"/>
          <w:szCs w:val="28"/>
        </w:rPr>
        <w:t>（六）强化安全生产</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_Toc106272595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27"/>
        <w:tabs>
          <w:tab w:val="right" w:leader="dot" w:pos="8777"/>
        </w:tabs>
        <w:adjustRightInd w:val="0"/>
        <w:snapToGrid w:val="0"/>
        <w:spacing w:line="500" w:lineRule="exact"/>
        <w:rPr>
          <w:rFonts w:ascii="仿宋" w:hAnsi="仿宋" w:eastAsia="仿宋" w:cstheme="minorBidi"/>
          <w:smallCaps w:val="0"/>
          <w:kern w:val="2"/>
          <w:sz w:val="28"/>
          <w:szCs w:val="28"/>
          <w:lang w:eastAsia="zh-CN"/>
        </w:rPr>
      </w:pPr>
      <w:r>
        <w:fldChar w:fldCharType="begin"/>
      </w:r>
      <w:r>
        <w:instrText xml:space="preserve"> HYPERLINK \l "_Toc106272596" </w:instrText>
      </w:r>
      <w:r>
        <w:fldChar w:fldCharType="separate"/>
      </w:r>
      <w:r>
        <w:rPr>
          <w:rStyle w:val="39"/>
          <w:rFonts w:hint="eastAsia" w:ascii="仿宋" w:hAnsi="仿宋" w:eastAsia="仿宋"/>
          <w:sz w:val="28"/>
          <w:szCs w:val="28"/>
        </w:rPr>
        <w:t>（七）注重人才培养</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_Toc106272596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adjustRightInd w:val="0"/>
        <w:snapToGrid w:val="0"/>
        <w:spacing w:after="0" w:line="500" w:lineRule="exact"/>
        <w:jc w:val="center"/>
        <w:rPr>
          <w:rFonts w:ascii="仿宋" w:hAnsi="仿宋" w:eastAsia="仿宋"/>
          <w:sz w:val="28"/>
          <w:szCs w:val="28"/>
          <w:lang w:eastAsia="zh-CN"/>
        </w:rPr>
      </w:pPr>
      <w:r>
        <w:rPr>
          <w:rFonts w:hint="eastAsia" w:ascii="仿宋" w:hAnsi="仿宋" w:eastAsia="仿宋"/>
          <w:bCs/>
          <w:caps/>
          <w:sz w:val="28"/>
          <w:szCs w:val="28"/>
          <w:lang w:eastAsia="zh-CN"/>
        </w:rPr>
        <w:fldChar w:fldCharType="end"/>
      </w:r>
    </w:p>
    <w:p>
      <w:pPr>
        <w:jc w:val="center"/>
        <w:rPr>
          <w:rFonts w:ascii="黑体" w:hAnsi="黑体" w:eastAsia="黑体"/>
          <w:sz w:val="32"/>
          <w:szCs w:val="32"/>
          <w:lang w:eastAsia="zh-CN"/>
        </w:rPr>
        <w:sectPr>
          <w:footerReference r:id="rId4" w:type="default"/>
          <w:pgSz w:w="11906" w:h="16838"/>
          <w:pgMar w:top="1701" w:right="1418" w:bottom="1701" w:left="1701" w:header="851" w:footer="992" w:gutter="0"/>
          <w:pgNumType w:start="1"/>
          <w:cols w:space="425" w:num="1"/>
          <w:docGrid w:linePitch="312" w:charSpace="0"/>
        </w:sectPr>
      </w:pPr>
    </w:p>
    <w:p>
      <w:pPr>
        <w:pStyle w:val="90"/>
      </w:pPr>
      <w:bookmarkStart w:id="1" w:name="_Toc106272549"/>
      <w:bookmarkStart w:id="2" w:name="_Toc18115"/>
      <w:bookmarkStart w:id="3" w:name="_Toc89874039"/>
      <w:bookmarkStart w:id="4" w:name="_Toc75858630"/>
      <w:bookmarkStart w:id="5" w:name="_Toc82602873"/>
      <w:r>
        <w:rPr>
          <w:rFonts w:hint="eastAsia"/>
        </w:rPr>
        <w:t>总  则</w:t>
      </w:r>
      <w:bookmarkEnd w:id="1"/>
      <w:bookmarkEnd w:id="2"/>
      <w:bookmarkEnd w:id="3"/>
    </w:p>
    <w:p>
      <w:pPr>
        <w:adjustRightInd w:val="0"/>
        <w:snapToGrid w:val="0"/>
        <w:spacing w:after="0" w:line="500" w:lineRule="exact"/>
        <w:ind w:firstLine="640" w:firstLineChars="200"/>
        <w:jc w:val="both"/>
        <w:rPr>
          <w:rFonts w:ascii="仿宋" w:hAnsi="仿宋" w:eastAsia="仿宋" w:cs="仿宋"/>
          <w:color w:val="000000" w:themeColor="text1"/>
          <w:sz w:val="32"/>
          <w:szCs w:val="32"/>
          <w:lang w:val="zh-CN" w:eastAsia="zh-CN"/>
        </w:rPr>
      </w:pPr>
      <w:r>
        <w:rPr>
          <w:rFonts w:hint="eastAsia" w:ascii="仿宋" w:hAnsi="仿宋" w:eastAsia="仿宋" w:cs="仿宋"/>
          <w:color w:val="000000" w:themeColor="text1"/>
          <w:sz w:val="32"/>
          <w:szCs w:val="32"/>
          <w:lang w:val="zh-CN" w:eastAsia="zh-CN"/>
        </w:rPr>
        <w:t>乌鲁木齐市</w:t>
      </w:r>
      <w:r>
        <w:rPr>
          <w:rFonts w:ascii="仿宋" w:hAnsi="仿宋" w:eastAsia="仿宋" w:cs="仿宋"/>
          <w:color w:val="000000" w:themeColor="text1"/>
          <w:sz w:val="32"/>
          <w:szCs w:val="32"/>
          <w:lang w:val="zh-CN" w:eastAsia="zh-CN"/>
        </w:rPr>
        <w:t>是新疆维吾尔自治区首府，</w:t>
      </w:r>
      <w:r>
        <w:rPr>
          <w:rFonts w:hint="eastAsia" w:ascii="仿宋" w:hAnsi="仿宋" w:eastAsia="仿宋" w:cs="仿宋"/>
          <w:color w:val="000000" w:themeColor="text1"/>
          <w:sz w:val="32"/>
          <w:szCs w:val="32"/>
          <w:lang w:val="zh-CN" w:eastAsia="zh-CN"/>
        </w:rPr>
        <w:t>是丝绸之路</w:t>
      </w:r>
      <w:r>
        <w:rPr>
          <w:rFonts w:ascii="仿宋" w:hAnsi="仿宋" w:eastAsia="仿宋" w:cs="仿宋"/>
          <w:color w:val="000000" w:themeColor="text1"/>
          <w:sz w:val="32"/>
          <w:szCs w:val="32"/>
          <w:lang w:val="zh-CN" w:eastAsia="zh-CN"/>
        </w:rPr>
        <w:t>经济带核心区</w:t>
      </w:r>
      <w:r>
        <w:rPr>
          <w:rFonts w:hint="eastAsia" w:ascii="仿宋" w:hAnsi="仿宋" w:eastAsia="仿宋" w:cs="仿宋"/>
          <w:color w:val="000000" w:themeColor="text1"/>
          <w:sz w:val="32"/>
          <w:szCs w:val="32"/>
          <w:lang w:eastAsia="zh-CN"/>
        </w:rPr>
        <w:t>的</w:t>
      </w:r>
      <w:r>
        <w:rPr>
          <w:rFonts w:ascii="仿宋" w:hAnsi="仿宋" w:eastAsia="仿宋" w:cs="仿宋"/>
          <w:color w:val="000000" w:themeColor="text1"/>
          <w:sz w:val="32"/>
          <w:szCs w:val="32"/>
          <w:lang w:val="zh-CN" w:eastAsia="zh-CN"/>
        </w:rPr>
        <w:t>中心城市，</w:t>
      </w:r>
      <w:r>
        <w:rPr>
          <w:rFonts w:hint="eastAsia" w:ascii="仿宋" w:hAnsi="仿宋" w:eastAsia="仿宋" w:cs="仿宋"/>
          <w:color w:val="000000" w:themeColor="text1"/>
          <w:sz w:val="32"/>
          <w:szCs w:val="32"/>
          <w:lang w:val="zh-CN" w:eastAsia="zh-CN"/>
        </w:rPr>
        <w:t>是</w:t>
      </w:r>
      <w:r>
        <w:rPr>
          <w:rFonts w:ascii="仿宋" w:hAnsi="仿宋" w:eastAsia="仿宋" w:cs="仿宋"/>
          <w:color w:val="000000" w:themeColor="text1"/>
          <w:sz w:val="32"/>
          <w:szCs w:val="32"/>
          <w:lang w:val="zh-CN" w:eastAsia="zh-CN"/>
        </w:rPr>
        <w:t>承东启西、连接欧亚的</w:t>
      </w:r>
      <w:r>
        <w:rPr>
          <w:rFonts w:hint="eastAsia" w:ascii="仿宋" w:hAnsi="仿宋" w:eastAsia="仿宋" w:cs="仿宋"/>
          <w:color w:val="000000" w:themeColor="text1"/>
          <w:sz w:val="32"/>
          <w:szCs w:val="32"/>
          <w:lang w:val="zh-CN" w:eastAsia="zh-CN"/>
        </w:rPr>
        <w:t>重要</w:t>
      </w:r>
      <w:r>
        <w:rPr>
          <w:rFonts w:ascii="仿宋" w:hAnsi="仿宋" w:eastAsia="仿宋" w:cs="仿宋"/>
          <w:color w:val="000000" w:themeColor="text1"/>
          <w:sz w:val="32"/>
          <w:szCs w:val="32"/>
          <w:lang w:val="zh-CN" w:eastAsia="zh-CN"/>
        </w:rPr>
        <w:t>交通</w:t>
      </w:r>
      <w:r>
        <w:rPr>
          <w:rFonts w:hint="eastAsia" w:ascii="仿宋" w:hAnsi="仿宋" w:eastAsia="仿宋" w:cs="仿宋"/>
          <w:color w:val="000000" w:themeColor="text1"/>
          <w:sz w:val="32"/>
          <w:szCs w:val="32"/>
          <w:lang w:val="zh-CN" w:eastAsia="zh-CN"/>
        </w:rPr>
        <w:t>枢纽</w:t>
      </w:r>
      <w:r>
        <w:rPr>
          <w:rFonts w:ascii="仿宋" w:hAnsi="仿宋" w:eastAsia="仿宋" w:cs="仿宋"/>
          <w:color w:val="000000" w:themeColor="text1"/>
          <w:sz w:val="32"/>
          <w:szCs w:val="32"/>
          <w:lang w:val="zh-CN" w:eastAsia="zh-CN"/>
        </w:rPr>
        <w:t>，</w:t>
      </w:r>
      <w:r>
        <w:rPr>
          <w:rFonts w:hint="eastAsia" w:ascii="仿宋" w:hAnsi="仿宋" w:eastAsia="仿宋" w:cs="仿宋"/>
          <w:color w:val="000000" w:themeColor="text1"/>
          <w:sz w:val="32"/>
          <w:szCs w:val="32"/>
          <w:lang w:val="zh-CN" w:eastAsia="zh-CN"/>
        </w:rPr>
        <w:t>是西北地区</w:t>
      </w:r>
      <w:r>
        <w:rPr>
          <w:rFonts w:ascii="仿宋" w:hAnsi="仿宋" w:eastAsia="仿宋" w:cs="仿宋"/>
          <w:color w:val="000000" w:themeColor="text1"/>
          <w:sz w:val="32"/>
          <w:szCs w:val="32"/>
          <w:lang w:val="zh-CN" w:eastAsia="zh-CN"/>
        </w:rPr>
        <w:t>重要的能源</w:t>
      </w:r>
      <w:r>
        <w:rPr>
          <w:rFonts w:hint="eastAsia" w:ascii="仿宋" w:hAnsi="仿宋" w:eastAsia="仿宋" w:cs="仿宋"/>
          <w:color w:val="000000" w:themeColor="text1"/>
          <w:sz w:val="32"/>
          <w:szCs w:val="32"/>
          <w:lang w:eastAsia="zh-CN"/>
        </w:rPr>
        <w:t>深加工及</w:t>
      </w:r>
      <w:r>
        <w:rPr>
          <w:rFonts w:hint="eastAsia" w:ascii="仿宋" w:hAnsi="仿宋" w:eastAsia="仿宋" w:cs="仿宋"/>
          <w:color w:val="000000" w:themeColor="text1"/>
          <w:sz w:val="32"/>
          <w:szCs w:val="32"/>
          <w:lang w:val="zh-CN" w:eastAsia="zh-CN"/>
        </w:rPr>
        <w:t>资源</w:t>
      </w:r>
      <w:r>
        <w:rPr>
          <w:rFonts w:ascii="仿宋" w:hAnsi="仿宋" w:eastAsia="仿宋" w:cs="仿宋"/>
          <w:color w:val="000000" w:themeColor="text1"/>
          <w:sz w:val="32"/>
          <w:szCs w:val="32"/>
          <w:lang w:val="zh-CN" w:eastAsia="zh-CN"/>
        </w:rPr>
        <w:t>综合利用基地</w:t>
      </w:r>
      <w:r>
        <w:rPr>
          <w:rFonts w:hint="eastAsia" w:ascii="仿宋" w:hAnsi="仿宋" w:eastAsia="仿宋" w:cs="仿宋"/>
          <w:color w:val="000000" w:themeColor="text1"/>
          <w:sz w:val="32"/>
          <w:szCs w:val="32"/>
          <w:lang w:val="zh-CN" w:eastAsia="zh-CN"/>
        </w:rPr>
        <w:t>。围绕国家、自治区政策导向，统筹矿产资源勘查、开发利用和保护活动，推动矿业绿色发展，确保资源供给与经济社会发展需求相适应，资源开发利用与生态环境保护相协调，规划管控与管理改革相衔接，发挥</w:t>
      </w:r>
      <w:r>
        <w:rPr>
          <w:rFonts w:ascii="仿宋" w:hAnsi="仿宋" w:eastAsia="仿宋" w:cs="仿宋"/>
          <w:color w:val="000000" w:themeColor="text1"/>
          <w:sz w:val="32"/>
          <w:szCs w:val="32"/>
          <w:lang w:val="zh-CN" w:eastAsia="zh-CN"/>
        </w:rPr>
        <w:t>矿产资源在</w:t>
      </w:r>
      <w:r>
        <w:rPr>
          <w:rFonts w:hint="eastAsia" w:ascii="仿宋" w:hAnsi="仿宋" w:eastAsia="仿宋" w:cs="仿宋"/>
          <w:color w:val="000000" w:themeColor="text1"/>
          <w:sz w:val="32"/>
          <w:szCs w:val="32"/>
          <w:lang w:val="zh-CN" w:eastAsia="zh-CN"/>
        </w:rPr>
        <w:t>乌鲁木齐市国民经济</w:t>
      </w:r>
      <w:r>
        <w:rPr>
          <w:rFonts w:ascii="仿宋" w:hAnsi="仿宋" w:eastAsia="仿宋" w:cs="仿宋"/>
          <w:color w:val="000000" w:themeColor="text1"/>
          <w:sz w:val="32"/>
          <w:szCs w:val="32"/>
          <w:lang w:val="zh-CN" w:eastAsia="zh-CN"/>
        </w:rPr>
        <w:t>发展中的重要支撑作用</w:t>
      </w:r>
      <w:r>
        <w:rPr>
          <w:rFonts w:hint="eastAsia" w:ascii="仿宋" w:hAnsi="仿宋" w:eastAsia="仿宋" w:cs="仿宋"/>
          <w:color w:val="000000" w:themeColor="text1"/>
          <w:sz w:val="32"/>
          <w:szCs w:val="32"/>
          <w:lang w:val="zh-CN" w:eastAsia="zh-CN"/>
        </w:rPr>
        <w:t>。依据《中华人民共和国矿产资源法》《全国矿产资源规划（2021-2025年）》《乌鲁木齐市国民经济和社会发展第十四个五年规划和2035年远景目标纲要》《矿产资源规划编制实施办法》《新疆维吾尔自治区矿产资源总体规划（2021-2025年）》，结合</w:t>
      </w:r>
      <w:r>
        <w:rPr>
          <w:rFonts w:ascii="仿宋" w:hAnsi="仿宋" w:eastAsia="仿宋" w:cs="仿宋"/>
          <w:color w:val="000000" w:themeColor="text1"/>
          <w:sz w:val="32"/>
          <w:szCs w:val="32"/>
          <w:lang w:val="zh-CN" w:eastAsia="zh-CN"/>
        </w:rPr>
        <w:t>乌鲁木齐市</w:t>
      </w:r>
      <w:r>
        <w:rPr>
          <w:rFonts w:hint="eastAsia" w:ascii="仿宋" w:hAnsi="仿宋" w:eastAsia="仿宋" w:cs="仿宋"/>
          <w:color w:val="000000" w:themeColor="text1"/>
          <w:sz w:val="32"/>
          <w:szCs w:val="32"/>
          <w:lang w:val="zh-CN" w:eastAsia="zh-CN"/>
        </w:rPr>
        <w:t>矿产资源管理及相关产业政策，</w:t>
      </w:r>
      <w:r>
        <w:rPr>
          <w:rFonts w:hint="eastAsia" w:ascii="仿宋" w:hAnsi="仿宋" w:eastAsia="仿宋" w:cs="仿宋"/>
          <w:color w:val="000000" w:themeColor="text1"/>
          <w:sz w:val="32"/>
          <w:szCs w:val="32"/>
          <w:lang w:eastAsia="zh-CN"/>
        </w:rPr>
        <w:t>制定</w:t>
      </w:r>
      <w:r>
        <w:rPr>
          <w:rFonts w:hint="eastAsia" w:ascii="仿宋" w:hAnsi="仿宋" w:eastAsia="仿宋" w:cs="仿宋"/>
          <w:color w:val="000000" w:themeColor="text1"/>
          <w:sz w:val="32"/>
          <w:szCs w:val="32"/>
          <w:lang w:val="zh-CN" w:eastAsia="zh-CN"/>
        </w:rPr>
        <w:t>《</w:t>
      </w:r>
      <w:r>
        <w:rPr>
          <w:rFonts w:hint="eastAsia" w:ascii="仿宋" w:hAnsi="仿宋" w:eastAsia="仿宋" w:cs="仿宋"/>
          <w:color w:val="000000" w:themeColor="text1"/>
          <w:sz w:val="32"/>
          <w:szCs w:val="32"/>
          <w:lang w:val="en-US" w:eastAsia="zh-CN"/>
        </w:rPr>
        <w:t>新疆维吾尔自治区</w:t>
      </w:r>
      <w:r>
        <w:rPr>
          <w:rFonts w:hint="eastAsia" w:ascii="仿宋" w:hAnsi="仿宋" w:eastAsia="仿宋" w:cs="仿宋"/>
          <w:color w:val="000000" w:themeColor="text1"/>
          <w:sz w:val="32"/>
          <w:szCs w:val="32"/>
          <w:lang w:val="zh-CN" w:eastAsia="zh-CN"/>
        </w:rPr>
        <w:t>乌鲁木齐市矿产资源总体规划（2021-2025年）》（以下简称《规划》）。</w:t>
      </w:r>
    </w:p>
    <w:p>
      <w:pPr>
        <w:adjustRightInd w:val="0"/>
        <w:snapToGrid w:val="0"/>
        <w:spacing w:after="0" w:line="500" w:lineRule="exact"/>
        <w:ind w:firstLine="640" w:firstLineChars="200"/>
        <w:jc w:val="both"/>
        <w:rPr>
          <w:rFonts w:ascii="仿宋" w:hAnsi="仿宋" w:eastAsia="仿宋" w:cs="仿宋"/>
          <w:color w:val="000000" w:themeColor="text1"/>
          <w:sz w:val="32"/>
          <w:szCs w:val="32"/>
          <w:lang w:val="zh-CN" w:eastAsia="zh-CN"/>
        </w:rPr>
      </w:pPr>
      <w:r>
        <w:rPr>
          <w:rFonts w:hint="eastAsia" w:ascii="仿宋" w:hAnsi="仿宋" w:eastAsia="仿宋" w:cs="仿宋"/>
          <w:color w:val="000000" w:themeColor="text1"/>
          <w:sz w:val="32"/>
          <w:szCs w:val="32"/>
          <w:lang w:val="zh-CN" w:eastAsia="zh-CN"/>
        </w:rPr>
        <w:t>《规划》是确保国家经济安全、落实国家能源资源安全战略、加强和改善矿产资源宏观管理的重要手段，是乌鲁木齐市矿产资源勘查、开发利用与保护的指导性文件，是自然资源管理部门依法审批和监督管理矿产资源勘查和开发利用活动的重要依据。涉及矿产资源开发活动的相关行业规划，应当与本《规划》相衔接。</w:t>
      </w:r>
    </w:p>
    <w:p>
      <w:pPr>
        <w:adjustRightInd w:val="0"/>
        <w:snapToGrid w:val="0"/>
        <w:spacing w:after="0" w:line="500" w:lineRule="exact"/>
        <w:ind w:firstLine="640" w:firstLineChars="200"/>
        <w:jc w:val="both"/>
        <w:rPr>
          <w:rFonts w:ascii="仿宋" w:hAnsi="仿宋" w:eastAsia="仿宋" w:cs="仿宋"/>
          <w:color w:val="000000" w:themeColor="text1"/>
          <w:sz w:val="32"/>
          <w:szCs w:val="32"/>
          <w:lang w:val="zh-CN" w:eastAsia="zh-CN"/>
        </w:rPr>
      </w:pPr>
      <w:r>
        <w:rPr>
          <w:rFonts w:hint="eastAsia" w:ascii="仿宋" w:hAnsi="仿宋" w:eastAsia="仿宋" w:cs="仿宋"/>
          <w:color w:val="000000" w:themeColor="text1"/>
          <w:sz w:val="32"/>
          <w:szCs w:val="32"/>
          <w:lang w:val="zh-CN" w:eastAsia="zh-CN"/>
        </w:rPr>
        <w:t>《规划》适用范围：适用于乌鲁木齐市行政辖区</w:t>
      </w:r>
      <w:r>
        <w:rPr>
          <w:rFonts w:ascii="仿宋" w:hAnsi="仿宋" w:eastAsia="仿宋" w:cs="仿宋"/>
          <w:color w:val="000000" w:themeColor="text1"/>
          <w:sz w:val="32"/>
          <w:szCs w:val="32"/>
          <w:lang w:val="zh-CN" w:eastAsia="zh-CN"/>
        </w:rPr>
        <w:t>。</w:t>
      </w:r>
    </w:p>
    <w:p>
      <w:pPr>
        <w:adjustRightInd w:val="0"/>
        <w:snapToGrid w:val="0"/>
        <w:spacing w:after="0" w:line="500" w:lineRule="exact"/>
        <w:ind w:firstLine="640" w:firstLineChars="200"/>
        <w:jc w:val="both"/>
        <w:rPr>
          <w:rFonts w:ascii="仿宋" w:hAnsi="仿宋" w:eastAsia="仿宋" w:cs="仿宋"/>
          <w:color w:val="000000" w:themeColor="text1"/>
          <w:sz w:val="32"/>
          <w:szCs w:val="32"/>
          <w:lang w:val="zh-CN" w:eastAsia="zh-CN"/>
        </w:rPr>
      </w:pPr>
      <w:r>
        <w:rPr>
          <w:rFonts w:hint="eastAsia" w:ascii="仿宋" w:hAnsi="仿宋" w:eastAsia="仿宋" w:cs="仿宋"/>
          <w:color w:val="000000" w:themeColor="text1"/>
          <w:sz w:val="32"/>
          <w:szCs w:val="32"/>
          <w:lang w:val="zh-CN" w:eastAsia="zh-CN"/>
        </w:rPr>
        <w:t>《规划》以</w:t>
      </w:r>
      <w:r>
        <w:rPr>
          <w:rFonts w:ascii="仿宋" w:hAnsi="仿宋" w:eastAsia="仿宋" w:cs="仿宋"/>
          <w:color w:val="000000" w:themeColor="text1"/>
          <w:sz w:val="32"/>
          <w:szCs w:val="32"/>
          <w:lang w:val="zh-CN" w:eastAsia="zh-CN"/>
        </w:rPr>
        <w:t>2020年</w:t>
      </w:r>
      <w:r>
        <w:rPr>
          <w:rFonts w:hint="eastAsia" w:ascii="仿宋" w:hAnsi="仿宋" w:eastAsia="仿宋" w:cs="仿宋"/>
          <w:color w:val="000000" w:themeColor="text1"/>
          <w:sz w:val="32"/>
          <w:szCs w:val="32"/>
          <w:lang w:val="zh-CN" w:eastAsia="zh-CN"/>
        </w:rPr>
        <w:t>为基期，目标年为</w:t>
      </w:r>
      <w:r>
        <w:rPr>
          <w:rFonts w:ascii="仿宋" w:hAnsi="仿宋" w:eastAsia="仿宋" w:cs="仿宋"/>
          <w:color w:val="000000" w:themeColor="text1"/>
          <w:sz w:val="32"/>
          <w:szCs w:val="32"/>
          <w:lang w:val="zh-CN" w:eastAsia="zh-CN"/>
        </w:rPr>
        <w:t>2025</w:t>
      </w:r>
      <w:r>
        <w:rPr>
          <w:rFonts w:hint="eastAsia" w:ascii="仿宋" w:hAnsi="仿宋" w:eastAsia="仿宋" w:cs="仿宋"/>
          <w:color w:val="000000" w:themeColor="text1"/>
          <w:sz w:val="32"/>
          <w:szCs w:val="32"/>
          <w:lang w:val="zh-CN" w:eastAsia="zh-CN"/>
        </w:rPr>
        <w:t>年，展望到</w:t>
      </w:r>
      <w:r>
        <w:rPr>
          <w:rFonts w:ascii="仿宋" w:hAnsi="仿宋" w:eastAsia="仿宋" w:cs="仿宋"/>
          <w:color w:val="000000" w:themeColor="text1"/>
          <w:sz w:val="32"/>
          <w:szCs w:val="32"/>
          <w:lang w:val="zh-CN" w:eastAsia="zh-CN"/>
        </w:rPr>
        <w:t>2035</w:t>
      </w:r>
      <w:r>
        <w:rPr>
          <w:rFonts w:hint="eastAsia" w:ascii="仿宋" w:hAnsi="仿宋" w:eastAsia="仿宋" w:cs="仿宋"/>
          <w:color w:val="000000" w:themeColor="text1"/>
          <w:sz w:val="32"/>
          <w:szCs w:val="32"/>
          <w:lang w:val="zh-CN" w:eastAsia="zh-CN"/>
        </w:rPr>
        <w:t>年。</w:t>
      </w:r>
    </w:p>
    <w:p>
      <w:pPr>
        <w:pStyle w:val="91"/>
        <w:ind w:firstLine="640"/>
      </w:pPr>
      <w:r>
        <w:rPr>
          <w:rFonts w:ascii="仿宋" w:hAnsi="仿宋" w:eastAsia="仿宋"/>
        </w:rPr>
        <w:br w:type="page"/>
      </w:r>
      <w:bookmarkEnd w:id="0"/>
      <w:bookmarkEnd w:id="4"/>
      <w:bookmarkEnd w:id="5"/>
      <w:bookmarkStart w:id="6" w:name="_Toc89874040"/>
      <w:bookmarkStart w:id="7" w:name="_Toc106272550"/>
      <w:r>
        <w:rPr>
          <w:rFonts w:hint="eastAsia"/>
        </w:rPr>
        <w:t>一</w:t>
      </w:r>
      <w:r>
        <w:t>、</w:t>
      </w:r>
      <w:r>
        <w:rPr>
          <w:rFonts w:hint="eastAsia"/>
        </w:rPr>
        <w:t>现状与形势</w:t>
      </w:r>
      <w:bookmarkEnd w:id="6"/>
      <w:bookmarkEnd w:id="7"/>
    </w:p>
    <w:p>
      <w:pPr>
        <w:pStyle w:val="93"/>
      </w:pPr>
      <w:bookmarkStart w:id="8" w:name="_Toc27275"/>
      <w:bookmarkStart w:id="9" w:name="_Toc106272551"/>
      <w:bookmarkStart w:id="10" w:name="_Toc89874041"/>
      <w:bookmarkStart w:id="11" w:name="_Toc89873129"/>
      <w:r>
        <w:rPr>
          <w:rFonts w:hint="eastAsia"/>
        </w:rPr>
        <w:t>（一）</w:t>
      </w:r>
      <w:bookmarkEnd w:id="8"/>
      <w:r>
        <w:rPr>
          <w:rFonts w:hint="eastAsia"/>
        </w:rPr>
        <w:t>自然地理概况</w:t>
      </w:r>
      <w:bookmarkEnd w:id="9"/>
      <w:bookmarkEnd w:id="10"/>
      <w:bookmarkEnd w:id="11"/>
    </w:p>
    <w:p>
      <w:pPr>
        <w:widowControl w:val="0"/>
        <w:adjustRightInd w:val="0"/>
        <w:snapToGrid w:val="0"/>
        <w:spacing w:after="0"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乌鲁木齐市位于亚欧大陆腹地，地处天山</w:t>
      </w:r>
      <w:r>
        <w:rPr>
          <w:rFonts w:ascii="仿宋" w:hAnsi="仿宋" w:eastAsia="仿宋" w:cs="仿宋"/>
          <w:sz w:val="32"/>
          <w:szCs w:val="32"/>
          <w:lang w:eastAsia="zh-CN"/>
        </w:rPr>
        <w:t>山脉中段北麓</w:t>
      </w:r>
      <w:r>
        <w:rPr>
          <w:rFonts w:hint="eastAsia" w:ascii="仿宋" w:hAnsi="仿宋" w:eastAsia="仿宋" w:cs="仿宋"/>
          <w:sz w:val="32"/>
          <w:szCs w:val="32"/>
          <w:lang w:eastAsia="zh-CN"/>
        </w:rPr>
        <w:t>、准噶尔盆地南缘。辖区东毗吐鲁番市，南与巴音郭楞蒙古自治州和硕县、和静县相邻,西邻五家渠市、昌吉市,北与阿勒泰地区相接，东北邻昌吉州阜康市、吉木萨尔县。地理坐标：东经86°37＇33〃-88°58＇24〃，北纬42°45＇32〃-44°08＇00〃。总面积</w:t>
      </w:r>
      <w:r>
        <w:rPr>
          <w:rFonts w:ascii="仿宋" w:hAnsi="仿宋" w:eastAsia="仿宋" w:cs="仿宋"/>
          <w:sz w:val="32"/>
          <w:szCs w:val="32"/>
          <w:lang w:eastAsia="zh-CN"/>
        </w:rPr>
        <w:t>13787.9</w:t>
      </w:r>
      <w:r>
        <w:rPr>
          <w:rFonts w:hint="eastAsia" w:ascii="仿宋" w:hAnsi="仿宋" w:eastAsia="仿宋" w:cs="仿宋"/>
          <w:sz w:val="32"/>
          <w:szCs w:val="32"/>
          <w:lang w:eastAsia="zh-CN"/>
        </w:rPr>
        <w:t>平方千米。辖七区一县，包括天山区、沙依巴克区、水磨沟区、高新技术开发区（新市区）、经济开发区（头屯河区）、达坂城区、米东区和乌鲁木齐县。</w:t>
      </w:r>
    </w:p>
    <w:p>
      <w:pPr>
        <w:widowControl w:val="0"/>
        <w:adjustRightInd w:val="0"/>
        <w:snapToGrid w:val="0"/>
        <w:spacing w:after="0" w:line="500" w:lineRule="exact"/>
        <w:ind w:firstLine="640" w:firstLineChars="200"/>
        <w:jc w:val="both"/>
        <w:rPr>
          <w:rFonts w:ascii="仿宋" w:hAnsi="仿宋" w:eastAsia="仿宋" w:cs="仿宋"/>
          <w:sz w:val="32"/>
          <w:szCs w:val="32"/>
          <w:lang w:eastAsia="zh-CN"/>
        </w:rPr>
      </w:pPr>
      <w:r>
        <w:rPr>
          <w:rFonts w:hint="eastAsia" w:ascii="仿宋" w:hAnsi="仿宋" w:eastAsia="仿宋" w:cs="仿宋"/>
          <w:color w:val="000000" w:themeColor="text1"/>
          <w:sz w:val="32"/>
          <w:szCs w:val="32"/>
          <w:lang w:eastAsia="zh-CN"/>
        </w:rPr>
        <w:t>乌鲁木齐市</w:t>
      </w:r>
      <w:r>
        <w:rPr>
          <w:rFonts w:ascii="仿宋" w:hAnsi="仿宋" w:eastAsia="仿宋" w:cs="仿宋"/>
          <w:color w:val="000000" w:themeColor="text1"/>
          <w:sz w:val="32"/>
          <w:szCs w:val="32"/>
          <w:lang w:eastAsia="zh-CN"/>
        </w:rPr>
        <w:t>三面环山，</w:t>
      </w:r>
      <w:r>
        <w:rPr>
          <w:rFonts w:hint="eastAsia" w:ascii="仿宋" w:hAnsi="仿宋" w:eastAsia="仿宋" w:cs="仿宋"/>
          <w:color w:val="000000" w:themeColor="text1"/>
          <w:sz w:val="32"/>
          <w:szCs w:val="32"/>
          <w:lang w:eastAsia="zh-CN"/>
        </w:rPr>
        <w:t>地势</w:t>
      </w:r>
      <w:r>
        <w:rPr>
          <w:rFonts w:ascii="仿宋" w:hAnsi="仿宋" w:eastAsia="仿宋" w:cs="仿宋"/>
          <w:color w:val="000000" w:themeColor="text1"/>
          <w:sz w:val="32"/>
          <w:szCs w:val="32"/>
          <w:lang w:eastAsia="zh-CN"/>
        </w:rPr>
        <w:t>东南高，西北低，平均海拔</w:t>
      </w:r>
      <w:r>
        <w:rPr>
          <w:rFonts w:hint="eastAsia" w:ascii="仿宋" w:hAnsi="仿宋" w:eastAsia="仿宋" w:cs="仿宋"/>
          <w:color w:val="000000" w:themeColor="text1"/>
          <w:sz w:val="32"/>
          <w:szCs w:val="32"/>
          <w:lang w:eastAsia="zh-CN"/>
        </w:rPr>
        <w:t>800米。</w:t>
      </w:r>
      <w:r>
        <w:rPr>
          <w:rFonts w:hint="eastAsia" w:ascii="仿宋" w:hAnsi="仿宋" w:eastAsia="仿宋" w:cs="仿宋"/>
          <w:sz w:val="32"/>
          <w:szCs w:val="32"/>
          <w:lang w:eastAsia="zh-CN"/>
        </w:rPr>
        <w:t>属中温带半干旱大陆性气候，春秋两季短，冬夏两季长，昼夜温差大。年平均降水量2</w:t>
      </w:r>
      <w:r>
        <w:rPr>
          <w:rFonts w:ascii="仿宋" w:hAnsi="仿宋" w:eastAsia="仿宋" w:cs="仿宋"/>
          <w:sz w:val="32"/>
          <w:szCs w:val="32"/>
          <w:lang w:eastAsia="zh-CN"/>
        </w:rPr>
        <w:t>36</w:t>
      </w:r>
      <w:r>
        <w:rPr>
          <w:rFonts w:hint="eastAsia" w:ascii="仿宋" w:hAnsi="仿宋" w:eastAsia="仿宋" w:cs="仿宋"/>
          <w:sz w:val="32"/>
          <w:szCs w:val="32"/>
          <w:lang w:eastAsia="zh-CN"/>
        </w:rPr>
        <w:t>毫米。</w:t>
      </w:r>
    </w:p>
    <w:tbl>
      <w:tblPr>
        <w:tblStyle w:val="33"/>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748"/>
        <w:gridCol w:w="2548"/>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98" w:type="dxa"/>
            <w:gridSpan w:val="4"/>
            <w:shd w:val="clear" w:color="auto" w:fill="D7D7D7" w:themeFill="background1" w:themeFillShade="D8"/>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楷体" w:hAnsi="楷体" w:eastAsia="楷体" w:cs="宋体"/>
                <w:b/>
                <w:bCs/>
                <w:color w:val="000000"/>
                <w:sz w:val="21"/>
                <w:szCs w:val="21"/>
                <w:lang w:eastAsia="zh-CN"/>
              </w:rPr>
              <w:t>专栏1  乌鲁木齐主要自然资源概况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shd w:val="clear" w:color="auto" w:fill="auto"/>
            <w:noWrap/>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自然资源类型</w:t>
            </w:r>
          </w:p>
        </w:tc>
        <w:tc>
          <w:tcPr>
            <w:tcW w:w="2748" w:type="dxa"/>
            <w:shd w:val="clear" w:color="auto" w:fill="auto"/>
            <w:noWrap/>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指标</w:t>
            </w:r>
          </w:p>
        </w:tc>
        <w:tc>
          <w:tcPr>
            <w:tcW w:w="2548" w:type="dxa"/>
            <w:shd w:val="clear" w:color="auto" w:fill="auto"/>
            <w:noWrap/>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单位</w:t>
            </w:r>
          </w:p>
        </w:tc>
        <w:tc>
          <w:tcPr>
            <w:tcW w:w="2145" w:type="dxa"/>
            <w:shd w:val="clear" w:color="auto" w:fill="auto"/>
            <w:noWrap/>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restart"/>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土地</w:t>
            </w: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行政区域土地面积</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平方公里</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13787.9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建成区面积</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平方公里</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458.36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城市现状建设用地面积</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平方公里</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耕地面积</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平方公里</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绿化覆盖面积</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公顷</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绿地面积</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公顷</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30162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公园绿地面积</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公顷</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森林覆盖率</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restart"/>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水资源</w:t>
            </w: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水资源总量</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万立方米</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110521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地表水资源量</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万立方米</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105996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地下水资源量</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万立方米</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49932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用水总量</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万立方米</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106726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restart"/>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气候</w:t>
            </w: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年平均气温</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年平均降水量</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毫米</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7" w:type="dxa"/>
            <w:vMerge w:val="continue"/>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27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年平均日照时数</w:t>
            </w:r>
          </w:p>
        </w:tc>
        <w:tc>
          <w:tcPr>
            <w:tcW w:w="2548"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小时</w:t>
            </w:r>
          </w:p>
        </w:tc>
        <w:tc>
          <w:tcPr>
            <w:tcW w:w="2145" w:type="dxa"/>
            <w:shd w:val="clear" w:color="auto" w:fill="auto"/>
            <w:noWrap/>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232.7</w:t>
            </w:r>
          </w:p>
        </w:tc>
      </w:tr>
    </w:tbl>
    <w:p>
      <w:pPr>
        <w:widowControl w:val="0"/>
        <w:adjustRightInd w:val="0"/>
        <w:snapToGrid w:val="0"/>
        <w:spacing w:after="0" w:line="240" w:lineRule="auto"/>
        <w:rPr>
          <w:rFonts w:ascii="宋体" w:hAnsi="宋体" w:eastAsia="宋体" w:cs="仿宋"/>
          <w:sz w:val="21"/>
          <w:szCs w:val="21"/>
          <w:lang w:eastAsia="zh-CN"/>
        </w:rPr>
      </w:pPr>
      <w:bookmarkStart w:id="12" w:name="_Toc89873130"/>
      <w:bookmarkStart w:id="13" w:name="_Toc89874042"/>
      <w:bookmarkStart w:id="14" w:name="_Toc234992712"/>
      <w:bookmarkStart w:id="15" w:name="_Toc235101175"/>
      <w:r>
        <w:rPr>
          <w:rFonts w:hint="eastAsia" w:ascii="宋体" w:hAnsi="宋体" w:eastAsia="宋体" w:cs="仿宋"/>
          <w:sz w:val="21"/>
          <w:szCs w:val="21"/>
          <w:lang w:eastAsia="zh-CN"/>
        </w:rPr>
        <w:t>数据来源：2019年乌鲁木齐统计年鉴</w:t>
      </w:r>
    </w:p>
    <w:p>
      <w:pPr>
        <w:widowControl w:val="0"/>
        <w:adjustRightInd w:val="0"/>
        <w:snapToGrid w:val="0"/>
        <w:spacing w:after="0"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乌鲁木齐市旅游资源丰富多彩，</w:t>
      </w:r>
      <w:r>
        <w:rPr>
          <w:rFonts w:ascii="仿宋" w:hAnsi="仿宋" w:eastAsia="仿宋" w:cs="仿宋"/>
          <w:sz w:val="32"/>
          <w:szCs w:val="32"/>
          <w:lang w:eastAsia="zh-CN"/>
        </w:rPr>
        <w:t>自然景观</w:t>
      </w:r>
      <w:r>
        <w:rPr>
          <w:rFonts w:hint="eastAsia" w:ascii="仿宋" w:hAnsi="仿宋" w:eastAsia="仿宋" w:cs="仿宋"/>
          <w:sz w:val="32"/>
          <w:szCs w:val="32"/>
          <w:lang w:eastAsia="zh-CN"/>
        </w:rPr>
        <w:t>雄奇壮美，</w:t>
      </w:r>
      <w:r>
        <w:rPr>
          <w:rFonts w:ascii="仿宋" w:hAnsi="仿宋" w:eastAsia="仿宋" w:cs="仿宋"/>
          <w:sz w:val="32"/>
          <w:szCs w:val="32"/>
          <w:lang w:eastAsia="zh-CN"/>
        </w:rPr>
        <w:t>历史文化遗迹众多</w:t>
      </w:r>
      <w:r>
        <w:rPr>
          <w:rFonts w:hint="eastAsia" w:ascii="仿宋" w:hAnsi="仿宋" w:eastAsia="仿宋" w:cs="仿宋"/>
          <w:sz w:val="32"/>
          <w:szCs w:val="32"/>
          <w:lang w:eastAsia="zh-CN"/>
        </w:rPr>
        <w:t>、</w:t>
      </w:r>
      <w:r>
        <w:rPr>
          <w:rFonts w:ascii="仿宋" w:hAnsi="仿宋" w:eastAsia="仿宋" w:cs="仿宋"/>
          <w:sz w:val="32"/>
          <w:szCs w:val="32"/>
          <w:lang w:eastAsia="zh-CN"/>
        </w:rPr>
        <w:t>民族风情习俗多样，现有景区（</w:t>
      </w:r>
      <w:r>
        <w:rPr>
          <w:rFonts w:hint="eastAsia" w:ascii="仿宋" w:hAnsi="仿宋" w:eastAsia="仿宋" w:cs="仿宋"/>
          <w:sz w:val="32"/>
          <w:szCs w:val="32"/>
          <w:lang w:eastAsia="zh-CN"/>
        </w:rPr>
        <w:t>点</w:t>
      </w:r>
      <w:r>
        <w:rPr>
          <w:rFonts w:ascii="仿宋" w:hAnsi="仿宋" w:eastAsia="仿宋" w:cs="仿宋"/>
          <w:sz w:val="32"/>
          <w:szCs w:val="32"/>
          <w:lang w:eastAsia="zh-CN"/>
        </w:rPr>
        <w:t>）</w:t>
      </w:r>
      <w:r>
        <w:rPr>
          <w:rFonts w:hint="eastAsia" w:ascii="仿宋" w:hAnsi="仿宋" w:eastAsia="仿宋" w:cs="仿宋"/>
          <w:sz w:val="32"/>
          <w:szCs w:val="32"/>
          <w:lang w:eastAsia="zh-CN"/>
        </w:rPr>
        <w:t>200余处</w:t>
      </w:r>
      <w:r>
        <w:rPr>
          <w:rFonts w:ascii="仿宋" w:hAnsi="仿宋" w:eastAsia="仿宋" w:cs="仿宋"/>
          <w:sz w:val="32"/>
          <w:szCs w:val="32"/>
          <w:lang w:eastAsia="zh-CN"/>
        </w:rPr>
        <w:t>。</w:t>
      </w:r>
      <w:r>
        <w:rPr>
          <w:rFonts w:hint="eastAsia" w:ascii="仿宋" w:hAnsi="仿宋" w:eastAsia="仿宋" w:cs="仿宋"/>
          <w:sz w:val="32"/>
          <w:szCs w:val="32"/>
          <w:lang w:eastAsia="zh-CN"/>
        </w:rPr>
        <w:t>自然</w:t>
      </w:r>
      <w:r>
        <w:rPr>
          <w:rFonts w:ascii="仿宋" w:hAnsi="仿宋" w:eastAsia="仿宋" w:cs="仿宋"/>
          <w:sz w:val="32"/>
          <w:szCs w:val="32"/>
          <w:lang w:eastAsia="zh-CN"/>
        </w:rPr>
        <w:t>风光</w:t>
      </w:r>
      <w:r>
        <w:rPr>
          <w:rFonts w:hint="eastAsia" w:ascii="仿宋" w:hAnsi="仿宋" w:eastAsia="仿宋" w:cs="仿宋"/>
          <w:sz w:val="32"/>
          <w:szCs w:val="32"/>
          <w:lang w:eastAsia="zh-CN"/>
        </w:rPr>
        <w:t>有</w:t>
      </w:r>
      <w:r>
        <w:rPr>
          <w:rFonts w:ascii="仿宋" w:hAnsi="仿宋" w:eastAsia="仿宋" w:cs="仿宋"/>
          <w:sz w:val="32"/>
          <w:szCs w:val="32"/>
          <w:lang w:eastAsia="zh-CN"/>
        </w:rPr>
        <w:t>著名的天山大峡谷、</w:t>
      </w:r>
      <w:r>
        <w:rPr>
          <w:rFonts w:hint="eastAsia" w:ascii="仿宋" w:hAnsi="仿宋" w:eastAsia="仿宋" w:cs="仿宋"/>
          <w:sz w:val="32"/>
          <w:szCs w:val="32"/>
          <w:lang w:eastAsia="zh-CN"/>
        </w:rPr>
        <w:t>红山公园</w:t>
      </w:r>
      <w:r>
        <w:rPr>
          <w:rFonts w:ascii="仿宋" w:hAnsi="仿宋" w:eastAsia="仿宋" w:cs="仿宋"/>
          <w:sz w:val="32"/>
          <w:szCs w:val="32"/>
          <w:lang w:eastAsia="zh-CN"/>
        </w:rPr>
        <w:t>、</w:t>
      </w:r>
      <w:r>
        <w:rPr>
          <w:rFonts w:hint="eastAsia" w:ascii="仿宋" w:hAnsi="仿宋" w:eastAsia="仿宋" w:cs="仿宋"/>
          <w:sz w:val="32"/>
          <w:szCs w:val="32"/>
          <w:lang w:eastAsia="zh-CN"/>
        </w:rPr>
        <w:t>水磨沟</w:t>
      </w:r>
      <w:r>
        <w:rPr>
          <w:rFonts w:ascii="仿宋" w:hAnsi="仿宋" w:eastAsia="仿宋" w:cs="仿宋"/>
          <w:sz w:val="32"/>
          <w:szCs w:val="32"/>
          <w:lang w:eastAsia="zh-CN"/>
        </w:rPr>
        <w:t>风景区、</w:t>
      </w:r>
      <w:r>
        <w:rPr>
          <w:rFonts w:hint="eastAsia" w:ascii="仿宋" w:hAnsi="仿宋" w:eastAsia="仿宋" w:cs="仿宋"/>
          <w:sz w:val="32"/>
          <w:szCs w:val="32"/>
          <w:lang w:eastAsia="zh-CN"/>
        </w:rPr>
        <w:t>东白杨沟、</w:t>
      </w:r>
      <w:r>
        <w:rPr>
          <w:rFonts w:ascii="仿宋" w:hAnsi="仿宋" w:eastAsia="仿宋" w:cs="仿宋"/>
          <w:sz w:val="32"/>
          <w:szCs w:val="32"/>
          <w:lang w:eastAsia="zh-CN"/>
        </w:rPr>
        <w:t>西白杨沟、盐湖</w:t>
      </w:r>
      <w:r>
        <w:rPr>
          <w:rFonts w:hint="eastAsia" w:ascii="仿宋" w:hAnsi="仿宋" w:eastAsia="仿宋" w:cs="仿宋"/>
          <w:sz w:val="32"/>
          <w:szCs w:val="32"/>
          <w:lang w:eastAsia="zh-CN"/>
        </w:rPr>
        <w:t>景区</w:t>
      </w:r>
      <w:r>
        <w:rPr>
          <w:rFonts w:ascii="仿宋" w:hAnsi="仿宋" w:eastAsia="仿宋" w:cs="仿宋"/>
          <w:sz w:val="32"/>
          <w:szCs w:val="32"/>
          <w:lang w:eastAsia="zh-CN"/>
        </w:rPr>
        <w:t>等</w:t>
      </w:r>
      <w:r>
        <w:rPr>
          <w:rFonts w:hint="eastAsia" w:ascii="仿宋" w:hAnsi="仿宋" w:eastAsia="仿宋" w:cs="仿宋"/>
          <w:sz w:val="32"/>
          <w:szCs w:val="32"/>
          <w:lang w:eastAsia="zh-CN"/>
        </w:rPr>
        <w:t>，</w:t>
      </w:r>
      <w:r>
        <w:rPr>
          <w:rFonts w:ascii="仿宋" w:hAnsi="仿宋" w:eastAsia="仿宋" w:cs="仿宋"/>
          <w:sz w:val="32"/>
          <w:szCs w:val="32"/>
          <w:lang w:eastAsia="zh-CN"/>
        </w:rPr>
        <w:t>人文景观包括</w:t>
      </w:r>
      <w:r>
        <w:rPr>
          <w:rFonts w:hint="eastAsia" w:ascii="仿宋" w:hAnsi="仿宋" w:eastAsia="仿宋" w:cs="仿宋"/>
          <w:sz w:val="32"/>
          <w:szCs w:val="32"/>
          <w:lang w:eastAsia="zh-CN"/>
        </w:rPr>
        <w:t>新疆国际</w:t>
      </w:r>
      <w:r>
        <w:rPr>
          <w:rFonts w:ascii="仿宋" w:hAnsi="仿宋" w:eastAsia="仿宋" w:cs="仿宋"/>
          <w:sz w:val="32"/>
          <w:szCs w:val="32"/>
          <w:lang w:eastAsia="zh-CN"/>
        </w:rPr>
        <w:t>大巴扎、</w:t>
      </w:r>
      <w:r>
        <w:rPr>
          <w:rFonts w:hint="eastAsia" w:ascii="仿宋" w:hAnsi="仿宋" w:eastAsia="仿宋" w:cs="仿宋"/>
          <w:sz w:val="32"/>
          <w:szCs w:val="32"/>
          <w:lang w:eastAsia="zh-CN"/>
        </w:rPr>
        <w:t>自治区</w:t>
      </w:r>
      <w:r>
        <w:rPr>
          <w:rFonts w:ascii="仿宋" w:hAnsi="仿宋" w:eastAsia="仿宋" w:cs="仿宋"/>
          <w:sz w:val="32"/>
          <w:szCs w:val="32"/>
          <w:lang w:eastAsia="zh-CN"/>
        </w:rPr>
        <w:t>博物馆</w:t>
      </w:r>
      <w:r>
        <w:rPr>
          <w:rFonts w:hint="eastAsia" w:ascii="仿宋" w:hAnsi="仿宋" w:eastAsia="仿宋" w:cs="仿宋"/>
          <w:sz w:val="32"/>
          <w:szCs w:val="32"/>
          <w:lang w:eastAsia="zh-CN"/>
        </w:rPr>
        <w:t>、</w:t>
      </w:r>
      <w:r>
        <w:rPr>
          <w:rFonts w:ascii="仿宋" w:hAnsi="仿宋" w:eastAsia="仿宋" w:cs="仿宋"/>
          <w:sz w:val="32"/>
          <w:szCs w:val="32"/>
          <w:lang w:eastAsia="zh-CN"/>
        </w:rPr>
        <w:t>二道桥新疆民俗风景街</w:t>
      </w:r>
      <w:r>
        <w:rPr>
          <w:rFonts w:hint="eastAsia" w:ascii="仿宋" w:hAnsi="仿宋" w:eastAsia="仿宋" w:cs="仿宋"/>
          <w:sz w:val="32"/>
          <w:szCs w:val="32"/>
          <w:lang w:eastAsia="zh-CN"/>
        </w:rPr>
        <w:t>等，与</w:t>
      </w:r>
      <w:r>
        <w:rPr>
          <w:rFonts w:ascii="仿宋" w:hAnsi="仿宋" w:eastAsia="仿宋" w:cs="仿宋"/>
          <w:sz w:val="32"/>
          <w:szCs w:val="32"/>
          <w:lang w:eastAsia="zh-CN"/>
        </w:rPr>
        <w:t>丝绸之路滑雪场、白云滑雪场</w:t>
      </w:r>
      <w:r>
        <w:rPr>
          <w:rFonts w:hint="eastAsia" w:ascii="仿宋" w:hAnsi="仿宋" w:eastAsia="仿宋" w:cs="仿宋"/>
          <w:sz w:val="32"/>
          <w:szCs w:val="32"/>
          <w:lang w:eastAsia="zh-CN"/>
        </w:rPr>
        <w:t>及众多星级</w:t>
      </w:r>
      <w:r>
        <w:rPr>
          <w:rFonts w:ascii="仿宋" w:hAnsi="仿宋" w:eastAsia="仿宋" w:cs="仿宋"/>
          <w:sz w:val="32"/>
          <w:szCs w:val="32"/>
          <w:lang w:eastAsia="zh-CN"/>
        </w:rPr>
        <w:t>农家乐等</w:t>
      </w:r>
      <w:r>
        <w:rPr>
          <w:rFonts w:hint="eastAsia" w:ascii="仿宋" w:hAnsi="仿宋" w:eastAsia="仿宋" w:cs="仿宋"/>
          <w:sz w:val="32"/>
          <w:szCs w:val="32"/>
          <w:lang w:eastAsia="zh-CN"/>
        </w:rPr>
        <w:t>共同彰显着乌鲁木齐市旅游资源</w:t>
      </w:r>
      <w:r>
        <w:rPr>
          <w:rFonts w:ascii="仿宋" w:hAnsi="仿宋" w:eastAsia="仿宋" w:cs="仿宋"/>
          <w:sz w:val="32"/>
          <w:szCs w:val="32"/>
          <w:lang w:eastAsia="zh-CN"/>
        </w:rPr>
        <w:t>的</w:t>
      </w:r>
      <w:r>
        <w:rPr>
          <w:rFonts w:hint="eastAsia" w:ascii="仿宋" w:hAnsi="仿宋" w:eastAsia="仿宋" w:cs="仿宋"/>
          <w:sz w:val="32"/>
          <w:szCs w:val="32"/>
          <w:lang w:eastAsia="zh-CN"/>
        </w:rPr>
        <w:t>独特性</w:t>
      </w:r>
      <w:r>
        <w:rPr>
          <w:rFonts w:ascii="仿宋" w:hAnsi="仿宋" w:eastAsia="仿宋" w:cs="仿宋"/>
          <w:sz w:val="32"/>
          <w:szCs w:val="32"/>
          <w:lang w:eastAsia="zh-CN"/>
        </w:rPr>
        <w:t>、</w:t>
      </w:r>
      <w:r>
        <w:rPr>
          <w:rFonts w:hint="eastAsia" w:ascii="仿宋" w:hAnsi="仿宋" w:eastAsia="仿宋" w:cs="仿宋"/>
          <w:sz w:val="32"/>
          <w:szCs w:val="32"/>
          <w:lang w:eastAsia="zh-CN"/>
        </w:rPr>
        <w:t>唯一性及</w:t>
      </w:r>
      <w:r>
        <w:rPr>
          <w:rFonts w:ascii="仿宋" w:hAnsi="仿宋" w:eastAsia="仿宋" w:cs="仿宋"/>
          <w:sz w:val="32"/>
          <w:szCs w:val="32"/>
          <w:lang w:eastAsia="zh-CN"/>
        </w:rPr>
        <w:t>不可替代</w:t>
      </w:r>
      <w:r>
        <w:rPr>
          <w:rFonts w:hint="eastAsia" w:ascii="仿宋" w:hAnsi="仿宋" w:eastAsia="仿宋" w:cs="仿宋"/>
          <w:sz w:val="32"/>
          <w:szCs w:val="32"/>
          <w:lang w:eastAsia="zh-CN"/>
        </w:rPr>
        <w:t>性。</w:t>
      </w:r>
    </w:p>
    <w:p>
      <w:pPr>
        <w:pStyle w:val="93"/>
      </w:pPr>
      <w:bookmarkStart w:id="16" w:name="_Toc106272552"/>
      <w:r>
        <w:rPr>
          <w:rFonts w:hint="eastAsia"/>
        </w:rPr>
        <w:t>（二）矿产资源勘查</w:t>
      </w:r>
      <w:r>
        <w:t>与开发利用现状</w:t>
      </w:r>
      <w:bookmarkEnd w:id="12"/>
      <w:bookmarkEnd w:id="13"/>
      <w:bookmarkEnd w:id="16"/>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bookmarkStart w:id="17" w:name="_Toc16763"/>
      <w:r>
        <w:rPr>
          <w:rFonts w:hint="eastAsia" w:ascii="仿宋" w:hAnsi="仿宋" w:eastAsia="仿宋" w:cs="仿宋"/>
          <w:b/>
          <w:sz w:val="32"/>
          <w:szCs w:val="32"/>
          <w:lang w:eastAsia="zh-CN"/>
        </w:rPr>
        <w:t>矿产资源概况</w:t>
      </w:r>
      <w:bookmarkEnd w:id="17"/>
      <w:r>
        <w:rPr>
          <w:rFonts w:hint="eastAsia" w:ascii="仿宋" w:hAnsi="仿宋" w:eastAsia="仿宋" w:cs="仿宋"/>
          <w:b/>
          <w:sz w:val="32"/>
          <w:szCs w:val="32"/>
          <w:lang w:eastAsia="zh-CN"/>
        </w:rPr>
        <w:t>。</w:t>
      </w:r>
      <w:r>
        <w:rPr>
          <w:rFonts w:hint="eastAsia" w:ascii="仿宋" w:hAnsi="仿宋" w:eastAsia="仿宋" w:cs="仿宋"/>
          <w:sz w:val="32"/>
          <w:szCs w:val="32"/>
          <w:lang w:eastAsia="zh-CN"/>
        </w:rPr>
        <w:t>乌鲁木齐市矿产资源较为丰富，具有区位优势突出、产业</w:t>
      </w:r>
      <w:r>
        <w:rPr>
          <w:rFonts w:ascii="仿宋" w:hAnsi="仿宋" w:eastAsia="仿宋" w:cs="仿宋"/>
          <w:sz w:val="32"/>
          <w:szCs w:val="32"/>
          <w:lang w:eastAsia="zh-CN"/>
        </w:rPr>
        <w:t>配套程度</w:t>
      </w:r>
      <w:r>
        <w:rPr>
          <w:rFonts w:hint="eastAsia" w:ascii="仿宋" w:hAnsi="仿宋" w:eastAsia="仿宋" w:cs="仿宋"/>
          <w:sz w:val="32"/>
          <w:szCs w:val="32"/>
          <w:lang w:eastAsia="zh-CN"/>
        </w:rPr>
        <w:t>较</w:t>
      </w:r>
      <w:r>
        <w:rPr>
          <w:rFonts w:ascii="仿宋" w:hAnsi="仿宋" w:eastAsia="仿宋" w:cs="仿宋"/>
          <w:sz w:val="32"/>
          <w:szCs w:val="32"/>
          <w:lang w:eastAsia="zh-CN"/>
        </w:rPr>
        <w:t>高</w:t>
      </w:r>
      <w:r>
        <w:rPr>
          <w:rFonts w:hint="eastAsia" w:ascii="仿宋" w:hAnsi="仿宋" w:eastAsia="仿宋" w:cs="仿宋"/>
          <w:sz w:val="32"/>
          <w:szCs w:val="32"/>
          <w:lang w:eastAsia="zh-CN"/>
        </w:rPr>
        <w:t>、</w:t>
      </w:r>
      <w:r>
        <w:rPr>
          <w:rFonts w:ascii="仿宋" w:hAnsi="仿宋" w:eastAsia="仿宋" w:cs="仿宋"/>
          <w:sz w:val="32"/>
          <w:szCs w:val="32"/>
          <w:lang w:eastAsia="zh-CN"/>
        </w:rPr>
        <w:t>部分矿种资源储量大</w:t>
      </w:r>
      <w:r>
        <w:rPr>
          <w:rFonts w:hint="eastAsia" w:ascii="仿宋" w:hAnsi="仿宋" w:eastAsia="仿宋" w:cs="仿宋"/>
          <w:sz w:val="32"/>
          <w:szCs w:val="32"/>
          <w:lang w:eastAsia="zh-CN"/>
        </w:rPr>
        <w:t>等</w:t>
      </w:r>
      <w:r>
        <w:rPr>
          <w:rFonts w:ascii="仿宋" w:hAnsi="仿宋" w:eastAsia="仿宋" w:cs="仿宋"/>
          <w:sz w:val="32"/>
          <w:szCs w:val="32"/>
          <w:lang w:eastAsia="zh-CN"/>
        </w:rPr>
        <w:t>特点</w:t>
      </w:r>
      <w:r>
        <w:rPr>
          <w:rFonts w:hint="eastAsia" w:ascii="仿宋" w:hAnsi="仿宋" w:eastAsia="仿宋" w:cs="仿宋"/>
          <w:sz w:val="32"/>
          <w:szCs w:val="32"/>
          <w:lang w:eastAsia="zh-CN"/>
        </w:rPr>
        <w:t>。目前查明</w:t>
      </w:r>
      <w:r>
        <w:rPr>
          <w:rFonts w:ascii="仿宋" w:hAnsi="仿宋" w:eastAsia="仿宋" w:cs="仿宋"/>
          <w:sz w:val="32"/>
          <w:szCs w:val="32"/>
          <w:lang w:eastAsia="zh-CN"/>
        </w:rPr>
        <w:t>资源储量矿种</w:t>
      </w:r>
      <w:r>
        <w:rPr>
          <w:rFonts w:hint="eastAsia" w:ascii="仿宋" w:hAnsi="仿宋" w:eastAsia="仿宋" w:cs="仿宋"/>
          <w:sz w:val="32"/>
          <w:szCs w:val="32"/>
          <w:lang w:eastAsia="zh-CN"/>
        </w:rPr>
        <w:t>2</w:t>
      </w:r>
      <w:r>
        <w:rPr>
          <w:rFonts w:ascii="仿宋" w:hAnsi="仿宋" w:eastAsia="仿宋" w:cs="仿宋"/>
          <w:sz w:val="32"/>
          <w:szCs w:val="32"/>
          <w:lang w:eastAsia="zh-CN"/>
        </w:rPr>
        <w:t>7</w:t>
      </w:r>
      <w:r>
        <w:rPr>
          <w:rFonts w:hint="eastAsia" w:ascii="仿宋" w:hAnsi="仿宋" w:eastAsia="仿宋" w:cs="仿宋"/>
          <w:sz w:val="32"/>
          <w:szCs w:val="32"/>
          <w:lang w:eastAsia="zh-CN"/>
        </w:rPr>
        <w:t>种</w:t>
      </w:r>
      <w:r>
        <w:rPr>
          <w:rFonts w:ascii="仿宋" w:hAnsi="仿宋" w:eastAsia="仿宋" w:cs="仿宋"/>
          <w:sz w:val="32"/>
          <w:szCs w:val="32"/>
          <w:lang w:eastAsia="zh-CN"/>
        </w:rPr>
        <w:t>，占</w:t>
      </w:r>
      <w:r>
        <w:rPr>
          <w:rFonts w:hint="eastAsia" w:ascii="仿宋" w:hAnsi="仿宋" w:eastAsia="仿宋" w:cs="仿宋"/>
          <w:sz w:val="32"/>
          <w:szCs w:val="32"/>
          <w:lang w:eastAsia="zh-CN"/>
        </w:rPr>
        <w:t>新疆</w:t>
      </w:r>
      <w:r>
        <w:rPr>
          <w:rFonts w:ascii="仿宋" w:hAnsi="仿宋" w:eastAsia="仿宋" w:cs="仿宋"/>
          <w:sz w:val="32"/>
          <w:szCs w:val="32"/>
          <w:lang w:eastAsia="zh-CN"/>
        </w:rPr>
        <w:t>已查明</w:t>
      </w:r>
      <w:r>
        <w:rPr>
          <w:rFonts w:hint="eastAsia" w:ascii="仿宋" w:hAnsi="仿宋" w:eastAsia="仿宋" w:cs="仿宋"/>
          <w:sz w:val="32"/>
          <w:szCs w:val="32"/>
          <w:lang w:eastAsia="zh-CN"/>
        </w:rPr>
        <w:t>102个</w:t>
      </w:r>
      <w:r>
        <w:rPr>
          <w:rFonts w:ascii="仿宋" w:hAnsi="仿宋" w:eastAsia="仿宋" w:cs="仿宋"/>
          <w:sz w:val="32"/>
          <w:szCs w:val="32"/>
          <w:lang w:eastAsia="zh-CN"/>
        </w:rPr>
        <w:t>矿种的</w:t>
      </w:r>
      <w:r>
        <w:rPr>
          <w:rFonts w:hint="eastAsia" w:ascii="仿宋" w:hAnsi="仿宋" w:eastAsia="仿宋" w:cs="仿宋"/>
          <w:sz w:val="32"/>
          <w:szCs w:val="32"/>
          <w:lang w:eastAsia="zh-CN"/>
        </w:rPr>
        <w:t>26.47</w:t>
      </w:r>
      <w:r>
        <w:rPr>
          <w:rFonts w:ascii="仿宋" w:hAnsi="仿宋" w:eastAsia="仿宋" w:cs="仿宋"/>
          <w:sz w:val="32"/>
          <w:szCs w:val="32"/>
          <w:lang w:eastAsia="zh-CN"/>
        </w:rPr>
        <w:t>%。</w:t>
      </w:r>
      <w:r>
        <w:rPr>
          <w:rFonts w:hint="eastAsia" w:ascii="仿宋" w:hAnsi="仿宋" w:eastAsia="仿宋" w:cs="仿宋"/>
          <w:sz w:val="32"/>
          <w:szCs w:val="32"/>
          <w:lang w:eastAsia="zh-CN"/>
        </w:rPr>
        <w:t>查明资源储量矿区</w:t>
      </w:r>
      <w:r>
        <w:rPr>
          <w:rFonts w:ascii="仿宋" w:hAnsi="仿宋" w:eastAsia="仿宋" w:cs="仿宋"/>
          <w:sz w:val="32"/>
          <w:szCs w:val="32"/>
          <w:lang w:eastAsia="zh-CN"/>
        </w:rPr>
        <w:t>83</w:t>
      </w:r>
      <w:r>
        <w:rPr>
          <w:rFonts w:hint="eastAsia" w:ascii="仿宋" w:hAnsi="仿宋" w:eastAsia="仿宋" w:cs="仿宋"/>
          <w:sz w:val="32"/>
          <w:szCs w:val="32"/>
          <w:lang w:eastAsia="zh-CN"/>
        </w:rPr>
        <w:t>个，其中大型产地</w:t>
      </w:r>
      <w:r>
        <w:rPr>
          <w:rFonts w:ascii="仿宋" w:hAnsi="仿宋" w:eastAsia="仿宋" w:cs="仿宋"/>
          <w:sz w:val="32"/>
          <w:szCs w:val="32"/>
          <w:lang w:eastAsia="zh-CN"/>
        </w:rPr>
        <w:t>15</w:t>
      </w:r>
      <w:r>
        <w:rPr>
          <w:rFonts w:hint="eastAsia" w:ascii="仿宋" w:hAnsi="仿宋" w:eastAsia="仿宋" w:cs="仿宋"/>
          <w:sz w:val="32"/>
          <w:szCs w:val="32"/>
          <w:lang w:eastAsia="zh-CN"/>
        </w:rPr>
        <w:t>处，中型产地</w:t>
      </w:r>
      <w:r>
        <w:rPr>
          <w:rFonts w:ascii="仿宋" w:hAnsi="仿宋" w:eastAsia="仿宋" w:cs="仿宋"/>
          <w:sz w:val="32"/>
          <w:szCs w:val="32"/>
          <w:lang w:eastAsia="zh-CN"/>
        </w:rPr>
        <w:t>12</w:t>
      </w:r>
      <w:r>
        <w:rPr>
          <w:rFonts w:hint="eastAsia" w:ascii="仿宋" w:hAnsi="仿宋" w:eastAsia="仿宋" w:cs="仿宋"/>
          <w:sz w:val="32"/>
          <w:szCs w:val="32"/>
          <w:lang w:eastAsia="zh-CN"/>
        </w:rPr>
        <w:t>处，小型产地</w:t>
      </w:r>
      <w:r>
        <w:rPr>
          <w:rFonts w:ascii="仿宋" w:hAnsi="仿宋" w:eastAsia="仿宋" w:cs="仿宋"/>
          <w:sz w:val="32"/>
          <w:szCs w:val="32"/>
          <w:lang w:eastAsia="zh-CN"/>
        </w:rPr>
        <w:t>56</w:t>
      </w:r>
      <w:r>
        <w:rPr>
          <w:rFonts w:hint="eastAsia" w:ascii="仿宋" w:hAnsi="仿宋" w:eastAsia="仿宋" w:cs="仿宋"/>
          <w:sz w:val="32"/>
          <w:szCs w:val="32"/>
          <w:lang w:eastAsia="zh-CN"/>
        </w:rPr>
        <w:t>处；正在开采15处，未利用37处，停采31处。空间分布上</w:t>
      </w:r>
      <w:r>
        <w:rPr>
          <w:rFonts w:ascii="仿宋" w:hAnsi="仿宋" w:eastAsia="仿宋" w:cs="仿宋"/>
          <w:sz w:val="32"/>
          <w:szCs w:val="32"/>
          <w:lang w:eastAsia="zh-CN"/>
        </w:rPr>
        <w:t>，</w:t>
      </w:r>
      <w:r>
        <w:rPr>
          <w:rFonts w:hint="eastAsia" w:ascii="仿宋" w:hAnsi="仿宋" w:eastAsia="仿宋" w:cs="仿宋"/>
          <w:sz w:val="32"/>
          <w:szCs w:val="32"/>
          <w:lang w:eastAsia="zh-CN"/>
        </w:rPr>
        <w:t>达坂城区查明资源储量矿区数量最多，达</w:t>
      </w:r>
      <w:r>
        <w:rPr>
          <w:rFonts w:ascii="仿宋" w:hAnsi="仿宋" w:eastAsia="仿宋" w:cs="仿宋"/>
          <w:sz w:val="32"/>
          <w:szCs w:val="32"/>
          <w:lang w:eastAsia="zh-CN"/>
        </w:rPr>
        <w:t>33</w:t>
      </w:r>
      <w:r>
        <w:rPr>
          <w:rFonts w:hint="eastAsia" w:ascii="仿宋" w:hAnsi="仿宋" w:eastAsia="仿宋" w:cs="仿宋"/>
          <w:sz w:val="32"/>
          <w:szCs w:val="32"/>
          <w:lang w:eastAsia="zh-CN"/>
        </w:rPr>
        <w:t>处；乌鲁木齐县次之，2</w:t>
      </w:r>
      <w:r>
        <w:rPr>
          <w:rFonts w:ascii="仿宋" w:hAnsi="仿宋" w:eastAsia="仿宋" w:cs="仿宋"/>
          <w:sz w:val="32"/>
          <w:szCs w:val="32"/>
          <w:lang w:eastAsia="zh-CN"/>
        </w:rPr>
        <w:t>7</w:t>
      </w:r>
      <w:r>
        <w:rPr>
          <w:rFonts w:hint="eastAsia" w:ascii="仿宋" w:hAnsi="仿宋" w:eastAsia="仿宋" w:cs="仿宋"/>
          <w:sz w:val="32"/>
          <w:szCs w:val="32"/>
          <w:lang w:eastAsia="zh-CN"/>
        </w:rPr>
        <w:t>处；米东区</w:t>
      </w:r>
      <w:r>
        <w:rPr>
          <w:rFonts w:ascii="仿宋" w:hAnsi="仿宋" w:eastAsia="仿宋" w:cs="仿宋"/>
          <w:sz w:val="32"/>
          <w:szCs w:val="32"/>
          <w:lang w:eastAsia="zh-CN"/>
        </w:rPr>
        <w:t>14</w:t>
      </w:r>
      <w:r>
        <w:rPr>
          <w:rFonts w:hint="eastAsia" w:ascii="仿宋" w:hAnsi="仿宋" w:eastAsia="仿宋" w:cs="仿宋"/>
          <w:sz w:val="32"/>
          <w:szCs w:val="32"/>
          <w:lang w:eastAsia="zh-CN"/>
        </w:rPr>
        <w:t>处，沙依巴克区</w:t>
      </w:r>
      <w:r>
        <w:rPr>
          <w:rFonts w:ascii="仿宋" w:hAnsi="仿宋" w:eastAsia="仿宋" w:cs="仿宋"/>
          <w:sz w:val="32"/>
          <w:szCs w:val="32"/>
          <w:lang w:eastAsia="zh-CN"/>
        </w:rPr>
        <w:t>4</w:t>
      </w:r>
      <w:r>
        <w:rPr>
          <w:rFonts w:hint="eastAsia" w:ascii="仿宋" w:hAnsi="仿宋" w:eastAsia="仿宋" w:cs="仿宋"/>
          <w:sz w:val="32"/>
          <w:szCs w:val="32"/>
          <w:lang w:eastAsia="zh-CN"/>
        </w:rPr>
        <w:t>处，水磨沟区</w:t>
      </w:r>
      <w:r>
        <w:rPr>
          <w:rFonts w:ascii="仿宋" w:hAnsi="仿宋" w:eastAsia="仿宋" w:cs="仿宋"/>
          <w:sz w:val="32"/>
          <w:szCs w:val="32"/>
          <w:lang w:eastAsia="zh-CN"/>
        </w:rPr>
        <w:t>4</w:t>
      </w:r>
      <w:r>
        <w:rPr>
          <w:rFonts w:hint="eastAsia" w:ascii="仿宋" w:hAnsi="仿宋" w:eastAsia="仿宋" w:cs="仿宋"/>
          <w:sz w:val="32"/>
          <w:szCs w:val="32"/>
          <w:lang w:eastAsia="zh-CN"/>
        </w:rPr>
        <w:t>处，天山区1处。</w:t>
      </w:r>
      <w:r>
        <w:rPr>
          <w:rFonts w:ascii="仿宋" w:hAnsi="仿宋" w:eastAsia="仿宋" w:cs="仿宋"/>
          <w:sz w:val="32"/>
          <w:szCs w:val="32"/>
          <w:lang w:eastAsia="zh-CN"/>
        </w:rPr>
        <w:t>煤炭</w:t>
      </w:r>
      <w:r>
        <w:rPr>
          <w:rFonts w:hint="eastAsia" w:ascii="仿宋" w:hAnsi="仿宋" w:eastAsia="仿宋" w:cs="仿宋"/>
          <w:sz w:val="32"/>
          <w:szCs w:val="32"/>
          <w:lang w:eastAsia="zh-CN"/>
        </w:rPr>
        <w:t>保有</w:t>
      </w:r>
      <w:r>
        <w:rPr>
          <w:rFonts w:ascii="仿宋" w:hAnsi="仿宋" w:eastAsia="仿宋" w:cs="仿宋"/>
          <w:sz w:val="32"/>
          <w:szCs w:val="32"/>
          <w:lang w:eastAsia="zh-CN"/>
        </w:rPr>
        <w:t>资源储量大，为乌鲁木齐市优势矿</w:t>
      </w:r>
      <w:r>
        <w:rPr>
          <w:rFonts w:hint="eastAsia" w:ascii="仿宋" w:hAnsi="仿宋" w:eastAsia="仿宋" w:cs="仿宋"/>
          <w:sz w:val="32"/>
          <w:szCs w:val="32"/>
          <w:lang w:eastAsia="zh-CN"/>
        </w:rPr>
        <w:t>种；油页岩</w:t>
      </w:r>
      <w:r>
        <w:rPr>
          <w:rFonts w:ascii="仿宋" w:hAnsi="仿宋" w:eastAsia="仿宋" w:cs="仿宋"/>
          <w:sz w:val="32"/>
          <w:szCs w:val="32"/>
          <w:lang w:eastAsia="zh-CN"/>
        </w:rPr>
        <w:t>、铜矿、芒硝、</w:t>
      </w:r>
      <w:r>
        <w:rPr>
          <w:rFonts w:hint="eastAsia" w:ascii="仿宋" w:hAnsi="仿宋" w:eastAsia="仿宋" w:cs="仿宋"/>
          <w:sz w:val="32"/>
          <w:szCs w:val="32"/>
          <w:lang w:eastAsia="zh-CN"/>
        </w:rPr>
        <w:t>耐火粘土</w:t>
      </w:r>
      <w:r>
        <w:rPr>
          <w:rFonts w:ascii="仿宋" w:hAnsi="仿宋" w:eastAsia="仿宋" w:cs="仿宋"/>
          <w:sz w:val="32"/>
          <w:szCs w:val="32"/>
          <w:lang w:eastAsia="zh-CN"/>
        </w:rPr>
        <w:t>、水泥用灰岩</w:t>
      </w:r>
      <w:r>
        <w:rPr>
          <w:rFonts w:hint="eastAsia" w:ascii="仿宋" w:hAnsi="仿宋" w:eastAsia="仿宋" w:cs="仿宋"/>
          <w:sz w:val="32"/>
          <w:szCs w:val="32"/>
          <w:lang w:eastAsia="zh-CN"/>
        </w:rPr>
        <w:t>具有</w:t>
      </w:r>
      <w:r>
        <w:rPr>
          <w:rFonts w:ascii="仿宋" w:hAnsi="仿宋" w:eastAsia="仿宋" w:cs="仿宋"/>
          <w:sz w:val="32"/>
          <w:szCs w:val="32"/>
          <w:lang w:eastAsia="zh-CN"/>
        </w:rPr>
        <w:t>一定储量规模，</w:t>
      </w:r>
      <w:r>
        <w:rPr>
          <w:rFonts w:hint="eastAsia" w:ascii="仿宋" w:hAnsi="仿宋" w:eastAsia="仿宋" w:cs="仿宋"/>
          <w:sz w:val="32"/>
          <w:szCs w:val="32"/>
          <w:lang w:eastAsia="zh-CN"/>
        </w:rPr>
        <w:t>在资源禀赋、市场供求和采选条件方面具有较强的优势和竞争力。</w:t>
      </w:r>
    </w:p>
    <w:tbl>
      <w:tblPr>
        <w:tblStyle w:val="33"/>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276"/>
        <w:gridCol w:w="2654"/>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0" w:type="dxa"/>
            <w:gridSpan w:val="4"/>
            <w:shd w:val="clear" w:color="000000" w:fill="D9D9D9"/>
            <w:vAlign w:val="center"/>
          </w:tcPr>
          <w:p>
            <w:pPr>
              <w:adjustRightInd w:val="0"/>
              <w:snapToGrid w:val="0"/>
              <w:spacing w:after="0" w:line="300" w:lineRule="atLeast"/>
              <w:jc w:val="center"/>
              <w:rPr>
                <w:rFonts w:ascii="楷体" w:hAnsi="楷体" w:eastAsia="楷体" w:cs="宋体"/>
                <w:b/>
                <w:bCs/>
                <w:color w:val="000000"/>
                <w:sz w:val="21"/>
                <w:szCs w:val="21"/>
                <w:lang w:eastAsia="zh-CN"/>
              </w:rPr>
            </w:pPr>
            <w:r>
              <w:rPr>
                <w:rFonts w:hint="eastAsia" w:ascii="楷体" w:hAnsi="楷体" w:eastAsia="楷体" w:cs="宋体"/>
                <w:b/>
                <w:bCs/>
                <w:color w:val="000000"/>
                <w:sz w:val="21"/>
                <w:szCs w:val="21"/>
                <w:lang w:eastAsia="zh-CN"/>
              </w:rPr>
              <w:t>专栏2  乌鲁木齐市主要查明矿产资源保有资源储量情况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shd w:val="clear" w:color="auto" w:fill="auto"/>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序号</w:t>
            </w:r>
          </w:p>
        </w:tc>
        <w:tc>
          <w:tcPr>
            <w:tcW w:w="2276" w:type="dxa"/>
            <w:shd w:val="clear" w:color="auto" w:fill="auto"/>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矿产名称</w:t>
            </w:r>
          </w:p>
        </w:tc>
        <w:tc>
          <w:tcPr>
            <w:tcW w:w="2654" w:type="dxa"/>
            <w:shd w:val="clear" w:color="auto" w:fill="auto"/>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资源量单位</w:t>
            </w:r>
          </w:p>
        </w:tc>
        <w:tc>
          <w:tcPr>
            <w:tcW w:w="2655" w:type="dxa"/>
            <w:shd w:val="clear" w:color="auto" w:fill="auto"/>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保有资源量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2276"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煤炭</w:t>
            </w:r>
          </w:p>
        </w:tc>
        <w:tc>
          <w:tcPr>
            <w:tcW w:w="2654"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万吨</w:t>
            </w:r>
          </w:p>
        </w:tc>
        <w:tc>
          <w:tcPr>
            <w:tcW w:w="2655"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ascii="宋体" w:hAnsi="宋体" w:eastAsia="宋体" w:cs="宋体"/>
                <w:color w:val="000000"/>
                <w:sz w:val="21"/>
                <w:szCs w:val="21"/>
                <w:lang w:eastAsia="zh-CN"/>
              </w:rPr>
              <w:t>809028.99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2276"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油页岩</w:t>
            </w:r>
          </w:p>
        </w:tc>
        <w:tc>
          <w:tcPr>
            <w:tcW w:w="2654"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万吨</w:t>
            </w:r>
          </w:p>
        </w:tc>
        <w:tc>
          <w:tcPr>
            <w:tcW w:w="2655"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40258.9</w:t>
            </w:r>
            <w:r>
              <w:rPr>
                <w:rFonts w:ascii="宋体" w:hAnsi="宋体" w:eastAsia="宋体" w:cs="宋体"/>
                <w:color w:val="000000"/>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w:t>
            </w:r>
          </w:p>
        </w:tc>
        <w:tc>
          <w:tcPr>
            <w:tcW w:w="2276"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铜矿</w:t>
            </w:r>
          </w:p>
        </w:tc>
        <w:tc>
          <w:tcPr>
            <w:tcW w:w="2654"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铜</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吨</w:t>
            </w:r>
          </w:p>
        </w:tc>
        <w:tc>
          <w:tcPr>
            <w:tcW w:w="2655"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ascii="宋体" w:hAnsi="宋体" w:eastAsia="宋体" w:cs="宋体"/>
                <w:color w:val="000000"/>
                <w:sz w:val="21"/>
                <w:szCs w:val="21"/>
                <w:lang w:eastAsia="zh-CN"/>
              </w:rPr>
              <w:t>24240.46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w:t>
            </w:r>
          </w:p>
        </w:tc>
        <w:tc>
          <w:tcPr>
            <w:tcW w:w="2276"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芒硝</w:t>
            </w:r>
          </w:p>
        </w:tc>
        <w:tc>
          <w:tcPr>
            <w:tcW w:w="2654"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矿石</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万吨</w:t>
            </w:r>
          </w:p>
        </w:tc>
        <w:tc>
          <w:tcPr>
            <w:tcW w:w="2655"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9460.06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w:t>
            </w:r>
          </w:p>
        </w:tc>
        <w:tc>
          <w:tcPr>
            <w:tcW w:w="2276"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耐火粘土</w:t>
            </w:r>
          </w:p>
        </w:tc>
        <w:tc>
          <w:tcPr>
            <w:tcW w:w="2654"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矿石</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万吨</w:t>
            </w:r>
          </w:p>
        </w:tc>
        <w:tc>
          <w:tcPr>
            <w:tcW w:w="2655"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1215.55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6</w:t>
            </w:r>
          </w:p>
        </w:tc>
        <w:tc>
          <w:tcPr>
            <w:tcW w:w="2276"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水泥用灰岩</w:t>
            </w:r>
          </w:p>
        </w:tc>
        <w:tc>
          <w:tcPr>
            <w:tcW w:w="2654"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矿石</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万吨</w:t>
            </w:r>
          </w:p>
        </w:tc>
        <w:tc>
          <w:tcPr>
            <w:tcW w:w="2655"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ascii="宋体" w:hAnsi="宋体" w:eastAsia="宋体" w:cs="宋体"/>
                <w:color w:val="000000"/>
                <w:sz w:val="21"/>
                <w:szCs w:val="21"/>
                <w:lang w:eastAsia="zh-CN"/>
              </w:rPr>
              <w:t>10075.07</w:t>
            </w:r>
          </w:p>
        </w:tc>
      </w:tr>
    </w:tbl>
    <w:p>
      <w:pPr>
        <w:widowControl w:val="0"/>
        <w:adjustRightInd w:val="0"/>
        <w:snapToGrid w:val="0"/>
        <w:spacing w:after="0" w:line="240" w:lineRule="auto"/>
        <w:rPr>
          <w:rFonts w:ascii="宋体" w:hAnsi="宋体" w:eastAsia="宋体" w:cs="Times New Roman"/>
          <w:sz w:val="21"/>
          <w:szCs w:val="21"/>
          <w:lang w:eastAsia="zh-CN"/>
        </w:rPr>
      </w:pPr>
      <w:r>
        <w:rPr>
          <w:rFonts w:hint="eastAsia" w:ascii="宋体" w:hAnsi="宋体" w:eastAsia="宋体" w:cs="仿宋"/>
          <w:sz w:val="21"/>
          <w:szCs w:val="21"/>
          <w:lang w:eastAsia="zh-CN"/>
        </w:rPr>
        <w:t>数据来源：2020年自治区矿产资源储量数据库管理系统</w:t>
      </w:r>
    </w:p>
    <w:p>
      <w:pPr>
        <w:widowControl w:val="0"/>
        <w:adjustRightInd w:val="0"/>
        <w:snapToGrid w:val="0"/>
        <w:spacing w:after="0" w:line="500" w:lineRule="exact"/>
        <w:ind w:firstLine="643" w:firstLineChars="200"/>
        <w:jc w:val="both"/>
        <w:rPr>
          <w:rFonts w:ascii="仿宋" w:hAnsi="仿宋" w:eastAsia="仿宋" w:cs="Times New Roman"/>
          <w:sz w:val="32"/>
          <w:szCs w:val="32"/>
          <w:lang w:eastAsia="zh-CN"/>
        </w:rPr>
      </w:pPr>
      <w:r>
        <w:rPr>
          <w:rFonts w:hint="eastAsia" w:ascii="仿宋" w:hAnsi="仿宋" w:eastAsia="仿宋"/>
          <w:b/>
          <w:sz w:val="32"/>
          <w:szCs w:val="32"/>
          <w:lang w:eastAsia="zh-CN"/>
        </w:rPr>
        <w:t>基础</w:t>
      </w:r>
      <w:r>
        <w:rPr>
          <w:rFonts w:ascii="仿宋" w:hAnsi="仿宋" w:eastAsia="仿宋"/>
          <w:b/>
          <w:sz w:val="32"/>
          <w:szCs w:val="32"/>
          <w:lang w:eastAsia="zh-CN"/>
        </w:rPr>
        <w:t>地质调查现状。</w:t>
      </w:r>
      <w:r>
        <w:rPr>
          <w:rFonts w:hint="eastAsia" w:ascii="仿宋" w:hAnsi="仿宋" w:eastAsia="仿宋" w:cs="仿宋"/>
          <w:sz w:val="32"/>
          <w:szCs w:val="32"/>
          <w:lang w:eastAsia="zh-CN"/>
        </w:rPr>
        <w:t>乌鲁木齐市基础地质工作程度高。</w:t>
      </w:r>
      <w:r>
        <w:rPr>
          <w:rFonts w:ascii="仿宋" w:hAnsi="仿宋" w:eastAsia="仿宋" w:cs="仿宋"/>
          <w:sz w:val="32"/>
          <w:szCs w:val="32"/>
          <w:lang w:eastAsia="zh-CN"/>
        </w:rPr>
        <w:t>1</w:t>
      </w:r>
      <w:r>
        <w:rPr>
          <w:rFonts w:hint="eastAsia" w:ascii="仿宋" w:hAnsi="仿宋" w:eastAsia="仿宋" w:cs="仿宋"/>
          <w:sz w:val="32"/>
          <w:szCs w:val="32"/>
          <w:lang w:eastAsia="zh-CN"/>
        </w:rPr>
        <w:t>∶</w:t>
      </w:r>
      <w:r>
        <w:rPr>
          <w:rFonts w:ascii="仿宋" w:hAnsi="仿宋" w:eastAsia="仿宋" w:cs="仿宋"/>
          <w:sz w:val="32"/>
          <w:szCs w:val="32"/>
          <w:lang w:eastAsia="zh-CN"/>
        </w:rPr>
        <w:t>20</w:t>
      </w:r>
      <w:r>
        <w:rPr>
          <w:rFonts w:hint="eastAsia" w:ascii="仿宋" w:hAnsi="仿宋" w:eastAsia="仿宋" w:cs="仿宋"/>
          <w:sz w:val="32"/>
          <w:szCs w:val="32"/>
          <w:lang w:eastAsia="zh-CN"/>
        </w:rPr>
        <w:t>万区域地质调查实现</w:t>
      </w:r>
      <w:r>
        <w:rPr>
          <w:rFonts w:ascii="仿宋" w:hAnsi="仿宋" w:eastAsia="仿宋" w:cs="仿宋"/>
          <w:sz w:val="32"/>
          <w:szCs w:val="32"/>
          <w:lang w:eastAsia="zh-CN"/>
        </w:rPr>
        <w:t>全覆盖</w:t>
      </w:r>
      <w:r>
        <w:rPr>
          <w:rFonts w:hint="eastAsia" w:ascii="仿宋" w:hAnsi="仿宋" w:eastAsia="仿宋" w:cs="仿宋"/>
          <w:sz w:val="32"/>
          <w:szCs w:val="32"/>
          <w:lang w:eastAsia="zh-CN"/>
        </w:rPr>
        <w:t>，</w:t>
      </w:r>
      <w:r>
        <w:rPr>
          <w:rFonts w:ascii="仿宋" w:hAnsi="仿宋" w:eastAsia="仿宋" w:cs="仿宋"/>
          <w:sz w:val="32"/>
          <w:szCs w:val="32"/>
          <w:lang w:eastAsia="zh-CN"/>
        </w:rPr>
        <w:t>1</w:t>
      </w:r>
      <w:r>
        <w:rPr>
          <w:rFonts w:hint="eastAsia" w:ascii="仿宋" w:hAnsi="仿宋" w:eastAsia="仿宋" w:cs="仿宋"/>
          <w:sz w:val="32"/>
          <w:szCs w:val="32"/>
          <w:lang w:eastAsia="zh-CN"/>
        </w:rPr>
        <w:t>∶</w:t>
      </w:r>
      <w:r>
        <w:rPr>
          <w:rFonts w:ascii="仿宋" w:hAnsi="仿宋" w:eastAsia="仿宋" w:cs="仿宋"/>
          <w:sz w:val="32"/>
          <w:szCs w:val="32"/>
          <w:lang w:eastAsia="zh-CN"/>
        </w:rPr>
        <w:t>5</w:t>
      </w:r>
      <w:r>
        <w:rPr>
          <w:rFonts w:hint="eastAsia" w:ascii="仿宋" w:hAnsi="仿宋" w:eastAsia="仿宋" w:cs="仿宋"/>
          <w:sz w:val="32"/>
          <w:szCs w:val="32"/>
          <w:lang w:eastAsia="zh-CN"/>
        </w:rPr>
        <w:t>万区域地质矿产调查完成了</w:t>
      </w:r>
      <w:r>
        <w:rPr>
          <w:rFonts w:ascii="仿宋" w:hAnsi="仿宋" w:eastAsia="仿宋" w:cs="仿宋"/>
          <w:sz w:val="32"/>
          <w:szCs w:val="32"/>
          <w:lang w:eastAsia="zh-CN"/>
        </w:rPr>
        <w:t>30</w:t>
      </w:r>
      <w:r>
        <w:rPr>
          <w:rFonts w:hint="eastAsia" w:ascii="仿宋" w:hAnsi="仿宋" w:eastAsia="仿宋" w:cs="仿宋"/>
          <w:sz w:val="32"/>
          <w:szCs w:val="32"/>
          <w:lang w:eastAsia="zh-CN"/>
        </w:rPr>
        <w:t>多个图幅，覆盖面积约</w:t>
      </w:r>
      <w:r>
        <w:rPr>
          <w:rFonts w:ascii="仿宋" w:hAnsi="仿宋" w:eastAsia="仿宋" w:cs="仿宋"/>
          <w:sz w:val="32"/>
          <w:szCs w:val="32"/>
          <w:lang w:eastAsia="zh-CN"/>
        </w:rPr>
        <w:t>10700</w:t>
      </w:r>
      <w:r>
        <w:rPr>
          <w:rFonts w:hint="eastAsia" w:ascii="仿宋" w:hAnsi="仿宋" w:eastAsia="仿宋" w:cs="仿宋"/>
          <w:sz w:val="32"/>
          <w:szCs w:val="32"/>
          <w:lang w:eastAsia="zh-CN"/>
        </w:rPr>
        <w:t>平方千米，</w:t>
      </w:r>
      <w:r>
        <w:rPr>
          <w:rFonts w:ascii="仿宋" w:hAnsi="仿宋" w:eastAsia="仿宋" w:cs="仿宋"/>
          <w:sz w:val="32"/>
          <w:szCs w:val="32"/>
          <w:lang w:eastAsia="zh-CN"/>
        </w:rPr>
        <w:t>覆盖率</w:t>
      </w:r>
      <w:r>
        <w:rPr>
          <w:rFonts w:hint="eastAsia" w:ascii="仿宋" w:hAnsi="仿宋" w:eastAsia="仿宋" w:cs="仿宋"/>
          <w:sz w:val="32"/>
          <w:szCs w:val="32"/>
          <w:lang w:eastAsia="zh-CN"/>
        </w:rPr>
        <w:t>77.53</w:t>
      </w:r>
      <w:r>
        <w:rPr>
          <w:rFonts w:ascii="仿宋" w:hAnsi="仿宋" w:eastAsia="仿宋" w:cs="仿宋"/>
          <w:sz w:val="32"/>
          <w:szCs w:val="32"/>
          <w:lang w:eastAsia="zh-CN"/>
        </w:rPr>
        <w:t>%</w:t>
      </w:r>
      <w:r>
        <w:rPr>
          <w:rFonts w:hint="eastAsia" w:ascii="仿宋" w:hAnsi="仿宋" w:eastAsia="仿宋" w:cs="仿宋"/>
          <w:sz w:val="32"/>
          <w:szCs w:val="32"/>
          <w:lang w:eastAsia="zh-CN"/>
        </w:rPr>
        <w:t>；全区基本完成了区域重力调查和</w:t>
      </w:r>
      <w:r>
        <w:rPr>
          <w:rFonts w:ascii="仿宋" w:hAnsi="仿宋" w:eastAsia="仿宋" w:cs="仿宋"/>
          <w:sz w:val="32"/>
          <w:szCs w:val="32"/>
          <w:lang w:eastAsia="zh-CN"/>
        </w:rPr>
        <w:t>1</w:t>
      </w:r>
      <w:r>
        <w:rPr>
          <w:rFonts w:hint="eastAsia" w:ascii="仿宋" w:hAnsi="仿宋" w:eastAsia="仿宋" w:cs="仿宋"/>
          <w:sz w:val="32"/>
          <w:szCs w:val="32"/>
          <w:lang w:eastAsia="zh-CN"/>
        </w:rPr>
        <w:t>∶</w:t>
      </w:r>
      <w:r>
        <w:rPr>
          <w:rFonts w:ascii="仿宋" w:hAnsi="仿宋" w:eastAsia="仿宋" w:cs="仿宋"/>
          <w:sz w:val="32"/>
          <w:szCs w:val="32"/>
          <w:lang w:eastAsia="zh-CN"/>
        </w:rPr>
        <w:t>20</w:t>
      </w:r>
      <w:r>
        <w:rPr>
          <w:rFonts w:hint="eastAsia" w:ascii="仿宋" w:hAnsi="仿宋" w:eastAsia="仿宋" w:cs="仿宋"/>
          <w:sz w:val="32"/>
          <w:szCs w:val="32"/>
          <w:lang w:eastAsia="zh-CN"/>
        </w:rPr>
        <w:t>万航磁调查；</w:t>
      </w:r>
      <w:r>
        <w:rPr>
          <w:rFonts w:ascii="仿宋" w:hAnsi="仿宋" w:eastAsia="仿宋" w:cs="仿宋"/>
          <w:sz w:val="32"/>
          <w:szCs w:val="32"/>
          <w:lang w:eastAsia="zh-CN"/>
        </w:rPr>
        <w:t>1</w:t>
      </w:r>
      <w:r>
        <w:rPr>
          <w:rFonts w:hint="eastAsia" w:ascii="仿宋" w:hAnsi="仿宋" w:eastAsia="仿宋" w:cs="仿宋"/>
          <w:sz w:val="32"/>
          <w:szCs w:val="32"/>
          <w:lang w:eastAsia="zh-CN"/>
        </w:rPr>
        <w:t>∶</w:t>
      </w:r>
      <w:r>
        <w:rPr>
          <w:rFonts w:ascii="仿宋" w:hAnsi="仿宋" w:eastAsia="仿宋" w:cs="仿宋"/>
          <w:sz w:val="32"/>
          <w:szCs w:val="32"/>
          <w:lang w:eastAsia="zh-CN"/>
        </w:rPr>
        <w:t>20</w:t>
      </w:r>
      <w:r>
        <w:rPr>
          <w:rFonts w:hint="eastAsia" w:ascii="仿宋" w:hAnsi="仿宋" w:eastAsia="仿宋" w:cs="仿宋"/>
          <w:sz w:val="32"/>
          <w:szCs w:val="32"/>
          <w:lang w:eastAsia="zh-CN"/>
        </w:rPr>
        <w:t>万区域化探勘查工作全部完成，</w:t>
      </w:r>
      <w:r>
        <w:rPr>
          <w:rFonts w:ascii="仿宋" w:hAnsi="仿宋" w:eastAsia="仿宋" w:cs="仿宋"/>
          <w:sz w:val="32"/>
          <w:szCs w:val="32"/>
          <w:lang w:eastAsia="zh-CN"/>
        </w:rPr>
        <w:t>1</w:t>
      </w:r>
      <w:r>
        <w:rPr>
          <w:rFonts w:hint="eastAsia" w:ascii="仿宋" w:hAnsi="仿宋" w:eastAsia="仿宋" w:cs="仿宋"/>
          <w:sz w:val="32"/>
          <w:szCs w:val="32"/>
          <w:lang w:eastAsia="zh-CN"/>
        </w:rPr>
        <w:t>∶</w:t>
      </w:r>
      <w:r>
        <w:rPr>
          <w:rFonts w:ascii="仿宋" w:hAnsi="仿宋" w:eastAsia="仿宋" w:cs="仿宋"/>
          <w:sz w:val="32"/>
          <w:szCs w:val="32"/>
          <w:lang w:eastAsia="zh-CN"/>
        </w:rPr>
        <w:t>5</w:t>
      </w:r>
      <w:r>
        <w:rPr>
          <w:rFonts w:hint="eastAsia" w:ascii="仿宋" w:hAnsi="仿宋" w:eastAsia="仿宋" w:cs="仿宋"/>
          <w:sz w:val="32"/>
          <w:szCs w:val="32"/>
          <w:lang w:eastAsia="zh-CN"/>
        </w:rPr>
        <w:t>万地球化学普查基本实现</w:t>
      </w:r>
      <w:r>
        <w:rPr>
          <w:rFonts w:ascii="仿宋" w:hAnsi="仿宋" w:eastAsia="仿宋" w:cs="仿宋"/>
          <w:sz w:val="32"/>
          <w:szCs w:val="32"/>
          <w:lang w:eastAsia="zh-CN"/>
        </w:rPr>
        <w:t>全覆盖；1</w:t>
      </w:r>
      <w:r>
        <w:rPr>
          <w:rFonts w:hint="eastAsia" w:ascii="仿宋" w:hAnsi="仿宋" w:eastAsia="仿宋" w:cs="仿宋"/>
          <w:sz w:val="32"/>
          <w:szCs w:val="32"/>
          <w:lang w:eastAsia="zh-CN"/>
        </w:rPr>
        <w:t>∶</w:t>
      </w:r>
      <w:r>
        <w:rPr>
          <w:rFonts w:ascii="仿宋" w:hAnsi="仿宋" w:eastAsia="仿宋" w:cs="仿宋"/>
          <w:sz w:val="32"/>
          <w:szCs w:val="32"/>
          <w:lang w:eastAsia="zh-CN"/>
        </w:rPr>
        <w:t>20</w:t>
      </w:r>
      <w:r>
        <w:rPr>
          <w:rFonts w:hint="eastAsia" w:ascii="仿宋" w:hAnsi="仿宋" w:eastAsia="仿宋" w:cs="仿宋"/>
          <w:sz w:val="32"/>
          <w:szCs w:val="32"/>
          <w:lang w:eastAsia="zh-CN"/>
        </w:rPr>
        <w:t>万</w:t>
      </w:r>
      <w:r>
        <w:rPr>
          <w:rFonts w:ascii="仿宋" w:hAnsi="仿宋" w:eastAsia="仿宋" w:cs="仿宋"/>
          <w:sz w:val="32"/>
          <w:szCs w:val="32"/>
          <w:lang w:eastAsia="zh-CN"/>
        </w:rPr>
        <w:t>水文地质调查工作全部完成。</w:t>
      </w:r>
    </w:p>
    <w:p>
      <w:pPr>
        <w:pStyle w:val="31"/>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矿产</w:t>
      </w:r>
      <w:r>
        <w:rPr>
          <w:rFonts w:ascii="仿宋" w:hAnsi="仿宋" w:eastAsia="仿宋" w:cs="仿宋"/>
          <w:b/>
          <w:sz w:val="32"/>
          <w:szCs w:val="32"/>
          <w:lang w:eastAsia="zh-CN"/>
        </w:rPr>
        <w:t>资源勘查现状</w:t>
      </w:r>
      <w:r>
        <w:rPr>
          <w:rFonts w:hint="eastAsia" w:ascii="仿宋" w:hAnsi="仿宋" w:eastAsia="仿宋" w:cs="仿宋"/>
          <w:b/>
          <w:sz w:val="32"/>
          <w:szCs w:val="32"/>
          <w:lang w:eastAsia="zh-CN"/>
        </w:rPr>
        <w:t>。</w:t>
      </w:r>
      <w:r>
        <w:rPr>
          <w:rFonts w:hint="eastAsia" w:ascii="仿宋" w:hAnsi="仿宋" w:eastAsia="仿宋" w:cs="仿宋"/>
          <w:sz w:val="32"/>
          <w:szCs w:val="32"/>
          <w:lang w:eastAsia="zh-CN"/>
        </w:rPr>
        <w:t>我市煤炭、油页岩、铜矿、金矿、芒硝</w:t>
      </w:r>
      <w:r>
        <w:rPr>
          <w:rFonts w:ascii="仿宋" w:hAnsi="仿宋" w:eastAsia="仿宋" w:cs="仿宋"/>
          <w:sz w:val="32"/>
          <w:szCs w:val="32"/>
          <w:lang w:eastAsia="zh-CN"/>
        </w:rPr>
        <w:t>、</w:t>
      </w:r>
      <w:r>
        <w:rPr>
          <w:rFonts w:hint="eastAsia" w:ascii="仿宋" w:hAnsi="仿宋" w:eastAsia="仿宋" w:cs="仿宋"/>
          <w:sz w:val="32"/>
          <w:szCs w:val="32"/>
          <w:lang w:eastAsia="zh-CN"/>
        </w:rPr>
        <w:t>耐火粘土</w:t>
      </w:r>
      <w:r>
        <w:rPr>
          <w:rFonts w:ascii="仿宋" w:hAnsi="仿宋" w:eastAsia="仿宋" w:cs="仿宋"/>
          <w:sz w:val="32"/>
          <w:szCs w:val="32"/>
          <w:lang w:eastAsia="zh-CN"/>
        </w:rPr>
        <w:t>、</w:t>
      </w:r>
      <w:r>
        <w:rPr>
          <w:rFonts w:hint="eastAsia" w:ascii="仿宋" w:hAnsi="仿宋" w:eastAsia="仿宋" w:cs="仿宋"/>
          <w:sz w:val="32"/>
          <w:szCs w:val="32"/>
          <w:lang w:eastAsia="zh-CN"/>
        </w:rPr>
        <w:t>水泥用</w:t>
      </w:r>
      <w:r>
        <w:rPr>
          <w:rFonts w:ascii="仿宋" w:hAnsi="仿宋" w:eastAsia="仿宋" w:cs="仿宋"/>
          <w:sz w:val="32"/>
          <w:szCs w:val="32"/>
          <w:lang w:eastAsia="zh-CN"/>
        </w:rPr>
        <w:t>灰岩等</w:t>
      </w:r>
      <w:r>
        <w:rPr>
          <w:rFonts w:hint="eastAsia" w:ascii="仿宋" w:hAnsi="仿宋" w:eastAsia="仿宋" w:cs="仿宋"/>
          <w:sz w:val="32"/>
          <w:szCs w:val="32"/>
          <w:lang w:eastAsia="zh-CN"/>
        </w:rPr>
        <w:t>主要矿种</w:t>
      </w:r>
      <w:r>
        <w:rPr>
          <w:rFonts w:ascii="仿宋" w:hAnsi="仿宋" w:eastAsia="仿宋" w:cs="仿宋"/>
          <w:sz w:val="32"/>
          <w:szCs w:val="32"/>
          <w:lang w:eastAsia="zh-CN"/>
        </w:rPr>
        <w:t>开展了</w:t>
      </w:r>
      <w:r>
        <w:rPr>
          <w:rFonts w:hint="eastAsia" w:ascii="仿宋" w:hAnsi="仿宋" w:eastAsia="仿宋" w:cs="仿宋"/>
          <w:sz w:val="32"/>
          <w:szCs w:val="32"/>
          <w:lang w:eastAsia="zh-CN"/>
        </w:rPr>
        <w:t>普查、</w:t>
      </w:r>
      <w:r>
        <w:rPr>
          <w:rFonts w:ascii="仿宋" w:hAnsi="仿宋" w:eastAsia="仿宋" w:cs="仿宋"/>
          <w:sz w:val="32"/>
          <w:szCs w:val="32"/>
          <w:lang w:eastAsia="zh-CN"/>
        </w:rPr>
        <w:t>详查、勘探工作，</w:t>
      </w:r>
      <w:r>
        <w:rPr>
          <w:rFonts w:hint="eastAsia" w:ascii="仿宋" w:hAnsi="仿宋" w:eastAsia="仿宋" w:cs="仿宋"/>
          <w:sz w:val="32"/>
          <w:szCs w:val="32"/>
          <w:lang w:eastAsia="zh-CN"/>
        </w:rPr>
        <w:t>探获</w:t>
      </w:r>
      <w:r>
        <w:rPr>
          <w:rFonts w:ascii="仿宋" w:hAnsi="仿宋" w:eastAsia="仿宋" w:cs="仿宋"/>
          <w:sz w:val="32"/>
          <w:szCs w:val="32"/>
          <w:lang w:eastAsia="zh-CN"/>
        </w:rPr>
        <w:t>了资源量。</w:t>
      </w:r>
      <w:r>
        <w:rPr>
          <w:rFonts w:hint="eastAsia" w:ascii="仿宋" w:hAnsi="仿宋" w:eastAsia="仿宋" w:cs="仿宋"/>
          <w:sz w:val="32"/>
          <w:szCs w:val="32"/>
          <w:lang w:eastAsia="zh-CN"/>
        </w:rPr>
        <w:t>截止2020年底</w:t>
      </w:r>
      <w:r>
        <w:rPr>
          <w:rFonts w:ascii="仿宋" w:hAnsi="仿宋" w:eastAsia="仿宋" w:cs="仿宋"/>
          <w:sz w:val="32"/>
          <w:szCs w:val="32"/>
          <w:lang w:eastAsia="zh-CN"/>
        </w:rPr>
        <w:t>，全市共有</w:t>
      </w:r>
      <w:r>
        <w:rPr>
          <w:rFonts w:hint="eastAsia" w:ascii="仿宋" w:hAnsi="仿宋" w:eastAsia="仿宋" w:cs="仿宋"/>
          <w:sz w:val="32"/>
          <w:szCs w:val="32"/>
          <w:lang w:eastAsia="zh-CN"/>
        </w:rPr>
        <w:t>已设</w:t>
      </w:r>
      <w:r>
        <w:rPr>
          <w:rFonts w:ascii="仿宋" w:hAnsi="仿宋" w:eastAsia="仿宋" w:cs="仿宋"/>
          <w:sz w:val="32"/>
          <w:szCs w:val="32"/>
          <w:lang w:eastAsia="zh-CN"/>
        </w:rPr>
        <w:t>探矿权</w:t>
      </w:r>
      <w:r>
        <w:rPr>
          <w:rFonts w:hint="eastAsia" w:ascii="仿宋" w:hAnsi="仿宋" w:eastAsia="仿宋" w:cs="仿宋"/>
          <w:sz w:val="32"/>
          <w:szCs w:val="32"/>
          <w:lang w:eastAsia="zh-CN"/>
        </w:rPr>
        <w:t>10个</w:t>
      </w:r>
      <w:r>
        <w:rPr>
          <w:rFonts w:ascii="仿宋" w:hAnsi="仿宋" w:eastAsia="仿宋" w:cs="仿宋"/>
          <w:sz w:val="32"/>
          <w:szCs w:val="32"/>
          <w:lang w:eastAsia="zh-CN"/>
        </w:rPr>
        <w:t>，</w:t>
      </w:r>
      <w:r>
        <w:rPr>
          <w:rFonts w:hint="eastAsia" w:ascii="仿宋" w:hAnsi="仿宋" w:eastAsia="仿宋" w:cs="仿宋"/>
          <w:sz w:val="32"/>
          <w:szCs w:val="32"/>
          <w:lang w:eastAsia="zh-CN"/>
        </w:rPr>
        <w:t>其中</w:t>
      </w:r>
      <w:r>
        <w:rPr>
          <w:rFonts w:ascii="仿宋" w:hAnsi="仿宋" w:eastAsia="仿宋" w:cs="仿宋"/>
          <w:sz w:val="32"/>
          <w:szCs w:val="32"/>
          <w:lang w:eastAsia="zh-CN"/>
        </w:rPr>
        <w:t>煤炭</w:t>
      </w:r>
      <w:r>
        <w:rPr>
          <w:rFonts w:hint="eastAsia" w:ascii="仿宋" w:hAnsi="仿宋" w:eastAsia="仿宋" w:cs="仿宋"/>
          <w:sz w:val="32"/>
          <w:szCs w:val="32"/>
          <w:lang w:eastAsia="zh-CN"/>
        </w:rPr>
        <w:t>3个、</w:t>
      </w:r>
      <w:r>
        <w:rPr>
          <w:rFonts w:ascii="仿宋" w:hAnsi="仿宋" w:eastAsia="仿宋" w:cs="仿宋"/>
          <w:sz w:val="32"/>
          <w:szCs w:val="32"/>
          <w:lang w:eastAsia="zh-CN"/>
        </w:rPr>
        <w:t>地热</w:t>
      </w:r>
      <w:r>
        <w:rPr>
          <w:rFonts w:hint="eastAsia" w:ascii="仿宋" w:hAnsi="仿宋" w:eastAsia="仿宋" w:cs="仿宋"/>
          <w:sz w:val="32"/>
          <w:szCs w:val="32"/>
          <w:lang w:eastAsia="zh-CN"/>
        </w:rPr>
        <w:t>1个</w:t>
      </w:r>
      <w:r>
        <w:rPr>
          <w:rFonts w:ascii="仿宋" w:hAnsi="仿宋" w:eastAsia="仿宋" w:cs="仿宋"/>
          <w:sz w:val="32"/>
          <w:szCs w:val="32"/>
          <w:lang w:eastAsia="zh-CN"/>
        </w:rPr>
        <w:t>、铜矿5</w:t>
      </w:r>
      <w:r>
        <w:rPr>
          <w:rFonts w:hint="eastAsia" w:ascii="仿宋" w:hAnsi="仿宋" w:eastAsia="仿宋" w:cs="仿宋"/>
          <w:sz w:val="32"/>
          <w:szCs w:val="32"/>
          <w:lang w:eastAsia="zh-CN"/>
        </w:rPr>
        <w:t>个</w:t>
      </w:r>
      <w:r>
        <w:rPr>
          <w:rFonts w:ascii="仿宋" w:hAnsi="仿宋" w:eastAsia="仿宋" w:cs="仿宋"/>
          <w:sz w:val="32"/>
          <w:szCs w:val="32"/>
          <w:lang w:eastAsia="zh-CN"/>
        </w:rPr>
        <w:t>、</w:t>
      </w:r>
      <w:r>
        <w:rPr>
          <w:rFonts w:hint="eastAsia" w:ascii="仿宋" w:hAnsi="仿宋" w:eastAsia="仿宋" w:cs="仿宋"/>
          <w:sz w:val="32"/>
          <w:szCs w:val="32"/>
          <w:lang w:eastAsia="zh-CN"/>
        </w:rPr>
        <w:t>磷矿1个</w:t>
      </w:r>
      <w:r>
        <w:rPr>
          <w:rFonts w:ascii="仿宋" w:hAnsi="仿宋" w:eastAsia="仿宋" w:cs="仿宋"/>
          <w:sz w:val="32"/>
          <w:szCs w:val="32"/>
          <w:lang w:eastAsia="zh-CN"/>
        </w:rPr>
        <w:t>。</w:t>
      </w:r>
    </w:p>
    <w:p>
      <w:pPr>
        <w:pStyle w:val="31"/>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b/>
          <w:sz w:val="32"/>
          <w:szCs w:val="32"/>
          <w:lang w:eastAsia="zh-CN"/>
        </w:rPr>
        <w:t>矿产资源</w:t>
      </w:r>
      <w:r>
        <w:rPr>
          <w:rFonts w:ascii="仿宋" w:hAnsi="仿宋" w:eastAsia="仿宋"/>
          <w:b/>
          <w:sz w:val="32"/>
          <w:szCs w:val="32"/>
          <w:lang w:eastAsia="zh-CN"/>
        </w:rPr>
        <w:t>开发利用现状。</w:t>
      </w:r>
      <w:r>
        <w:rPr>
          <w:rFonts w:hint="eastAsia" w:ascii="仿宋" w:hAnsi="仿宋" w:eastAsia="仿宋" w:cs="仿宋"/>
          <w:sz w:val="32"/>
          <w:szCs w:val="32"/>
          <w:lang w:eastAsia="zh-CN"/>
        </w:rPr>
        <w:t>截止</w:t>
      </w:r>
      <w:r>
        <w:rPr>
          <w:rFonts w:ascii="仿宋" w:hAnsi="仿宋" w:eastAsia="仿宋" w:cs="仿宋"/>
          <w:sz w:val="32"/>
          <w:szCs w:val="32"/>
          <w:lang w:eastAsia="zh-CN"/>
        </w:rPr>
        <w:t>20</w:t>
      </w:r>
      <w:r>
        <w:rPr>
          <w:rFonts w:hint="eastAsia" w:ascii="仿宋" w:hAnsi="仿宋" w:eastAsia="仿宋" w:cs="仿宋"/>
          <w:sz w:val="32"/>
          <w:szCs w:val="32"/>
          <w:lang w:eastAsia="zh-CN"/>
        </w:rPr>
        <w:t>20年底，乌鲁木齐市共有矿山</w:t>
      </w:r>
      <w:r>
        <w:rPr>
          <w:rFonts w:ascii="仿宋" w:hAnsi="仿宋" w:eastAsia="仿宋" w:cs="仿宋"/>
          <w:sz w:val="32"/>
          <w:szCs w:val="32"/>
          <w:lang w:eastAsia="zh-CN"/>
        </w:rPr>
        <w:t>8</w:t>
      </w:r>
      <w:r>
        <w:rPr>
          <w:rFonts w:hint="eastAsia" w:ascii="仿宋" w:hAnsi="仿宋" w:eastAsia="仿宋" w:cs="仿宋"/>
          <w:sz w:val="32"/>
          <w:szCs w:val="32"/>
          <w:lang w:eastAsia="zh-CN"/>
        </w:rPr>
        <w:t>3家，其中煤炭9个、铜矿</w:t>
      </w:r>
      <w:r>
        <w:rPr>
          <w:rFonts w:ascii="仿宋" w:hAnsi="仿宋" w:eastAsia="仿宋" w:cs="仿宋"/>
          <w:sz w:val="32"/>
          <w:szCs w:val="32"/>
          <w:lang w:eastAsia="zh-CN"/>
        </w:rPr>
        <w:t>5</w:t>
      </w:r>
      <w:r>
        <w:rPr>
          <w:rFonts w:hint="eastAsia" w:ascii="仿宋" w:hAnsi="仿宋" w:eastAsia="仿宋" w:cs="仿宋"/>
          <w:sz w:val="32"/>
          <w:szCs w:val="32"/>
          <w:lang w:eastAsia="zh-CN"/>
        </w:rPr>
        <w:t>个、耐火粘土</w:t>
      </w:r>
      <w:r>
        <w:rPr>
          <w:rFonts w:ascii="仿宋" w:hAnsi="仿宋" w:eastAsia="仿宋" w:cs="仿宋"/>
          <w:sz w:val="32"/>
          <w:szCs w:val="32"/>
          <w:lang w:eastAsia="zh-CN"/>
        </w:rPr>
        <w:t>1</w:t>
      </w:r>
      <w:r>
        <w:rPr>
          <w:rFonts w:hint="eastAsia" w:ascii="仿宋" w:hAnsi="仿宋" w:eastAsia="仿宋" w:cs="仿宋"/>
          <w:sz w:val="32"/>
          <w:szCs w:val="32"/>
          <w:lang w:eastAsia="zh-CN"/>
        </w:rPr>
        <w:t>个、芒硝</w:t>
      </w:r>
      <w:r>
        <w:rPr>
          <w:rFonts w:ascii="仿宋" w:hAnsi="仿宋" w:eastAsia="仿宋" w:cs="仿宋"/>
          <w:sz w:val="32"/>
          <w:szCs w:val="32"/>
          <w:lang w:eastAsia="zh-CN"/>
        </w:rPr>
        <w:t>1</w:t>
      </w:r>
      <w:r>
        <w:rPr>
          <w:rFonts w:hint="eastAsia" w:ascii="仿宋" w:hAnsi="仿宋" w:eastAsia="仿宋" w:cs="仿宋"/>
          <w:sz w:val="32"/>
          <w:szCs w:val="32"/>
          <w:lang w:eastAsia="zh-CN"/>
        </w:rPr>
        <w:t>个、石膏</w:t>
      </w:r>
      <w:r>
        <w:rPr>
          <w:rFonts w:ascii="仿宋" w:hAnsi="仿宋" w:eastAsia="仿宋" w:cs="仿宋"/>
          <w:sz w:val="32"/>
          <w:szCs w:val="32"/>
          <w:lang w:eastAsia="zh-CN"/>
        </w:rPr>
        <w:t>1</w:t>
      </w:r>
      <w:r>
        <w:rPr>
          <w:rFonts w:hint="eastAsia" w:ascii="仿宋" w:hAnsi="仿宋" w:eastAsia="仿宋" w:cs="仿宋"/>
          <w:sz w:val="32"/>
          <w:szCs w:val="32"/>
          <w:lang w:eastAsia="zh-CN"/>
        </w:rPr>
        <w:t>个、水泥用灰岩</w:t>
      </w:r>
      <w:r>
        <w:rPr>
          <w:rFonts w:ascii="仿宋" w:hAnsi="仿宋" w:eastAsia="仿宋" w:cs="仿宋"/>
          <w:sz w:val="32"/>
          <w:szCs w:val="32"/>
          <w:lang w:eastAsia="zh-CN"/>
        </w:rPr>
        <w:t>1</w:t>
      </w:r>
      <w:r>
        <w:rPr>
          <w:rFonts w:hint="eastAsia" w:ascii="仿宋" w:hAnsi="仿宋" w:eastAsia="仿宋" w:cs="仿宋"/>
          <w:sz w:val="32"/>
          <w:szCs w:val="32"/>
          <w:lang w:eastAsia="zh-CN"/>
        </w:rPr>
        <w:t>7个、建筑石料用灰岩</w:t>
      </w:r>
      <w:r>
        <w:rPr>
          <w:rFonts w:ascii="仿宋" w:hAnsi="仿宋" w:eastAsia="仿宋" w:cs="仿宋"/>
          <w:sz w:val="32"/>
          <w:szCs w:val="32"/>
          <w:lang w:eastAsia="zh-CN"/>
        </w:rPr>
        <w:t>1</w:t>
      </w:r>
      <w:r>
        <w:rPr>
          <w:rFonts w:hint="eastAsia" w:ascii="仿宋" w:hAnsi="仿宋" w:eastAsia="仿宋" w:cs="仿宋"/>
          <w:sz w:val="32"/>
          <w:szCs w:val="32"/>
          <w:lang w:eastAsia="zh-CN"/>
        </w:rPr>
        <w:t>个、建筑用砂岩</w:t>
      </w:r>
      <w:r>
        <w:rPr>
          <w:rFonts w:ascii="仿宋" w:hAnsi="仿宋" w:eastAsia="仿宋" w:cs="仿宋"/>
          <w:sz w:val="32"/>
          <w:szCs w:val="32"/>
          <w:lang w:eastAsia="zh-CN"/>
        </w:rPr>
        <w:t>2</w:t>
      </w:r>
      <w:r>
        <w:rPr>
          <w:rFonts w:hint="eastAsia" w:ascii="仿宋" w:hAnsi="仿宋" w:eastAsia="仿宋" w:cs="仿宋"/>
          <w:sz w:val="32"/>
          <w:szCs w:val="32"/>
          <w:lang w:eastAsia="zh-CN"/>
        </w:rPr>
        <w:t>个、建筑用砂</w:t>
      </w:r>
      <w:r>
        <w:rPr>
          <w:rFonts w:ascii="仿宋" w:hAnsi="仿宋" w:eastAsia="仿宋" w:cs="仿宋"/>
          <w:sz w:val="32"/>
          <w:szCs w:val="32"/>
          <w:lang w:eastAsia="zh-CN"/>
        </w:rPr>
        <w:t>2</w:t>
      </w:r>
      <w:r>
        <w:rPr>
          <w:rFonts w:hint="eastAsia" w:ascii="仿宋" w:hAnsi="仿宋" w:eastAsia="仿宋" w:cs="仿宋"/>
          <w:sz w:val="32"/>
          <w:szCs w:val="32"/>
          <w:lang w:eastAsia="zh-CN"/>
        </w:rPr>
        <w:t>5个、陶粒页岩1个、砖瓦用页岩</w:t>
      </w:r>
      <w:r>
        <w:rPr>
          <w:rFonts w:ascii="仿宋" w:hAnsi="仿宋" w:eastAsia="仿宋" w:cs="仿宋"/>
          <w:sz w:val="32"/>
          <w:szCs w:val="32"/>
          <w:lang w:eastAsia="zh-CN"/>
        </w:rPr>
        <w:t>6</w:t>
      </w:r>
      <w:r>
        <w:rPr>
          <w:rFonts w:hint="eastAsia" w:ascii="仿宋" w:hAnsi="仿宋" w:eastAsia="仿宋" w:cs="仿宋"/>
          <w:sz w:val="32"/>
          <w:szCs w:val="32"/>
          <w:lang w:eastAsia="zh-CN"/>
        </w:rPr>
        <w:t>个、建筑用</w:t>
      </w:r>
      <w:r>
        <w:rPr>
          <w:rFonts w:ascii="仿宋" w:hAnsi="仿宋" w:eastAsia="仿宋" w:cs="仿宋"/>
          <w:sz w:val="32"/>
          <w:szCs w:val="32"/>
          <w:lang w:eastAsia="zh-CN"/>
        </w:rPr>
        <w:t>页岩</w:t>
      </w:r>
      <w:r>
        <w:rPr>
          <w:rFonts w:hint="eastAsia" w:ascii="仿宋" w:hAnsi="仿宋" w:eastAsia="仿宋" w:cs="仿宋"/>
          <w:sz w:val="32"/>
          <w:szCs w:val="32"/>
          <w:lang w:eastAsia="zh-CN"/>
        </w:rPr>
        <w:t>1个、玄武岩1个、</w:t>
      </w:r>
      <w:r>
        <w:rPr>
          <w:rFonts w:ascii="仿宋" w:hAnsi="仿宋" w:eastAsia="仿宋" w:cs="仿宋"/>
          <w:sz w:val="32"/>
          <w:szCs w:val="32"/>
          <w:lang w:eastAsia="zh-CN"/>
        </w:rPr>
        <w:t>建筑用</w:t>
      </w:r>
      <w:r>
        <w:rPr>
          <w:rFonts w:hint="eastAsia" w:ascii="仿宋" w:hAnsi="仿宋" w:eastAsia="仿宋" w:cs="仿宋"/>
          <w:sz w:val="32"/>
          <w:szCs w:val="32"/>
          <w:lang w:eastAsia="zh-CN"/>
        </w:rPr>
        <w:t>玄武岩10个、建筑用辉绿岩</w:t>
      </w:r>
      <w:r>
        <w:rPr>
          <w:rFonts w:ascii="仿宋" w:hAnsi="仿宋" w:eastAsia="仿宋" w:cs="仿宋"/>
          <w:sz w:val="32"/>
          <w:szCs w:val="32"/>
          <w:lang w:eastAsia="zh-CN"/>
        </w:rPr>
        <w:t>1</w:t>
      </w:r>
      <w:r>
        <w:rPr>
          <w:rFonts w:hint="eastAsia" w:ascii="仿宋" w:hAnsi="仿宋" w:eastAsia="仿宋" w:cs="仿宋"/>
          <w:sz w:val="32"/>
          <w:szCs w:val="32"/>
          <w:lang w:eastAsia="zh-CN"/>
        </w:rPr>
        <w:t>个、矿泉水</w:t>
      </w:r>
      <w:r>
        <w:rPr>
          <w:rFonts w:ascii="仿宋" w:hAnsi="仿宋" w:eastAsia="仿宋" w:cs="仿宋"/>
          <w:sz w:val="32"/>
          <w:szCs w:val="32"/>
          <w:lang w:eastAsia="zh-CN"/>
        </w:rPr>
        <w:t>1</w:t>
      </w:r>
      <w:r>
        <w:rPr>
          <w:rFonts w:hint="eastAsia" w:ascii="仿宋" w:hAnsi="仿宋" w:eastAsia="仿宋" w:cs="仿宋"/>
          <w:sz w:val="32"/>
          <w:szCs w:val="32"/>
          <w:lang w:eastAsia="zh-CN"/>
        </w:rPr>
        <w:t>个。2020年采矿业工业总产值26</w:t>
      </w:r>
      <w:r>
        <w:rPr>
          <w:rFonts w:ascii="仿宋" w:hAnsi="仿宋" w:eastAsia="仿宋" w:cs="仿宋"/>
          <w:sz w:val="32"/>
          <w:szCs w:val="32"/>
          <w:lang w:eastAsia="zh-CN"/>
        </w:rPr>
        <w:t>.</w:t>
      </w:r>
      <w:r>
        <w:rPr>
          <w:rFonts w:hint="eastAsia" w:ascii="仿宋" w:hAnsi="仿宋" w:eastAsia="仿宋" w:cs="仿宋"/>
          <w:sz w:val="32"/>
          <w:szCs w:val="32"/>
          <w:lang w:eastAsia="zh-CN"/>
        </w:rPr>
        <w:t>64亿元</w:t>
      </w:r>
      <w:r>
        <w:rPr>
          <w:rFonts w:ascii="仿宋" w:hAnsi="仿宋" w:eastAsia="仿宋" w:cs="仿宋"/>
          <w:sz w:val="32"/>
          <w:szCs w:val="32"/>
          <w:lang w:eastAsia="zh-CN"/>
        </w:rPr>
        <w:t>。</w:t>
      </w:r>
    </w:p>
    <w:tbl>
      <w:tblPr>
        <w:tblStyle w:val="33"/>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657"/>
        <w:gridCol w:w="691"/>
        <w:gridCol w:w="691"/>
        <w:gridCol w:w="691"/>
        <w:gridCol w:w="691"/>
        <w:gridCol w:w="1160"/>
        <w:gridCol w:w="1161"/>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3" w:type="dxa"/>
            <w:gridSpan w:val="9"/>
            <w:shd w:val="clear" w:color="000000" w:fill="D9D9D9"/>
            <w:vAlign w:val="bottom"/>
          </w:tcPr>
          <w:p>
            <w:pPr>
              <w:adjustRightInd w:val="0"/>
              <w:snapToGrid w:val="0"/>
              <w:spacing w:after="0" w:line="310" w:lineRule="atLeast"/>
              <w:jc w:val="center"/>
              <w:rPr>
                <w:rFonts w:ascii="楷体" w:hAnsi="楷体" w:eastAsia="楷体" w:cs="宋体"/>
                <w:b/>
                <w:bCs/>
                <w:color w:val="000000"/>
                <w:sz w:val="21"/>
                <w:szCs w:val="21"/>
                <w:lang w:eastAsia="zh-CN"/>
              </w:rPr>
            </w:pPr>
            <w:r>
              <w:rPr>
                <w:rFonts w:hint="eastAsia" w:ascii="楷体" w:hAnsi="楷体" w:eastAsia="楷体" w:cs="宋体"/>
                <w:b/>
                <w:bCs/>
                <w:color w:val="000000"/>
                <w:sz w:val="21"/>
                <w:szCs w:val="21"/>
                <w:lang w:eastAsia="zh-CN"/>
              </w:rPr>
              <w:t>专栏3  2020年乌鲁木齐市矿产资源开发利用情况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vMerge w:val="restart"/>
            <w:shd w:val="clear" w:color="000000" w:fill="FFFFFF"/>
            <w:vAlign w:val="center"/>
          </w:tcPr>
          <w:p>
            <w:pPr>
              <w:adjustRightInd w:val="0"/>
              <w:snapToGrid w:val="0"/>
              <w:spacing w:after="0" w:line="31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矿种</w:t>
            </w:r>
          </w:p>
        </w:tc>
        <w:tc>
          <w:tcPr>
            <w:tcW w:w="3421" w:type="dxa"/>
            <w:gridSpan w:val="5"/>
            <w:shd w:val="clear" w:color="000000" w:fill="FFFFFF"/>
            <w:vAlign w:val="bottom"/>
          </w:tcPr>
          <w:p>
            <w:pPr>
              <w:adjustRightInd w:val="0"/>
              <w:snapToGrid w:val="0"/>
              <w:spacing w:after="0" w:line="31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矿山数（个）</w:t>
            </w:r>
          </w:p>
        </w:tc>
        <w:tc>
          <w:tcPr>
            <w:tcW w:w="1160" w:type="dxa"/>
            <w:shd w:val="clear" w:color="000000" w:fill="FFFFFF"/>
            <w:vAlign w:val="bottom"/>
          </w:tcPr>
          <w:p>
            <w:pPr>
              <w:adjustRightInd w:val="0"/>
              <w:snapToGrid w:val="0"/>
              <w:spacing w:after="0" w:line="31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从业人数</w:t>
            </w:r>
          </w:p>
        </w:tc>
        <w:tc>
          <w:tcPr>
            <w:tcW w:w="1161" w:type="dxa"/>
            <w:shd w:val="clear" w:color="000000" w:fill="FFFFFF"/>
            <w:vAlign w:val="bottom"/>
          </w:tcPr>
          <w:p>
            <w:pPr>
              <w:adjustRightInd w:val="0"/>
              <w:snapToGrid w:val="0"/>
              <w:spacing w:after="0" w:line="31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矿石产量</w:t>
            </w:r>
          </w:p>
        </w:tc>
        <w:tc>
          <w:tcPr>
            <w:tcW w:w="1396" w:type="dxa"/>
            <w:shd w:val="clear" w:color="000000" w:fill="FFFFFF"/>
            <w:vAlign w:val="bottom"/>
          </w:tcPr>
          <w:p>
            <w:pPr>
              <w:adjustRightInd w:val="0"/>
              <w:snapToGrid w:val="0"/>
              <w:spacing w:after="0" w:line="31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工业总产值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vMerge w:val="continue"/>
            <w:vAlign w:val="center"/>
          </w:tcPr>
          <w:p>
            <w:pPr>
              <w:adjustRightInd w:val="0"/>
              <w:snapToGrid w:val="0"/>
              <w:spacing w:after="0" w:line="310" w:lineRule="atLeast"/>
              <w:rPr>
                <w:rFonts w:ascii="黑体" w:hAnsi="黑体" w:eastAsia="黑体" w:cs="宋体"/>
                <w:color w:val="000000"/>
                <w:sz w:val="21"/>
                <w:szCs w:val="21"/>
                <w:lang w:eastAsia="zh-CN"/>
              </w:rPr>
            </w:pPr>
          </w:p>
        </w:tc>
        <w:tc>
          <w:tcPr>
            <w:tcW w:w="657" w:type="dxa"/>
            <w:shd w:val="clear" w:color="000000" w:fill="FFFFFF"/>
            <w:vAlign w:val="bottom"/>
          </w:tcPr>
          <w:p>
            <w:pPr>
              <w:adjustRightInd w:val="0"/>
              <w:snapToGrid w:val="0"/>
              <w:spacing w:after="0" w:line="310" w:lineRule="atLeast"/>
              <w:jc w:val="center"/>
              <w:rPr>
                <w:rFonts w:ascii="黑体" w:hAnsi="黑体" w:eastAsia="黑体"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大型</w:t>
            </w:r>
          </w:p>
        </w:tc>
        <w:tc>
          <w:tcPr>
            <w:tcW w:w="691" w:type="dxa"/>
            <w:shd w:val="clear" w:color="000000" w:fill="FFFFFF"/>
            <w:vAlign w:val="bottom"/>
          </w:tcPr>
          <w:p>
            <w:pPr>
              <w:adjustRightInd w:val="0"/>
              <w:snapToGrid w:val="0"/>
              <w:spacing w:after="0" w:line="31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中型</w:t>
            </w:r>
          </w:p>
        </w:tc>
        <w:tc>
          <w:tcPr>
            <w:tcW w:w="691" w:type="dxa"/>
            <w:shd w:val="clear" w:color="000000" w:fill="FFFFFF"/>
            <w:vAlign w:val="bottom"/>
          </w:tcPr>
          <w:p>
            <w:pPr>
              <w:adjustRightInd w:val="0"/>
              <w:snapToGrid w:val="0"/>
              <w:spacing w:after="0" w:line="31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小型</w:t>
            </w:r>
          </w:p>
        </w:tc>
        <w:tc>
          <w:tcPr>
            <w:tcW w:w="691" w:type="dxa"/>
            <w:shd w:val="clear" w:color="000000" w:fill="FFFFFF"/>
            <w:vAlign w:val="bottom"/>
          </w:tcPr>
          <w:p>
            <w:pPr>
              <w:adjustRightInd w:val="0"/>
              <w:snapToGrid w:val="0"/>
              <w:spacing w:after="0" w:line="31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小矿</w:t>
            </w:r>
          </w:p>
        </w:tc>
        <w:tc>
          <w:tcPr>
            <w:tcW w:w="1160" w:type="dxa"/>
            <w:shd w:val="clear" w:color="000000" w:fill="FFFFFF"/>
            <w:vAlign w:val="bottom"/>
          </w:tcPr>
          <w:p>
            <w:pPr>
              <w:adjustRightInd w:val="0"/>
              <w:snapToGrid w:val="0"/>
              <w:spacing w:after="0" w:line="31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（人）</w:t>
            </w:r>
          </w:p>
        </w:tc>
        <w:tc>
          <w:tcPr>
            <w:tcW w:w="1161" w:type="dxa"/>
            <w:shd w:val="clear" w:color="000000" w:fill="FFFFFF"/>
            <w:vAlign w:val="bottom"/>
          </w:tcPr>
          <w:p>
            <w:pPr>
              <w:adjustRightInd w:val="0"/>
              <w:snapToGrid w:val="0"/>
              <w:spacing w:after="0" w:line="31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（万吨）</w:t>
            </w:r>
          </w:p>
        </w:tc>
        <w:tc>
          <w:tcPr>
            <w:tcW w:w="1396" w:type="dxa"/>
            <w:shd w:val="clear" w:color="000000" w:fill="FFFFFF"/>
            <w:vAlign w:val="bottom"/>
          </w:tcPr>
          <w:p>
            <w:pPr>
              <w:adjustRightInd w:val="0"/>
              <w:snapToGrid w:val="0"/>
              <w:spacing w:after="0" w:line="31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总计</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ascii="宋体" w:hAnsi="宋体" w:eastAsia="宋体" w:cs="宋体"/>
                <w:color w:val="000000"/>
                <w:sz w:val="21"/>
                <w:szCs w:val="21"/>
                <w:lang w:eastAsia="zh-CN"/>
              </w:rPr>
              <w:t>8</w:t>
            </w:r>
            <w:r>
              <w:rPr>
                <w:rFonts w:hint="eastAsia" w:ascii="宋体" w:hAnsi="宋体" w:eastAsia="宋体" w:cs="宋体"/>
                <w:color w:val="000000"/>
                <w:sz w:val="21"/>
                <w:szCs w:val="21"/>
                <w:lang w:eastAsia="zh-CN"/>
              </w:rPr>
              <w:t>3</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w:t>
            </w:r>
            <w:r>
              <w:rPr>
                <w:rFonts w:ascii="宋体" w:hAnsi="宋体" w:eastAsia="宋体" w:cs="宋体"/>
                <w:color w:val="000000"/>
                <w:sz w:val="21"/>
                <w:szCs w:val="21"/>
                <w:lang w:eastAsia="zh-CN"/>
              </w:rPr>
              <w:t>6</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16</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ascii="宋体" w:hAnsi="宋体" w:eastAsia="宋体" w:cs="宋体"/>
                <w:color w:val="000000"/>
                <w:sz w:val="21"/>
                <w:szCs w:val="21"/>
                <w:lang w:eastAsia="zh-CN"/>
              </w:rPr>
              <w:t>29</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5505</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2591.78</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266413.05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煤炭</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9</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3496</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751.49</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211601.71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铜矿</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121</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耐火粘土</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8</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1.6</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芒硝</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340</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15.41</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6532.00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石膏</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7</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5.85</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水泥用灰岩</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17</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14</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116</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53.48</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2078.49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建筑石料用灰岩</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9</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建筑用砂岩</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11</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建筑用砂</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25</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ascii="宋体" w:hAnsi="宋体" w:eastAsia="宋体" w:cs="宋体"/>
                <w:color w:val="000000"/>
                <w:sz w:val="21"/>
                <w:szCs w:val="21"/>
                <w:lang w:eastAsia="zh-CN"/>
              </w:rPr>
              <w:t>2</w:t>
            </w: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1017</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1708.06</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40126.90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陶粒页岩</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砖瓦用页岩</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6</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131</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17.38</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建筑用页岩</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22</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7.25</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玄武岩</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17</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建筑用玄武岩</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6</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173</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19.02</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4045.43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建筑用辉绿岩</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30</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12.24</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65"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矿泉水</w:t>
            </w:r>
          </w:p>
        </w:tc>
        <w:tc>
          <w:tcPr>
            <w:tcW w:w="657"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69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691" w:type="dxa"/>
            <w:shd w:val="clear" w:color="000000" w:fill="FFFFFF"/>
            <w:vAlign w:val="bottom"/>
          </w:tcPr>
          <w:p>
            <w:pPr>
              <w:adjustRightInd w:val="0"/>
              <w:snapToGrid w:val="0"/>
              <w:spacing w:after="0" w:line="310" w:lineRule="atLeast"/>
              <w:jc w:val="center"/>
              <w:rPr>
                <w:rFonts w:cs="宋体"/>
                <w:sz w:val="20"/>
                <w:szCs w:val="20"/>
                <w:lang w:eastAsia="zh-CN"/>
              </w:rPr>
            </w:pPr>
          </w:p>
        </w:tc>
        <w:tc>
          <w:tcPr>
            <w:tcW w:w="1160"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1161"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w:t>
            </w:r>
          </w:p>
        </w:tc>
        <w:tc>
          <w:tcPr>
            <w:tcW w:w="1396" w:type="dxa"/>
            <w:shd w:val="clear" w:color="000000" w:fill="FFFFFF"/>
            <w:vAlign w:val="bottom"/>
          </w:tcPr>
          <w:p>
            <w:pPr>
              <w:adjustRightInd w:val="0"/>
              <w:snapToGrid w:val="0"/>
              <w:spacing w:after="0" w:line="31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w:t>
            </w:r>
          </w:p>
        </w:tc>
      </w:tr>
    </w:tbl>
    <w:p>
      <w:pPr>
        <w:pStyle w:val="93"/>
        <w:ind w:firstLine="800" w:firstLineChars="250"/>
      </w:pPr>
      <w:bookmarkStart w:id="18" w:name="_Toc89873131"/>
      <w:bookmarkStart w:id="19" w:name="_Toc106272553"/>
      <w:bookmarkStart w:id="20" w:name="_Toc89874043"/>
      <w:r>
        <w:rPr>
          <w:rFonts w:hint="eastAsia"/>
        </w:rPr>
        <w:t>（三）“十三五”成效评估</w:t>
      </w:r>
      <w:bookmarkEnd w:id="18"/>
      <w:bookmarkEnd w:id="19"/>
      <w:bookmarkEnd w:id="20"/>
    </w:p>
    <w:p>
      <w:pPr>
        <w:pStyle w:val="31"/>
        <w:widowControl w:val="0"/>
        <w:adjustRightInd w:val="0"/>
        <w:snapToGrid w:val="0"/>
        <w:spacing w:after="0" w:line="50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十三五”时期，乌鲁木齐市矿产资源调查评价与勘查取得了一定成果，矿产资源开发利用水平明显提升，矿山地质环境治理工作成果显著，基本完成了规划目标及任务，为乌鲁木齐市经济社会可持续发展作出了贡献。</w:t>
      </w:r>
    </w:p>
    <w:p>
      <w:pPr>
        <w:pStyle w:val="31"/>
        <w:widowControl w:val="0"/>
        <w:adjustRightInd w:val="0"/>
        <w:snapToGrid w:val="0"/>
        <w:spacing w:after="0" w:line="500" w:lineRule="exact"/>
        <w:ind w:firstLine="643" w:firstLineChars="200"/>
        <w:jc w:val="both"/>
        <w:rPr>
          <w:rFonts w:ascii="仿宋" w:hAnsi="仿宋" w:eastAsia="仿宋" w:cs="仿宋"/>
          <w:color w:val="000000" w:themeColor="text1"/>
          <w:sz w:val="32"/>
          <w:szCs w:val="32"/>
          <w:lang w:eastAsia="zh-CN"/>
        </w:rPr>
      </w:pPr>
      <w:r>
        <w:rPr>
          <w:rFonts w:hint="eastAsia" w:ascii="仿宋" w:hAnsi="仿宋" w:eastAsia="仿宋"/>
          <w:b/>
          <w:sz w:val="32"/>
          <w:szCs w:val="32"/>
          <w:lang w:eastAsia="zh-CN"/>
        </w:rPr>
        <w:t>基础</w:t>
      </w:r>
      <w:r>
        <w:rPr>
          <w:rFonts w:ascii="仿宋" w:hAnsi="仿宋" w:eastAsia="仿宋"/>
          <w:b/>
          <w:sz w:val="32"/>
          <w:szCs w:val="32"/>
          <w:lang w:eastAsia="zh-CN"/>
        </w:rPr>
        <w:t>地质调查工作程度不断提高。</w:t>
      </w:r>
      <w:r>
        <w:rPr>
          <w:rFonts w:hint="eastAsia" w:ascii="仿宋" w:hAnsi="仿宋" w:eastAsia="仿宋"/>
          <w:sz w:val="32"/>
          <w:szCs w:val="32"/>
          <w:lang w:eastAsia="zh-CN"/>
        </w:rPr>
        <w:t>自治区</w:t>
      </w:r>
      <w:r>
        <w:rPr>
          <w:rFonts w:ascii="仿宋" w:hAnsi="仿宋" w:eastAsia="仿宋"/>
          <w:sz w:val="32"/>
          <w:szCs w:val="32"/>
          <w:lang w:eastAsia="zh-CN"/>
        </w:rPr>
        <w:t>统筹安排部署，</w:t>
      </w:r>
      <w:r>
        <w:rPr>
          <w:rFonts w:hint="eastAsia" w:ascii="仿宋" w:hAnsi="仿宋" w:eastAsia="仿宋"/>
          <w:sz w:val="32"/>
          <w:szCs w:val="32"/>
          <w:lang w:eastAsia="zh-CN"/>
        </w:rPr>
        <w:t>结合我市经济</w:t>
      </w:r>
      <w:r>
        <w:rPr>
          <w:rFonts w:ascii="仿宋" w:hAnsi="仿宋" w:eastAsia="仿宋"/>
          <w:sz w:val="32"/>
          <w:szCs w:val="32"/>
          <w:lang w:eastAsia="zh-CN"/>
        </w:rPr>
        <w:t>建设</w:t>
      </w:r>
      <w:r>
        <w:rPr>
          <w:rFonts w:hint="eastAsia" w:ascii="仿宋" w:hAnsi="仿宋" w:eastAsia="仿宋"/>
          <w:sz w:val="32"/>
          <w:szCs w:val="32"/>
          <w:lang w:eastAsia="zh-CN"/>
        </w:rPr>
        <w:t>和</w:t>
      </w:r>
      <w:r>
        <w:rPr>
          <w:rFonts w:ascii="仿宋" w:hAnsi="仿宋" w:eastAsia="仿宋"/>
          <w:sz w:val="32"/>
          <w:szCs w:val="32"/>
          <w:lang w:eastAsia="zh-CN"/>
        </w:rPr>
        <w:t>社会发展</w:t>
      </w:r>
      <w:r>
        <w:rPr>
          <w:rFonts w:hint="eastAsia" w:ascii="仿宋" w:hAnsi="仿宋" w:eastAsia="仿宋"/>
          <w:sz w:val="32"/>
          <w:szCs w:val="32"/>
          <w:lang w:eastAsia="zh-CN"/>
        </w:rPr>
        <w:t>需求</w:t>
      </w:r>
      <w:r>
        <w:rPr>
          <w:rFonts w:ascii="仿宋" w:hAnsi="仿宋" w:eastAsia="仿宋"/>
          <w:sz w:val="32"/>
          <w:szCs w:val="32"/>
          <w:lang w:eastAsia="zh-CN"/>
        </w:rPr>
        <w:t>，</w:t>
      </w:r>
      <w:r>
        <w:rPr>
          <w:rFonts w:hint="eastAsia" w:ascii="仿宋" w:hAnsi="仿宋" w:eastAsia="仿宋"/>
          <w:sz w:val="32"/>
          <w:szCs w:val="32"/>
          <w:lang w:eastAsia="zh-CN"/>
        </w:rPr>
        <w:t>开展了</w:t>
      </w:r>
      <w:r>
        <w:rPr>
          <w:rFonts w:ascii="仿宋" w:hAnsi="仿宋" w:eastAsia="仿宋"/>
          <w:sz w:val="32"/>
          <w:szCs w:val="32"/>
          <w:lang w:eastAsia="zh-CN"/>
        </w:rPr>
        <w:t>公益性、基础性地质</w:t>
      </w:r>
      <w:r>
        <w:rPr>
          <w:rFonts w:hint="eastAsia" w:ascii="仿宋" w:hAnsi="仿宋" w:eastAsia="仿宋"/>
          <w:sz w:val="32"/>
          <w:szCs w:val="32"/>
          <w:lang w:eastAsia="zh-CN"/>
        </w:rPr>
        <w:t>调查</w:t>
      </w:r>
      <w:r>
        <w:rPr>
          <w:rFonts w:ascii="仿宋" w:hAnsi="仿宋" w:eastAsia="仿宋"/>
          <w:sz w:val="32"/>
          <w:szCs w:val="32"/>
          <w:lang w:eastAsia="zh-CN"/>
        </w:rPr>
        <w:t>工作。</w:t>
      </w:r>
      <w:r>
        <w:rPr>
          <w:rFonts w:hint="eastAsia" w:ascii="仿宋" w:hAnsi="仿宋" w:eastAsia="仿宋"/>
          <w:sz w:val="32"/>
          <w:szCs w:val="32"/>
          <w:lang w:eastAsia="zh-CN"/>
        </w:rPr>
        <w:t>完成</w:t>
      </w:r>
      <w:r>
        <w:rPr>
          <w:rFonts w:ascii="仿宋" w:hAnsi="仿宋" w:eastAsia="仿宋" w:cs="仿宋"/>
          <w:color w:val="000000"/>
          <w:spacing w:val="-2"/>
          <w:sz w:val="32"/>
          <w:szCs w:val="32"/>
          <w:lang w:val="zh-CN" w:eastAsia="zh-CN"/>
        </w:rPr>
        <w:t>1∶5</w:t>
      </w:r>
      <w:r>
        <w:rPr>
          <w:rFonts w:hint="eastAsia" w:ascii="仿宋" w:hAnsi="仿宋" w:eastAsia="仿宋" w:cs="仿宋"/>
          <w:color w:val="000000"/>
          <w:spacing w:val="-2"/>
          <w:sz w:val="32"/>
          <w:szCs w:val="32"/>
          <w:lang w:val="zh-CN" w:eastAsia="zh-CN"/>
        </w:rPr>
        <w:t>万地质矿产调查1600平方千米</w:t>
      </w:r>
      <w:r>
        <w:rPr>
          <w:rFonts w:ascii="仿宋" w:hAnsi="仿宋" w:eastAsia="仿宋" w:cs="仿宋"/>
          <w:color w:val="000000"/>
          <w:spacing w:val="-2"/>
          <w:sz w:val="32"/>
          <w:szCs w:val="32"/>
          <w:lang w:val="zh-CN" w:eastAsia="zh-CN"/>
        </w:rPr>
        <w:t>，</w:t>
      </w:r>
      <w:r>
        <w:rPr>
          <w:rFonts w:hint="eastAsia" w:ascii="仿宋" w:hAnsi="仿宋" w:eastAsia="仿宋" w:cs="仿宋"/>
          <w:color w:val="000000"/>
          <w:spacing w:val="-2"/>
          <w:sz w:val="32"/>
          <w:szCs w:val="32"/>
          <w:lang w:val="zh-CN" w:eastAsia="zh-CN"/>
        </w:rPr>
        <w:t>覆盖率</w:t>
      </w:r>
      <w:r>
        <w:rPr>
          <w:rFonts w:ascii="仿宋" w:hAnsi="仿宋" w:eastAsia="仿宋" w:cs="仿宋"/>
          <w:color w:val="000000"/>
          <w:spacing w:val="-2"/>
          <w:sz w:val="32"/>
          <w:szCs w:val="32"/>
          <w:lang w:val="zh-CN" w:eastAsia="zh-CN"/>
        </w:rPr>
        <w:t>提高</w:t>
      </w:r>
      <w:r>
        <w:rPr>
          <w:rFonts w:hint="eastAsia" w:ascii="仿宋" w:hAnsi="仿宋" w:eastAsia="仿宋" w:cs="仿宋"/>
          <w:color w:val="000000"/>
          <w:spacing w:val="-2"/>
          <w:sz w:val="32"/>
          <w:szCs w:val="32"/>
          <w:lang w:val="zh-CN" w:eastAsia="zh-CN"/>
        </w:rPr>
        <w:t>11.59</w:t>
      </w:r>
      <w:r>
        <w:rPr>
          <w:rFonts w:ascii="仿宋" w:hAnsi="仿宋" w:eastAsia="仿宋" w:cs="仿宋"/>
          <w:color w:val="000000"/>
          <w:spacing w:val="-2"/>
          <w:sz w:val="32"/>
          <w:szCs w:val="32"/>
          <w:lang w:val="zh-CN" w:eastAsia="zh-CN"/>
        </w:rPr>
        <w:t>%</w:t>
      </w:r>
      <w:r>
        <w:rPr>
          <w:rFonts w:hint="eastAsia" w:ascii="仿宋" w:hAnsi="仿宋" w:eastAsia="仿宋" w:cs="仿宋"/>
          <w:color w:val="000000"/>
          <w:spacing w:val="-2"/>
          <w:sz w:val="32"/>
          <w:szCs w:val="32"/>
          <w:lang w:val="zh-CN" w:eastAsia="zh-CN"/>
        </w:rPr>
        <w:t>。</w:t>
      </w:r>
      <w:r>
        <w:rPr>
          <w:rFonts w:hint="eastAsia" w:ascii="仿宋" w:hAnsi="仿宋" w:eastAsia="仿宋"/>
          <w:sz w:val="32"/>
          <w:szCs w:val="32"/>
          <w:lang w:eastAsia="zh-CN"/>
        </w:rPr>
        <w:t>完成</w:t>
      </w:r>
      <w:r>
        <w:rPr>
          <w:rFonts w:ascii="仿宋" w:hAnsi="仿宋" w:eastAsia="仿宋"/>
          <w:sz w:val="32"/>
          <w:szCs w:val="32"/>
          <w:lang w:eastAsia="zh-CN"/>
        </w:rPr>
        <w:t>铁锰、铅锌等金属矿产调查评价</w:t>
      </w:r>
      <w:r>
        <w:rPr>
          <w:rFonts w:hint="eastAsia" w:ascii="仿宋" w:hAnsi="仿宋" w:eastAsia="仿宋"/>
          <w:sz w:val="32"/>
          <w:szCs w:val="32"/>
          <w:lang w:eastAsia="zh-CN"/>
        </w:rPr>
        <w:t>175.78平方</w:t>
      </w:r>
      <w:r>
        <w:rPr>
          <w:rFonts w:ascii="仿宋" w:hAnsi="仿宋" w:eastAsia="仿宋"/>
          <w:sz w:val="32"/>
          <w:szCs w:val="32"/>
          <w:lang w:eastAsia="zh-CN"/>
        </w:rPr>
        <w:t>千米，页岩气调查</w:t>
      </w:r>
      <w:r>
        <w:rPr>
          <w:rFonts w:hint="eastAsia" w:ascii="仿宋" w:hAnsi="仿宋" w:eastAsia="仿宋"/>
          <w:sz w:val="32"/>
          <w:szCs w:val="32"/>
          <w:lang w:eastAsia="zh-CN"/>
        </w:rPr>
        <w:t>评价3431平方千米</w:t>
      </w:r>
      <w:r>
        <w:rPr>
          <w:rFonts w:ascii="仿宋" w:hAnsi="仿宋" w:eastAsia="仿宋"/>
          <w:sz w:val="32"/>
          <w:szCs w:val="32"/>
          <w:lang w:eastAsia="zh-CN"/>
        </w:rPr>
        <w:t>，煤层气调查评价</w:t>
      </w:r>
      <w:r>
        <w:rPr>
          <w:rFonts w:hint="eastAsia" w:ascii="仿宋" w:hAnsi="仿宋" w:eastAsia="仿宋"/>
          <w:sz w:val="32"/>
          <w:szCs w:val="32"/>
          <w:lang w:eastAsia="zh-CN"/>
        </w:rPr>
        <w:t>1534平方千米。</w:t>
      </w:r>
      <w:r>
        <w:rPr>
          <w:rFonts w:hint="eastAsia" w:ascii="仿宋" w:hAnsi="仿宋" w:eastAsia="仿宋" w:cs="仿宋"/>
          <w:color w:val="000000" w:themeColor="text1"/>
          <w:sz w:val="32"/>
          <w:szCs w:val="32"/>
          <w:lang w:eastAsia="zh-CN"/>
        </w:rPr>
        <w:t>完成1</w:t>
      </w:r>
      <w:r>
        <w:rPr>
          <w:rFonts w:hint="eastAsia" w:ascii="仿宋" w:hAnsi="仿宋" w:eastAsia="仿宋" w:cs="仿宋"/>
          <w:color w:val="000000" w:themeColor="text1"/>
          <w:sz w:val="32"/>
          <w:szCs w:val="32"/>
          <w:lang w:val="zh-CN" w:eastAsia="zh-CN"/>
        </w:rPr>
        <w:t>︰</w:t>
      </w:r>
      <w:r>
        <w:rPr>
          <w:rFonts w:hint="eastAsia" w:ascii="仿宋" w:hAnsi="仿宋" w:eastAsia="仿宋" w:cs="仿宋"/>
          <w:color w:val="000000" w:themeColor="text1"/>
          <w:sz w:val="32"/>
          <w:szCs w:val="32"/>
          <w:lang w:eastAsia="zh-CN"/>
        </w:rPr>
        <w:t>5万地球化学普查</w:t>
      </w:r>
      <w:r>
        <w:rPr>
          <w:rFonts w:ascii="仿宋" w:hAnsi="仿宋" w:eastAsia="仿宋" w:cs="仿宋"/>
          <w:color w:val="000000" w:themeColor="text1"/>
          <w:sz w:val="32"/>
          <w:szCs w:val="32"/>
          <w:lang w:eastAsia="zh-CN"/>
        </w:rPr>
        <w:t>21</w:t>
      </w:r>
      <w:r>
        <w:rPr>
          <w:rFonts w:hint="eastAsia" w:ascii="仿宋" w:hAnsi="仿宋" w:eastAsia="仿宋" w:cs="仿宋"/>
          <w:color w:val="000000" w:themeColor="text1"/>
          <w:sz w:val="32"/>
          <w:szCs w:val="32"/>
          <w:lang w:eastAsia="zh-CN"/>
        </w:rPr>
        <w:t>个</w:t>
      </w:r>
      <w:r>
        <w:rPr>
          <w:rFonts w:ascii="仿宋" w:hAnsi="仿宋" w:eastAsia="仿宋" w:cs="仿宋"/>
          <w:color w:val="000000" w:themeColor="text1"/>
          <w:sz w:val="32"/>
          <w:szCs w:val="32"/>
          <w:lang w:eastAsia="zh-CN"/>
        </w:rPr>
        <w:t>图幅，</w:t>
      </w:r>
      <w:r>
        <w:rPr>
          <w:rFonts w:hint="eastAsia" w:ascii="仿宋" w:hAnsi="仿宋" w:eastAsia="仿宋" w:cs="仿宋"/>
          <w:color w:val="000000" w:themeColor="text1"/>
          <w:sz w:val="32"/>
          <w:szCs w:val="32"/>
          <w:lang w:eastAsia="zh-CN"/>
        </w:rPr>
        <w:t>圈定</w:t>
      </w:r>
      <w:r>
        <w:rPr>
          <w:rFonts w:ascii="仿宋" w:hAnsi="仿宋" w:eastAsia="仿宋" w:cs="仿宋"/>
          <w:color w:val="000000" w:themeColor="text1"/>
          <w:sz w:val="32"/>
          <w:szCs w:val="32"/>
          <w:lang w:eastAsia="zh-CN"/>
        </w:rPr>
        <w:t>综合异常</w:t>
      </w:r>
      <w:r>
        <w:rPr>
          <w:rFonts w:hint="eastAsia" w:ascii="仿宋" w:hAnsi="仿宋" w:eastAsia="仿宋" w:cs="仿宋"/>
          <w:color w:val="000000" w:themeColor="text1"/>
          <w:sz w:val="32"/>
          <w:szCs w:val="32"/>
          <w:lang w:eastAsia="zh-CN"/>
        </w:rPr>
        <w:t>138个、</w:t>
      </w:r>
      <w:r>
        <w:rPr>
          <w:rFonts w:hint="eastAsia" w:ascii="仿宋" w:hAnsi="仿宋" w:eastAsia="仿宋"/>
          <w:sz w:val="32"/>
          <w:szCs w:val="32"/>
          <w:lang w:eastAsia="zh-CN"/>
        </w:rPr>
        <w:t>成矿远景区18个、找矿靶区16个</w:t>
      </w:r>
      <w:r>
        <w:rPr>
          <w:rFonts w:ascii="仿宋" w:hAnsi="仿宋" w:eastAsia="仿宋"/>
          <w:sz w:val="32"/>
          <w:szCs w:val="32"/>
          <w:lang w:eastAsia="zh-CN"/>
        </w:rPr>
        <w:t>，新发现煤、</w:t>
      </w:r>
      <w:r>
        <w:rPr>
          <w:rFonts w:hint="eastAsia" w:ascii="仿宋" w:hAnsi="仿宋" w:eastAsia="仿宋"/>
          <w:sz w:val="32"/>
          <w:szCs w:val="32"/>
          <w:lang w:eastAsia="zh-CN"/>
        </w:rPr>
        <w:t>铜</w:t>
      </w:r>
      <w:r>
        <w:rPr>
          <w:rFonts w:ascii="仿宋" w:hAnsi="仿宋" w:eastAsia="仿宋"/>
          <w:sz w:val="32"/>
          <w:szCs w:val="32"/>
          <w:lang w:eastAsia="zh-CN"/>
        </w:rPr>
        <w:t>、铁、</w:t>
      </w:r>
      <w:r>
        <w:rPr>
          <w:rFonts w:hint="eastAsia" w:ascii="仿宋" w:hAnsi="仿宋" w:eastAsia="仿宋"/>
          <w:sz w:val="32"/>
          <w:szCs w:val="32"/>
          <w:lang w:eastAsia="zh-CN"/>
        </w:rPr>
        <w:t>锰、</w:t>
      </w:r>
      <w:r>
        <w:rPr>
          <w:rFonts w:ascii="仿宋" w:hAnsi="仿宋" w:eastAsia="仿宋"/>
          <w:sz w:val="32"/>
          <w:szCs w:val="32"/>
          <w:lang w:eastAsia="zh-CN"/>
        </w:rPr>
        <w:t>金等</w:t>
      </w:r>
      <w:r>
        <w:rPr>
          <w:rFonts w:hint="eastAsia" w:ascii="仿宋" w:hAnsi="仿宋" w:eastAsia="仿宋"/>
          <w:sz w:val="32"/>
          <w:szCs w:val="32"/>
          <w:lang w:eastAsia="zh-CN"/>
        </w:rPr>
        <w:t>矿（化）</w:t>
      </w:r>
      <w:r>
        <w:rPr>
          <w:rFonts w:ascii="仿宋" w:hAnsi="仿宋" w:eastAsia="仿宋"/>
          <w:sz w:val="32"/>
          <w:szCs w:val="32"/>
          <w:lang w:eastAsia="zh-CN"/>
        </w:rPr>
        <w:t>点</w:t>
      </w:r>
      <w:r>
        <w:rPr>
          <w:rFonts w:hint="eastAsia" w:ascii="仿宋" w:hAnsi="仿宋" w:eastAsia="仿宋"/>
          <w:sz w:val="32"/>
          <w:szCs w:val="32"/>
          <w:lang w:eastAsia="zh-CN"/>
        </w:rPr>
        <w:t>34处</w:t>
      </w:r>
      <w:bookmarkEnd w:id="14"/>
      <w:bookmarkEnd w:id="15"/>
      <w:r>
        <w:rPr>
          <w:rFonts w:hint="eastAsia" w:ascii="仿宋" w:hAnsi="仿宋" w:eastAsia="仿宋"/>
          <w:sz w:val="32"/>
          <w:szCs w:val="32"/>
          <w:lang w:eastAsia="zh-CN"/>
        </w:rPr>
        <w:t>。</w:t>
      </w:r>
      <w:r>
        <w:rPr>
          <w:rFonts w:hint="eastAsia" w:ascii="仿宋" w:hAnsi="仿宋" w:eastAsia="仿宋" w:cs="仿宋"/>
          <w:color w:val="000000"/>
          <w:spacing w:val="-2"/>
          <w:sz w:val="32"/>
          <w:szCs w:val="32"/>
          <w:lang w:val="zh-CN" w:eastAsia="zh-CN"/>
        </w:rPr>
        <w:t>开展了覆盖乌鲁木齐市主城区的城市地质调查评价工作，调查</w:t>
      </w:r>
      <w:r>
        <w:rPr>
          <w:rFonts w:ascii="仿宋" w:hAnsi="仿宋" w:eastAsia="仿宋" w:cs="仿宋"/>
          <w:color w:val="000000"/>
          <w:spacing w:val="-2"/>
          <w:sz w:val="32"/>
          <w:szCs w:val="32"/>
          <w:lang w:val="zh-CN" w:eastAsia="zh-CN"/>
        </w:rPr>
        <w:t>面积</w:t>
      </w:r>
      <w:r>
        <w:rPr>
          <w:rFonts w:hint="eastAsia" w:ascii="仿宋" w:hAnsi="仿宋" w:eastAsia="仿宋" w:cs="仿宋"/>
          <w:color w:val="000000"/>
          <w:spacing w:val="-2"/>
          <w:sz w:val="32"/>
          <w:szCs w:val="32"/>
          <w:lang w:val="zh-CN" w:eastAsia="zh-CN"/>
        </w:rPr>
        <w:t>2000平方千米</w:t>
      </w:r>
      <w:r>
        <w:rPr>
          <w:rFonts w:ascii="仿宋" w:hAnsi="仿宋" w:eastAsia="仿宋" w:cs="仿宋"/>
          <w:color w:val="000000"/>
          <w:spacing w:val="-2"/>
          <w:sz w:val="32"/>
          <w:szCs w:val="32"/>
          <w:lang w:val="zh-CN" w:eastAsia="zh-CN"/>
        </w:rPr>
        <w:t>，</w:t>
      </w:r>
      <w:r>
        <w:rPr>
          <w:rFonts w:hint="eastAsia" w:ascii="仿宋" w:hAnsi="仿宋" w:eastAsia="仿宋" w:cs="仿宋"/>
          <w:sz w:val="32"/>
          <w:szCs w:val="32"/>
          <w:lang w:eastAsia="zh-CN"/>
        </w:rPr>
        <w:t>重点对米东区进行了浅层地温能开发利用适宜性评价，调查了</w:t>
      </w:r>
      <w:r>
        <w:rPr>
          <w:rFonts w:ascii="仿宋" w:hAnsi="仿宋" w:eastAsia="仿宋" w:cs="仿宋"/>
          <w:sz w:val="32"/>
          <w:szCs w:val="32"/>
          <w:lang w:eastAsia="zh-CN"/>
        </w:rPr>
        <w:t>地下空间岩土体结构特征，建立了三维地质模型，为城市管理及合理利用地下空间奠定了基础</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eastAsia="zh-CN"/>
        </w:rPr>
        <w:t>完成</w:t>
      </w:r>
      <w:r>
        <w:rPr>
          <w:rFonts w:ascii="仿宋" w:hAnsi="仿宋" w:eastAsia="仿宋" w:cs="仿宋"/>
          <w:color w:val="000000" w:themeColor="text1"/>
          <w:sz w:val="32"/>
          <w:szCs w:val="32"/>
          <w:lang w:eastAsia="zh-CN"/>
        </w:rPr>
        <w:t>矿山遗迹调查与评价项目1</w:t>
      </w:r>
      <w:r>
        <w:rPr>
          <w:rFonts w:hint="eastAsia" w:ascii="仿宋" w:hAnsi="仿宋" w:eastAsia="仿宋" w:cs="仿宋"/>
          <w:color w:val="000000" w:themeColor="text1"/>
          <w:sz w:val="32"/>
          <w:szCs w:val="32"/>
          <w:lang w:eastAsia="zh-CN"/>
        </w:rPr>
        <w:t>个，</w:t>
      </w:r>
      <w:r>
        <w:rPr>
          <w:rFonts w:ascii="仿宋" w:hAnsi="仿宋" w:eastAsia="仿宋"/>
          <w:color w:val="000000" w:themeColor="text1"/>
          <w:sz w:val="32"/>
          <w:szCs w:val="32"/>
          <w:lang w:eastAsia="zh-CN"/>
        </w:rPr>
        <w:t>查</w:t>
      </w:r>
      <w:r>
        <w:rPr>
          <w:rFonts w:ascii="仿宋" w:hAnsi="仿宋" w:eastAsia="仿宋"/>
          <w:sz w:val="32"/>
          <w:szCs w:val="32"/>
          <w:lang w:eastAsia="zh-CN"/>
        </w:rPr>
        <w:t>明</w:t>
      </w:r>
      <w:r>
        <w:rPr>
          <w:rFonts w:hint="eastAsia" w:ascii="仿宋" w:hAnsi="仿宋" w:eastAsia="仿宋"/>
          <w:sz w:val="32"/>
          <w:szCs w:val="32"/>
          <w:lang w:eastAsia="zh-CN"/>
        </w:rPr>
        <w:t>了六道湾煤矿调查区</w:t>
      </w:r>
      <w:r>
        <w:rPr>
          <w:rFonts w:ascii="仿宋" w:hAnsi="仿宋" w:eastAsia="仿宋"/>
          <w:sz w:val="32"/>
          <w:szCs w:val="32"/>
          <w:lang w:eastAsia="zh-CN"/>
        </w:rPr>
        <w:t>重要</w:t>
      </w:r>
      <w:r>
        <w:rPr>
          <w:rFonts w:hint="eastAsia" w:ascii="仿宋" w:hAnsi="仿宋" w:eastAsia="仿宋"/>
          <w:sz w:val="32"/>
          <w:szCs w:val="32"/>
          <w:lang w:eastAsia="zh-CN"/>
        </w:rPr>
        <w:t>矿业</w:t>
      </w:r>
      <w:r>
        <w:rPr>
          <w:rFonts w:ascii="仿宋" w:hAnsi="仿宋" w:eastAsia="仿宋"/>
          <w:sz w:val="32"/>
          <w:szCs w:val="32"/>
          <w:lang w:eastAsia="zh-CN"/>
        </w:rPr>
        <w:t>遗迹类型、分布等基本特征及保护现状，了解</w:t>
      </w:r>
      <w:r>
        <w:rPr>
          <w:rFonts w:hint="eastAsia" w:ascii="仿宋" w:hAnsi="仿宋" w:eastAsia="仿宋"/>
          <w:sz w:val="32"/>
          <w:szCs w:val="32"/>
          <w:lang w:eastAsia="zh-CN"/>
        </w:rPr>
        <w:t>了主要遗迹的</w:t>
      </w:r>
      <w:r>
        <w:rPr>
          <w:rFonts w:ascii="仿宋" w:hAnsi="仿宋" w:eastAsia="仿宋"/>
          <w:sz w:val="32"/>
          <w:szCs w:val="32"/>
          <w:lang w:eastAsia="zh-CN"/>
        </w:rPr>
        <w:t>成因、演化过程，提出</w:t>
      </w:r>
      <w:r>
        <w:rPr>
          <w:rFonts w:hint="eastAsia" w:ascii="仿宋" w:hAnsi="仿宋" w:eastAsia="仿宋"/>
          <w:sz w:val="32"/>
          <w:szCs w:val="32"/>
          <w:lang w:eastAsia="zh-CN"/>
        </w:rPr>
        <w:t>了矿业</w:t>
      </w:r>
      <w:r>
        <w:rPr>
          <w:rFonts w:ascii="仿宋" w:hAnsi="仿宋" w:eastAsia="仿宋"/>
          <w:sz w:val="32"/>
          <w:szCs w:val="32"/>
          <w:lang w:eastAsia="zh-CN"/>
        </w:rPr>
        <w:t>遗迹资源保护建议</w:t>
      </w:r>
      <w:r>
        <w:rPr>
          <w:rFonts w:hint="eastAsia" w:ascii="仿宋" w:hAnsi="仿宋" w:eastAsia="仿宋"/>
          <w:sz w:val="32"/>
          <w:szCs w:val="32"/>
          <w:lang w:eastAsia="zh-CN"/>
        </w:rPr>
        <w:t>；实施</w:t>
      </w:r>
      <w:r>
        <w:rPr>
          <w:rFonts w:hint="eastAsia" w:ascii="仿宋" w:hAnsi="仿宋" w:eastAsia="仿宋" w:cs="仿宋"/>
          <w:color w:val="000000" w:themeColor="text1"/>
          <w:sz w:val="32"/>
          <w:szCs w:val="32"/>
          <w:lang w:eastAsia="zh-CN"/>
        </w:rPr>
        <w:t>地质遗迹</w:t>
      </w:r>
      <w:r>
        <w:rPr>
          <w:rFonts w:ascii="仿宋" w:hAnsi="仿宋" w:eastAsia="仿宋" w:cs="仿宋"/>
          <w:color w:val="000000" w:themeColor="text1"/>
          <w:sz w:val="32"/>
          <w:szCs w:val="32"/>
          <w:lang w:eastAsia="zh-CN"/>
        </w:rPr>
        <w:t>调查与评价</w:t>
      </w:r>
      <w:r>
        <w:rPr>
          <w:rFonts w:hint="eastAsia" w:ascii="仿宋" w:hAnsi="仿宋" w:eastAsia="仿宋" w:cs="仿宋"/>
          <w:color w:val="000000" w:themeColor="text1"/>
          <w:sz w:val="32"/>
          <w:szCs w:val="32"/>
          <w:lang w:eastAsia="zh-CN"/>
        </w:rPr>
        <w:t>项目2个，定量</w:t>
      </w:r>
      <w:r>
        <w:rPr>
          <w:rFonts w:ascii="仿宋" w:hAnsi="仿宋" w:eastAsia="仿宋" w:cs="仿宋"/>
          <w:color w:val="000000" w:themeColor="text1"/>
          <w:sz w:val="32"/>
          <w:szCs w:val="32"/>
          <w:lang w:eastAsia="zh-CN"/>
        </w:rPr>
        <w:t>评价国家级地质遗迹点</w:t>
      </w:r>
      <w:r>
        <w:rPr>
          <w:rFonts w:hint="eastAsia" w:ascii="仿宋" w:hAnsi="仿宋" w:eastAsia="仿宋" w:cs="仿宋"/>
          <w:color w:val="000000" w:themeColor="text1"/>
          <w:sz w:val="32"/>
          <w:szCs w:val="32"/>
          <w:lang w:eastAsia="zh-CN"/>
        </w:rPr>
        <w:t>3个</w:t>
      </w:r>
      <w:r>
        <w:rPr>
          <w:rFonts w:ascii="仿宋" w:hAnsi="仿宋" w:eastAsia="仿宋" w:cs="仿宋"/>
          <w:color w:val="000000" w:themeColor="text1"/>
          <w:sz w:val="32"/>
          <w:szCs w:val="32"/>
          <w:lang w:eastAsia="zh-CN"/>
        </w:rPr>
        <w:t>、省级</w:t>
      </w:r>
      <w:r>
        <w:rPr>
          <w:rFonts w:hint="eastAsia" w:ascii="仿宋" w:hAnsi="仿宋" w:eastAsia="仿宋" w:cs="仿宋"/>
          <w:color w:val="000000" w:themeColor="text1"/>
          <w:sz w:val="32"/>
          <w:szCs w:val="32"/>
          <w:lang w:eastAsia="zh-CN"/>
        </w:rPr>
        <w:t>46个</w:t>
      </w:r>
      <w:r>
        <w:rPr>
          <w:rFonts w:ascii="仿宋" w:hAnsi="仿宋" w:eastAsia="仿宋" w:cs="仿宋"/>
          <w:color w:val="000000" w:themeColor="text1"/>
          <w:sz w:val="32"/>
          <w:szCs w:val="32"/>
          <w:lang w:eastAsia="zh-CN"/>
        </w:rPr>
        <w:t>、省级以下</w:t>
      </w:r>
      <w:r>
        <w:rPr>
          <w:rFonts w:hint="eastAsia" w:ascii="仿宋" w:hAnsi="仿宋" w:eastAsia="仿宋" w:cs="仿宋"/>
          <w:color w:val="000000" w:themeColor="text1"/>
          <w:sz w:val="32"/>
          <w:szCs w:val="32"/>
          <w:lang w:eastAsia="zh-CN"/>
        </w:rPr>
        <w:t>133个</w:t>
      </w:r>
      <w:r>
        <w:rPr>
          <w:rFonts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lang w:eastAsia="zh-CN"/>
        </w:rPr>
        <w:t>划定</w:t>
      </w:r>
      <w:r>
        <w:rPr>
          <w:rFonts w:ascii="仿宋" w:hAnsi="仿宋" w:eastAsia="仿宋" w:cs="仿宋"/>
          <w:color w:val="000000" w:themeColor="text1"/>
          <w:sz w:val="32"/>
          <w:szCs w:val="32"/>
          <w:lang w:eastAsia="zh-CN"/>
        </w:rPr>
        <w:t>地质遗迹保护点</w:t>
      </w:r>
      <w:r>
        <w:rPr>
          <w:rFonts w:hint="eastAsia" w:ascii="仿宋" w:hAnsi="仿宋" w:eastAsia="仿宋" w:cs="仿宋"/>
          <w:color w:val="000000" w:themeColor="text1"/>
          <w:sz w:val="32"/>
          <w:szCs w:val="32"/>
          <w:lang w:eastAsia="zh-CN"/>
        </w:rPr>
        <w:t>24个</w:t>
      </w:r>
      <w:r>
        <w:rPr>
          <w:rFonts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lang w:eastAsia="zh-CN"/>
        </w:rPr>
        <w:t>划分</w:t>
      </w:r>
      <w:r>
        <w:rPr>
          <w:rFonts w:ascii="仿宋" w:hAnsi="仿宋" w:eastAsia="仿宋" w:cs="仿宋"/>
          <w:color w:val="000000" w:themeColor="text1"/>
          <w:sz w:val="32"/>
          <w:szCs w:val="32"/>
          <w:lang w:eastAsia="zh-CN"/>
        </w:rPr>
        <w:t>地质遗迹保护区</w:t>
      </w:r>
      <w:r>
        <w:rPr>
          <w:rFonts w:hint="eastAsia" w:ascii="仿宋" w:hAnsi="仿宋" w:eastAsia="仿宋" w:cs="仿宋"/>
          <w:color w:val="000000" w:themeColor="text1"/>
          <w:sz w:val="32"/>
          <w:szCs w:val="32"/>
          <w:lang w:eastAsia="zh-CN"/>
        </w:rPr>
        <w:t>3处</w:t>
      </w:r>
      <w:r>
        <w:rPr>
          <w:rFonts w:ascii="仿宋" w:hAnsi="仿宋" w:eastAsia="仿宋" w:cs="仿宋"/>
          <w:color w:val="000000" w:themeColor="text1"/>
          <w:sz w:val="32"/>
          <w:szCs w:val="32"/>
          <w:lang w:eastAsia="zh-CN"/>
        </w:rPr>
        <w:t>，提出了地质遗迹保护规划建议。</w:t>
      </w:r>
    </w:p>
    <w:p>
      <w:pPr>
        <w:pStyle w:val="31"/>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b/>
          <w:sz w:val="32"/>
          <w:szCs w:val="32"/>
          <w:lang w:eastAsia="zh-CN"/>
        </w:rPr>
        <w:t>地质找矿工作成绩显著。</w:t>
      </w:r>
      <w:r>
        <w:rPr>
          <w:rFonts w:hint="eastAsia" w:ascii="仿宋" w:hAnsi="仿宋" w:eastAsia="仿宋" w:cs="仿宋"/>
          <w:sz w:val="32"/>
          <w:szCs w:val="32"/>
          <w:lang w:eastAsia="zh-CN"/>
        </w:rPr>
        <w:t>“十三五”以来，乌鲁木齐市在自治区支持下，深入实施找矿突破战略行动，积极推进矿产资源勘查工作。新发现铜锌矿中型矿产地</w:t>
      </w:r>
      <w:r>
        <w:rPr>
          <w:rFonts w:ascii="仿宋" w:hAnsi="仿宋" w:eastAsia="仿宋" w:cs="仿宋"/>
          <w:sz w:val="32"/>
          <w:szCs w:val="32"/>
          <w:lang w:eastAsia="zh-CN"/>
        </w:rPr>
        <w:t>1</w:t>
      </w:r>
      <w:r>
        <w:rPr>
          <w:rFonts w:hint="eastAsia" w:ascii="仿宋" w:hAnsi="仿宋" w:eastAsia="仿宋" w:cs="仿宋"/>
          <w:sz w:val="32"/>
          <w:szCs w:val="32"/>
          <w:lang w:eastAsia="zh-CN"/>
        </w:rPr>
        <w:t>处，煤炭</w:t>
      </w:r>
      <w:r>
        <w:rPr>
          <w:rFonts w:ascii="仿宋" w:hAnsi="仿宋" w:eastAsia="仿宋" w:cs="仿宋"/>
          <w:sz w:val="32"/>
          <w:szCs w:val="32"/>
          <w:lang w:eastAsia="zh-CN"/>
        </w:rPr>
        <w:t>、</w:t>
      </w:r>
      <w:r>
        <w:rPr>
          <w:rFonts w:hint="eastAsia" w:ascii="仿宋" w:hAnsi="仿宋" w:eastAsia="仿宋" w:cs="仿宋"/>
          <w:sz w:val="32"/>
          <w:szCs w:val="32"/>
          <w:lang w:eastAsia="zh-CN"/>
        </w:rPr>
        <w:t>锰矿</w:t>
      </w:r>
      <w:r>
        <w:rPr>
          <w:rFonts w:ascii="仿宋" w:hAnsi="仿宋" w:eastAsia="仿宋" w:cs="仿宋"/>
          <w:sz w:val="32"/>
          <w:szCs w:val="32"/>
          <w:lang w:eastAsia="zh-CN"/>
        </w:rPr>
        <w:t>、</w:t>
      </w:r>
      <w:r>
        <w:rPr>
          <w:rFonts w:hint="eastAsia" w:ascii="仿宋" w:hAnsi="仿宋" w:eastAsia="仿宋" w:cs="仿宋"/>
          <w:sz w:val="32"/>
          <w:szCs w:val="32"/>
          <w:lang w:eastAsia="zh-CN"/>
        </w:rPr>
        <w:t>铜矿</w:t>
      </w:r>
      <w:r>
        <w:rPr>
          <w:rFonts w:ascii="仿宋" w:hAnsi="仿宋" w:eastAsia="仿宋" w:cs="仿宋"/>
          <w:sz w:val="32"/>
          <w:szCs w:val="32"/>
          <w:lang w:eastAsia="zh-CN"/>
        </w:rPr>
        <w:t>、耐火粘土、石膏、</w:t>
      </w:r>
      <w:r>
        <w:rPr>
          <w:rFonts w:hint="eastAsia" w:ascii="仿宋" w:hAnsi="仿宋" w:eastAsia="仿宋" w:cs="仿宋"/>
          <w:sz w:val="32"/>
          <w:szCs w:val="32"/>
          <w:lang w:eastAsia="zh-CN"/>
        </w:rPr>
        <w:t>建筑用</w:t>
      </w:r>
      <w:r>
        <w:rPr>
          <w:rFonts w:ascii="仿宋" w:hAnsi="仿宋" w:eastAsia="仿宋" w:cs="仿宋"/>
          <w:sz w:val="32"/>
          <w:szCs w:val="32"/>
          <w:lang w:eastAsia="zh-CN"/>
        </w:rPr>
        <w:t>玄武岩等矿产资源量增长明显，</w:t>
      </w:r>
      <w:r>
        <w:rPr>
          <w:rFonts w:hint="eastAsia" w:ascii="仿宋" w:hAnsi="仿宋" w:eastAsia="仿宋" w:cs="仿宋"/>
          <w:sz w:val="32"/>
          <w:szCs w:val="32"/>
          <w:lang w:eastAsia="zh-CN"/>
        </w:rPr>
        <w:t>新增</w:t>
      </w:r>
      <w:r>
        <w:rPr>
          <w:rFonts w:hint="eastAsia" w:ascii="仿宋" w:hAnsi="仿宋" w:eastAsia="仿宋" w:cs="仿宋"/>
          <w:color w:val="000000"/>
          <w:sz w:val="32"/>
          <w:szCs w:val="32"/>
          <w:lang w:eastAsia="zh-CN"/>
        </w:rPr>
        <w:t>煤炭资源量</w:t>
      </w:r>
      <w:r>
        <w:rPr>
          <w:rFonts w:ascii="仿宋" w:hAnsi="仿宋" w:eastAsia="仿宋" w:cs="仿宋"/>
          <w:color w:val="000000"/>
          <w:sz w:val="32"/>
          <w:szCs w:val="32"/>
          <w:lang w:eastAsia="zh-CN"/>
        </w:rPr>
        <w:t>6.</w:t>
      </w:r>
      <w:r>
        <w:rPr>
          <w:rFonts w:hint="eastAsia" w:ascii="仿宋" w:hAnsi="仿宋" w:eastAsia="仿宋" w:cs="仿宋"/>
          <w:color w:val="000000"/>
          <w:sz w:val="32"/>
          <w:szCs w:val="32"/>
          <w:lang w:eastAsia="zh-CN"/>
        </w:rPr>
        <w:t>30亿吨</w:t>
      </w:r>
      <w:r>
        <w:rPr>
          <w:rFonts w:hint="eastAsia" w:ascii="仿宋" w:hAnsi="仿宋" w:eastAsia="仿宋" w:cs="仿宋"/>
          <w:sz w:val="32"/>
          <w:szCs w:val="32"/>
          <w:lang w:eastAsia="zh-CN"/>
        </w:rPr>
        <w:t>、锰矿7.48万吨</w:t>
      </w:r>
      <w:r>
        <w:rPr>
          <w:rFonts w:ascii="仿宋" w:hAnsi="仿宋" w:eastAsia="仿宋" w:cs="仿宋"/>
          <w:sz w:val="32"/>
          <w:szCs w:val="32"/>
          <w:lang w:eastAsia="zh-CN"/>
        </w:rPr>
        <w:t>、</w:t>
      </w:r>
      <w:r>
        <w:rPr>
          <w:rFonts w:hint="eastAsia" w:ascii="仿宋" w:hAnsi="仿宋" w:eastAsia="仿宋" w:cs="仿宋"/>
          <w:sz w:val="32"/>
          <w:szCs w:val="32"/>
          <w:lang w:eastAsia="zh-CN"/>
        </w:rPr>
        <w:t>铜矿</w:t>
      </w:r>
      <w:r>
        <w:rPr>
          <w:rFonts w:hint="eastAsia" w:ascii="仿宋" w:hAnsi="仿宋" w:eastAsia="仿宋" w:cs="仿宋"/>
          <w:color w:val="000000"/>
          <w:sz w:val="32"/>
          <w:szCs w:val="32"/>
          <w:lang w:eastAsia="zh-CN"/>
        </w:rPr>
        <w:t>231750.8</w:t>
      </w:r>
      <w:r>
        <w:rPr>
          <w:rFonts w:ascii="仿宋" w:hAnsi="仿宋" w:eastAsia="仿宋" w:cs="仿宋"/>
          <w:color w:val="000000"/>
          <w:sz w:val="32"/>
          <w:szCs w:val="32"/>
          <w:lang w:eastAsia="zh-CN"/>
        </w:rPr>
        <w:t>0</w:t>
      </w:r>
      <w:r>
        <w:rPr>
          <w:rFonts w:hint="eastAsia" w:ascii="仿宋" w:hAnsi="仿宋" w:eastAsia="仿宋" w:cs="仿宋"/>
          <w:color w:val="000000"/>
          <w:sz w:val="32"/>
          <w:szCs w:val="32"/>
          <w:lang w:eastAsia="zh-CN"/>
        </w:rPr>
        <w:t>吨、耐火粘土资源量893</w:t>
      </w:r>
      <w:r>
        <w:rPr>
          <w:rFonts w:ascii="仿宋" w:hAnsi="仿宋" w:eastAsia="仿宋" w:cs="仿宋"/>
          <w:color w:val="000000"/>
          <w:sz w:val="32"/>
          <w:szCs w:val="32"/>
          <w:lang w:eastAsia="zh-CN"/>
        </w:rPr>
        <w:t>.</w:t>
      </w:r>
      <w:r>
        <w:rPr>
          <w:rFonts w:hint="eastAsia" w:ascii="仿宋" w:hAnsi="仿宋" w:eastAsia="仿宋" w:cs="仿宋"/>
          <w:color w:val="000000"/>
          <w:sz w:val="32"/>
          <w:szCs w:val="32"/>
          <w:lang w:eastAsia="zh-CN"/>
        </w:rPr>
        <w:t>7万吨、石膏1899</w:t>
      </w:r>
      <w:r>
        <w:rPr>
          <w:rFonts w:ascii="仿宋" w:hAnsi="仿宋" w:eastAsia="仿宋" w:cs="仿宋"/>
          <w:color w:val="000000"/>
          <w:sz w:val="32"/>
          <w:szCs w:val="32"/>
          <w:lang w:eastAsia="zh-CN"/>
        </w:rPr>
        <w:t>.</w:t>
      </w:r>
      <w:r>
        <w:rPr>
          <w:rFonts w:hint="eastAsia" w:ascii="仿宋" w:hAnsi="仿宋" w:eastAsia="仿宋" w:cs="仿宋"/>
          <w:color w:val="000000"/>
          <w:sz w:val="32"/>
          <w:szCs w:val="32"/>
          <w:lang w:eastAsia="zh-CN"/>
        </w:rPr>
        <w:t>82万吨、建筑用玄武岩48</w:t>
      </w:r>
      <w:r>
        <w:rPr>
          <w:rFonts w:ascii="仿宋" w:hAnsi="仿宋" w:eastAsia="仿宋" w:cs="仿宋"/>
          <w:color w:val="000000"/>
          <w:sz w:val="32"/>
          <w:szCs w:val="32"/>
          <w:lang w:eastAsia="zh-CN"/>
        </w:rPr>
        <w:t>.</w:t>
      </w:r>
      <w:r>
        <w:rPr>
          <w:rFonts w:hint="eastAsia" w:ascii="仿宋" w:hAnsi="仿宋" w:eastAsia="仿宋" w:cs="仿宋"/>
          <w:color w:val="000000"/>
          <w:sz w:val="32"/>
          <w:szCs w:val="32"/>
          <w:lang w:eastAsia="zh-CN"/>
        </w:rPr>
        <w:t>11万立方米。</w:t>
      </w:r>
    </w:p>
    <w:tbl>
      <w:tblPr>
        <w:tblStyle w:val="33"/>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3293"/>
        <w:gridCol w:w="1590"/>
        <w:gridCol w:w="159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3" w:type="dxa"/>
            <w:gridSpan w:val="5"/>
            <w:shd w:val="clear" w:color="000000" w:fill="D8D8D8"/>
            <w:vAlign w:val="center"/>
          </w:tcPr>
          <w:p>
            <w:pPr>
              <w:adjustRightInd w:val="0"/>
              <w:snapToGrid w:val="0"/>
              <w:spacing w:after="0" w:line="360" w:lineRule="atLeast"/>
              <w:jc w:val="center"/>
              <w:rPr>
                <w:rFonts w:ascii="楷体" w:hAnsi="楷体" w:eastAsia="楷体" w:cs="宋体"/>
                <w:b/>
                <w:bCs/>
                <w:color w:val="000000"/>
                <w:sz w:val="21"/>
                <w:szCs w:val="21"/>
                <w:lang w:eastAsia="zh-CN"/>
              </w:rPr>
            </w:pPr>
            <w:r>
              <w:rPr>
                <w:rFonts w:hint="eastAsia" w:ascii="楷体" w:hAnsi="楷体" w:eastAsia="楷体" w:cs="宋体"/>
                <w:b/>
                <w:bCs/>
                <w:color w:val="000000"/>
                <w:sz w:val="21"/>
                <w:szCs w:val="21"/>
                <w:lang w:eastAsia="zh-CN"/>
              </w:rPr>
              <w:t>专栏4  “十三五”期间基础地质调查评价主要指标完成情况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shd w:val="clear" w:color="auto" w:fill="auto"/>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序号</w:t>
            </w:r>
          </w:p>
        </w:tc>
        <w:tc>
          <w:tcPr>
            <w:tcW w:w="3293" w:type="dxa"/>
            <w:shd w:val="clear" w:color="auto" w:fill="auto"/>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指标名称</w:t>
            </w:r>
          </w:p>
        </w:tc>
        <w:tc>
          <w:tcPr>
            <w:tcW w:w="1590" w:type="dxa"/>
            <w:shd w:val="clear" w:color="auto" w:fill="auto"/>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单位</w:t>
            </w:r>
          </w:p>
        </w:tc>
        <w:tc>
          <w:tcPr>
            <w:tcW w:w="1590" w:type="dxa"/>
            <w:shd w:val="clear" w:color="auto" w:fill="auto"/>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目标任务</w:t>
            </w:r>
          </w:p>
        </w:tc>
        <w:tc>
          <w:tcPr>
            <w:tcW w:w="1590" w:type="dxa"/>
            <w:shd w:val="clear" w:color="auto" w:fill="auto"/>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329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1∶5万地质矿产调查</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平方千米</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329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1︰5万地球化学普查</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平方千米</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2000</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w:t>
            </w:r>
          </w:p>
        </w:tc>
        <w:tc>
          <w:tcPr>
            <w:tcW w:w="329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金属矿产调查评价</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平方千米</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175.78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w:t>
            </w:r>
          </w:p>
        </w:tc>
        <w:tc>
          <w:tcPr>
            <w:tcW w:w="329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城市地质调查评价</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平方千米</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w:t>
            </w:r>
          </w:p>
        </w:tc>
        <w:tc>
          <w:tcPr>
            <w:tcW w:w="329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页岩气调查评价</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平方千米</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3431</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6</w:t>
            </w:r>
          </w:p>
        </w:tc>
        <w:tc>
          <w:tcPr>
            <w:tcW w:w="329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煤层气调查评价</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平方千米</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1534</w:t>
            </w:r>
          </w:p>
        </w:tc>
        <w:tc>
          <w:tcPr>
            <w:tcW w:w="1590"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1836.01</w:t>
            </w:r>
          </w:p>
        </w:tc>
      </w:tr>
    </w:tbl>
    <w:p>
      <w:pPr>
        <w:widowControl w:val="0"/>
        <w:adjustRightInd w:val="0"/>
        <w:snapToGrid w:val="0"/>
        <w:spacing w:after="0"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煤层气、页岩气等能源矿产是</w:t>
      </w:r>
      <w:r>
        <w:rPr>
          <w:rFonts w:ascii="仿宋" w:hAnsi="仿宋" w:eastAsia="仿宋" w:cs="仿宋"/>
          <w:sz w:val="32"/>
          <w:szCs w:val="32"/>
          <w:lang w:eastAsia="zh-CN"/>
        </w:rPr>
        <w:t>“</w:t>
      </w:r>
      <w:r>
        <w:rPr>
          <w:rFonts w:hint="eastAsia" w:ascii="仿宋" w:hAnsi="仿宋" w:eastAsia="仿宋" w:cs="仿宋"/>
          <w:sz w:val="32"/>
          <w:szCs w:val="32"/>
          <w:lang w:eastAsia="zh-CN"/>
        </w:rPr>
        <w:t>十三五</w:t>
      </w:r>
      <w:r>
        <w:rPr>
          <w:rFonts w:ascii="仿宋" w:hAnsi="仿宋" w:eastAsia="仿宋" w:cs="仿宋"/>
          <w:sz w:val="32"/>
          <w:szCs w:val="32"/>
          <w:lang w:eastAsia="zh-CN"/>
        </w:rPr>
        <w:t>”</w:t>
      </w:r>
      <w:r>
        <w:rPr>
          <w:rFonts w:hint="eastAsia" w:ascii="仿宋" w:hAnsi="仿宋" w:eastAsia="仿宋" w:cs="仿宋"/>
          <w:sz w:val="32"/>
          <w:szCs w:val="32"/>
          <w:lang w:eastAsia="zh-CN"/>
        </w:rPr>
        <w:t>期间</w:t>
      </w:r>
      <w:r>
        <w:rPr>
          <w:rFonts w:ascii="仿宋" w:hAnsi="仿宋" w:eastAsia="仿宋" w:cs="仿宋"/>
          <w:sz w:val="32"/>
          <w:szCs w:val="32"/>
          <w:lang w:eastAsia="zh-CN"/>
        </w:rPr>
        <w:t>乌鲁木齐市</w:t>
      </w:r>
      <w:r>
        <w:rPr>
          <w:rFonts w:hint="eastAsia" w:ascii="仿宋" w:hAnsi="仿宋" w:eastAsia="仿宋" w:cs="仿宋"/>
          <w:sz w:val="32"/>
          <w:szCs w:val="32"/>
          <w:lang w:eastAsia="zh-CN"/>
        </w:rPr>
        <w:t>矿产资源勘查重点</w:t>
      </w:r>
      <w:r>
        <w:rPr>
          <w:rFonts w:ascii="仿宋" w:hAnsi="仿宋" w:eastAsia="仿宋" w:cs="仿宋"/>
          <w:sz w:val="32"/>
          <w:szCs w:val="32"/>
          <w:lang w:eastAsia="zh-CN"/>
        </w:rPr>
        <w:t>拓展方向</w:t>
      </w:r>
      <w:r>
        <w:rPr>
          <w:rFonts w:hint="eastAsia" w:ascii="仿宋" w:hAnsi="仿宋" w:eastAsia="仿宋" w:cs="仿宋"/>
          <w:sz w:val="32"/>
          <w:szCs w:val="32"/>
          <w:lang w:eastAsia="zh-CN"/>
        </w:rPr>
        <w:t>，实施了</w:t>
      </w:r>
      <w:r>
        <w:rPr>
          <w:rFonts w:ascii="仿宋" w:hAnsi="仿宋" w:eastAsia="仿宋" w:cs="仿宋"/>
          <w:sz w:val="32"/>
          <w:szCs w:val="32"/>
          <w:lang w:eastAsia="zh-CN"/>
        </w:rPr>
        <w:t>8</w:t>
      </w:r>
      <w:r>
        <w:rPr>
          <w:rFonts w:hint="eastAsia" w:ascii="仿宋" w:hAnsi="仿宋" w:eastAsia="仿宋" w:cs="仿宋"/>
          <w:sz w:val="32"/>
          <w:szCs w:val="32"/>
          <w:lang w:eastAsia="zh-CN"/>
        </w:rPr>
        <w:t>个相关项目。共获得煤层气探明地质储量</w:t>
      </w:r>
      <w:r>
        <w:rPr>
          <w:rFonts w:ascii="仿宋" w:hAnsi="仿宋" w:eastAsia="仿宋" w:cs="仿宋"/>
          <w:sz w:val="32"/>
          <w:szCs w:val="32"/>
          <w:lang w:eastAsia="zh-CN"/>
        </w:rPr>
        <w:t>51.51</w:t>
      </w:r>
      <w:r>
        <w:rPr>
          <w:rFonts w:hint="eastAsia" w:ascii="仿宋" w:hAnsi="仿宋" w:eastAsia="仿宋" w:cs="仿宋"/>
          <w:sz w:val="32"/>
          <w:szCs w:val="32"/>
          <w:lang w:eastAsia="zh-CN"/>
        </w:rPr>
        <w:t>亿立方米，控制地质储量</w:t>
      </w:r>
      <w:r>
        <w:rPr>
          <w:rFonts w:ascii="仿宋" w:hAnsi="仿宋" w:eastAsia="仿宋" w:cs="仿宋"/>
          <w:sz w:val="32"/>
          <w:szCs w:val="32"/>
          <w:lang w:eastAsia="zh-CN"/>
        </w:rPr>
        <w:t>558.95</w:t>
      </w:r>
      <w:r>
        <w:rPr>
          <w:rFonts w:hint="eastAsia" w:ascii="仿宋" w:hAnsi="仿宋" w:eastAsia="仿宋" w:cs="仿宋"/>
          <w:sz w:val="32"/>
          <w:szCs w:val="32"/>
          <w:lang w:eastAsia="zh-CN"/>
        </w:rPr>
        <w:t>亿立方米，预测地质储量</w:t>
      </w:r>
      <w:r>
        <w:rPr>
          <w:rFonts w:ascii="仿宋" w:hAnsi="仿宋" w:eastAsia="仿宋" w:cs="仿宋"/>
          <w:sz w:val="32"/>
          <w:szCs w:val="32"/>
          <w:lang w:eastAsia="zh-CN"/>
        </w:rPr>
        <w:t>415.98</w:t>
      </w:r>
      <w:r>
        <w:rPr>
          <w:rFonts w:hint="eastAsia" w:ascii="仿宋" w:hAnsi="仿宋" w:eastAsia="仿宋" w:cs="仿宋"/>
          <w:sz w:val="32"/>
          <w:szCs w:val="32"/>
          <w:lang w:eastAsia="zh-CN"/>
        </w:rPr>
        <w:t>亿立方米；获得页岩气地质储量</w:t>
      </w:r>
      <w:r>
        <w:rPr>
          <w:rFonts w:ascii="仿宋" w:hAnsi="仿宋" w:eastAsia="仿宋" w:cs="仿宋"/>
          <w:sz w:val="32"/>
          <w:szCs w:val="32"/>
          <w:lang w:eastAsia="zh-CN"/>
        </w:rPr>
        <w:t>60</w:t>
      </w:r>
      <w:r>
        <w:rPr>
          <w:rFonts w:hint="eastAsia" w:ascii="仿宋" w:hAnsi="仿宋" w:eastAsia="仿宋" w:cs="仿宋"/>
          <w:sz w:val="32"/>
          <w:szCs w:val="32"/>
          <w:lang w:eastAsia="zh-CN"/>
        </w:rPr>
        <w:t>亿立方米，预测页岩油地质储量约</w:t>
      </w:r>
      <w:r>
        <w:rPr>
          <w:rFonts w:ascii="仿宋" w:hAnsi="仿宋" w:eastAsia="仿宋" w:cs="仿宋"/>
          <w:sz w:val="32"/>
          <w:szCs w:val="32"/>
          <w:lang w:eastAsia="zh-CN"/>
        </w:rPr>
        <w:t>30</w:t>
      </w:r>
      <w:r>
        <w:rPr>
          <w:rFonts w:hint="eastAsia" w:ascii="仿宋" w:hAnsi="仿宋" w:eastAsia="仿宋" w:cs="仿宋"/>
          <w:sz w:val="32"/>
          <w:szCs w:val="32"/>
          <w:lang w:eastAsia="zh-CN"/>
        </w:rPr>
        <w:t>万吨。</w:t>
      </w:r>
    </w:p>
    <w:tbl>
      <w:tblPr>
        <w:tblStyle w:val="33"/>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523"/>
        <w:gridCol w:w="1633"/>
        <w:gridCol w:w="1091"/>
        <w:gridCol w:w="119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9003" w:type="dxa"/>
            <w:gridSpan w:val="6"/>
            <w:shd w:val="clear" w:color="000000" w:fill="D9D9D9"/>
            <w:vAlign w:val="center"/>
          </w:tcPr>
          <w:p>
            <w:pPr>
              <w:adjustRightInd w:val="0"/>
              <w:snapToGrid w:val="0"/>
              <w:spacing w:after="0" w:line="360" w:lineRule="atLeast"/>
              <w:jc w:val="center"/>
              <w:rPr>
                <w:rFonts w:ascii="楷体" w:hAnsi="楷体" w:eastAsia="楷体" w:cs="宋体"/>
                <w:b/>
                <w:bCs/>
                <w:color w:val="000000"/>
                <w:sz w:val="21"/>
                <w:szCs w:val="21"/>
                <w:lang w:eastAsia="zh-CN"/>
              </w:rPr>
            </w:pPr>
            <w:r>
              <w:rPr>
                <w:rFonts w:hint="eastAsia" w:ascii="楷体" w:hAnsi="楷体" w:eastAsia="楷体" w:cs="宋体"/>
                <w:b/>
                <w:bCs/>
                <w:color w:val="000000"/>
                <w:sz w:val="21"/>
                <w:szCs w:val="21"/>
                <w:lang w:eastAsia="zh-CN"/>
              </w:rPr>
              <w:t>专栏5  “十三五”期间矿产资源勘查主要指标完成情况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99" w:type="dxa"/>
            <w:shd w:val="clear" w:color="auto" w:fill="auto"/>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序号</w:t>
            </w:r>
          </w:p>
        </w:tc>
        <w:tc>
          <w:tcPr>
            <w:tcW w:w="1523" w:type="dxa"/>
            <w:shd w:val="clear" w:color="auto" w:fill="auto"/>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矿种名称</w:t>
            </w:r>
          </w:p>
        </w:tc>
        <w:tc>
          <w:tcPr>
            <w:tcW w:w="1633" w:type="dxa"/>
            <w:shd w:val="clear" w:color="auto" w:fill="auto"/>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资源量单位</w:t>
            </w:r>
          </w:p>
        </w:tc>
        <w:tc>
          <w:tcPr>
            <w:tcW w:w="1091" w:type="dxa"/>
            <w:shd w:val="clear" w:color="auto" w:fill="auto"/>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目标任务</w:t>
            </w:r>
          </w:p>
        </w:tc>
        <w:tc>
          <w:tcPr>
            <w:tcW w:w="1199" w:type="dxa"/>
            <w:shd w:val="clear" w:color="auto" w:fill="auto"/>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完成情况</w:t>
            </w:r>
          </w:p>
        </w:tc>
        <w:tc>
          <w:tcPr>
            <w:tcW w:w="1958" w:type="dxa"/>
            <w:shd w:val="clear" w:color="auto" w:fill="auto"/>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152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煤炭</w:t>
            </w:r>
          </w:p>
        </w:tc>
        <w:tc>
          <w:tcPr>
            <w:tcW w:w="163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亿吨</w:t>
            </w:r>
          </w:p>
        </w:tc>
        <w:tc>
          <w:tcPr>
            <w:tcW w:w="1091"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6.3</w:t>
            </w:r>
            <w:r>
              <w:rPr>
                <w:rFonts w:ascii="宋体" w:hAnsi="宋体" w:eastAsia="宋体" w:cs="宋体"/>
                <w:color w:val="000000"/>
                <w:sz w:val="21"/>
                <w:szCs w:val="21"/>
                <w:lang w:eastAsia="zh-CN"/>
              </w:rPr>
              <w:t>0</w:t>
            </w:r>
          </w:p>
        </w:tc>
        <w:tc>
          <w:tcPr>
            <w:tcW w:w="1958"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152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煤层气</w:t>
            </w:r>
          </w:p>
        </w:tc>
        <w:tc>
          <w:tcPr>
            <w:tcW w:w="163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亿立方米</w:t>
            </w:r>
          </w:p>
        </w:tc>
        <w:tc>
          <w:tcPr>
            <w:tcW w:w="1091"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800</w:t>
            </w:r>
          </w:p>
        </w:tc>
        <w:tc>
          <w:tcPr>
            <w:tcW w:w="11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1026.44</w:t>
            </w:r>
          </w:p>
        </w:tc>
        <w:tc>
          <w:tcPr>
            <w:tcW w:w="1958"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地质储量，未上表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5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w:t>
            </w:r>
          </w:p>
        </w:tc>
        <w:tc>
          <w:tcPr>
            <w:tcW w:w="152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页岩气</w:t>
            </w:r>
          </w:p>
        </w:tc>
        <w:tc>
          <w:tcPr>
            <w:tcW w:w="163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亿立方米</w:t>
            </w:r>
          </w:p>
        </w:tc>
        <w:tc>
          <w:tcPr>
            <w:tcW w:w="1091"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60</w:t>
            </w:r>
          </w:p>
        </w:tc>
        <w:tc>
          <w:tcPr>
            <w:tcW w:w="1958"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地质储量，未上表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w:t>
            </w:r>
          </w:p>
        </w:tc>
        <w:tc>
          <w:tcPr>
            <w:tcW w:w="152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锰矿</w:t>
            </w:r>
          </w:p>
        </w:tc>
        <w:tc>
          <w:tcPr>
            <w:tcW w:w="163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矿石 万吨</w:t>
            </w:r>
          </w:p>
        </w:tc>
        <w:tc>
          <w:tcPr>
            <w:tcW w:w="1091"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7</w:t>
            </w:r>
            <w:r>
              <w:rPr>
                <w:rFonts w:ascii="宋体" w:hAnsi="宋体" w:eastAsia="宋体" w:cs="宋体"/>
                <w:color w:val="000000"/>
                <w:sz w:val="21"/>
                <w:szCs w:val="21"/>
                <w:lang w:eastAsia="zh-CN"/>
              </w:rPr>
              <w:t>.</w:t>
            </w:r>
            <w:r>
              <w:rPr>
                <w:rFonts w:hint="eastAsia" w:ascii="宋体" w:hAnsi="宋体" w:eastAsia="宋体" w:cs="宋体"/>
                <w:color w:val="000000"/>
                <w:sz w:val="21"/>
                <w:szCs w:val="21"/>
                <w:lang w:eastAsia="zh-CN"/>
              </w:rPr>
              <w:t>48</w:t>
            </w:r>
          </w:p>
        </w:tc>
        <w:tc>
          <w:tcPr>
            <w:tcW w:w="1958"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w:t>
            </w:r>
          </w:p>
        </w:tc>
        <w:tc>
          <w:tcPr>
            <w:tcW w:w="152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铜矿</w:t>
            </w:r>
          </w:p>
        </w:tc>
        <w:tc>
          <w:tcPr>
            <w:tcW w:w="163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铜 吨</w:t>
            </w:r>
          </w:p>
        </w:tc>
        <w:tc>
          <w:tcPr>
            <w:tcW w:w="1091"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231750.8</w:t>
            </w:r>
            <w:r>
              <w:rPr>
                <w:rFonts w:ascii="宋体" w:hAnsi="宋体" w:eastAsia="宋体" w:cs="宋体"/>
                <w:color w:val="000000"/>
                <w:sz w:val="21"/>
                <w:szCs w:val="21"/>
                <w:lang w:eastAsia="zh-CN"/>
              </w:rPr>
              <w:t>0</w:t>
            </w:r>
          </w:p>
        </w:tc>
        <w:tc>
          <w:tcPr>
            <w:tcW w:w="1958"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6</w:t>
            </w:r>
          </w:p>
        </w:tc>
        <w:tc>
          <w:tcPr>
            <w:tcW w:w="152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银矿</w:t>
            </w:r>
          </w:p>
        </w:tc>
        <w:tc>
          <w:tcPr>
            <w:tcW w:w="163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银 吨</w:t>
            </w:r>
          </w:p>
        </w:tc>
        <w:tc>
          <w:tcPr>
            <w:tcW w:w="1091"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94.44</w:t>
            </w:r>
          </w:p>
        </w:tc>
        <w:tc>
          <w:tcPr>
            <w:tcW w:w="1958"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7</w:t>
            </w:r>
          </w:p>
        </w:tc>
        <w:tc>
          <w:tcPr>
            <w:tcW w:w="152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耐火粘土</w:t>
            </w:r>
          </w:p>
        </w:tc>
        <w:tc>
          <w:tcPr>
            <w:tcW w:w="163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矿石 万吨</w:t>
            </w:r>
          </w:p>
        </w:tc>
        <w:tc>
          <w:tcPr>
            <w:tcW w:w="1091"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893.7</w:t>
            </w:r>
          </w:p>
        </w:tc>
        <w:tc>
          <w:tcPr>
            <w:tcW w:w="1958"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8</w:t>
            </w:r>
          </w:p>
        </w:tc>
        <w:tc>
          <w:tcPr>
            <w:tcW w:w="152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石膏</w:t>
            </w:r>
          </w:p>
        </w:tc>
        <w:tc>
          <w:tcPr>
            <w:tcW w:w="163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矿石 万吨</w:t>
            </w:r>
          </w:p>
        </w:tc>
        <w:tc>
          <w:tcPr>
            <w:tcW w:w="1091"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1899.82</w:t>
            </w:r>
          </w:p>
        </w:tc>
        <w:tc>
          <w:tcPr>
            <w:tcW w:w="1958"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5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9</w:t>
            </w:r>
          </w:p>
        </w:tc>
        <w:tc>
          <w:tcPr>
            <w:tcW w:w="152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建筑用玄武岩</w:t>
            </w:r>
          </w:p>
        </w:tc>
        <w:tc>
          <w:tcPr>
            <w:tcW w:w="1633"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矿石 万立方米</w:t>
            </w:r>
          </w:p>
        </w:tc>
        <w:tc>
          <w:tcPr>
            <w:tcW w:w="1091"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99"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48.11</w:t>
            </w:r>
          </w:p>
        </w:tc>
        <w:tc>
          <w:tcPr>
            <w:tcW w:w="1958" w:type="dxa"/>
            <w:shd w:val="clear" w:color="auto" w:fill="auto"/>
            <w:vAlign w:val="center"/>
          </w:tcPr>
          <w:p>
            <w:pPr>
              <w:adjustRightInd w:val="0"/>
              <w:snapToGrid w:val="0"/>
              <w:spacing w:after="0" w:line="360" w:lineRule="atLeast"/>
              <w:jc w:val="center"/>
              <w:rPr>
                <w:rFonts w:ascii="宋体" w:hAnsi="宋体" w:eastAsia="宋体" w:cs="宋体"/>
                <w:color w:val="000000"/>
                <w:sz w:val="21"/>
                <w:szCs w:val="21"/>
                <w:lang w:eastAsia="zh-CN"/>
              </w:rPr>
            </w:pPr>
          </w:p>
        </w:tc>
      </w:tr>
    </w:tbl>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矿产资源</w:t>
      </w:r>
      <w:r>
        <w:rPr>
          <w:rFonts w:ascii="仿宋" w:hAnsi="仿宋" w:eastAsia="仿宋" w:cs="仿宋"/>
          <w:b/>
          <w:sz w:val="32"/>
          <w:szCs w:val="32"/>
          <w:lang w:eastAsia="zh-CN"/>
        </w:rPr>
        <w:t>开发利用水平</w:t>
      </w:r>
      <w:r>
        <w:rPr>
          <w:rFonts w:hint="eastAsia" w:ascii="仿宋" w:hAnsi="仿宋" w:eastAsia="仿宋" w:cs="仿宋"/>
          <w:b/>
          <w:sz w:val="32"/>
          <w:szCs w:val="32"/>
          <w:lang w:eastAsia="zh-CN"/>
        </w:rPr>
        <w:t>全面</w:t>
      </w:r>
      <w:r>
        <w:rPr>
          <w:rFonts w:ascii="仿宋" w:hAnsi="仿宋" w:eastAsia="仿宋" w:cs="仿宋"/>
          <w:b/>
          <w:sz w:val="32"/>
          <w:szCs w:val="32"/>
          <w:lang w:eastAsia="zh-CN"/>
        </w:rPr>
        <w:t>提高。</w:t>
      </w:r>
      <w:r>
        <w:rPr>
          <w:rFonts w:hint="eastAsia" w:ascii="仿宋" w:hAnsi="仿宋" w:eastAsia="仿宋" w:cs="仿宋"/>
          <w:sz w:val="32"/>
          <w:szCs w:val="32"/>
          <w:lang w:eastAsia="zh-CN"/>
        </w:rPr>
        <w:t>“十三五”期间，乌鲁木齐市对矿业结构进行了持续调整，推动矿产资源开发利用与区域协调发展，矿产资源开发利用布局和结构不断优化，矿业集中度有序提升。煤炭、水泥用灰岩、建筑用砂等重要矿种资源整合得到落实。矿山总数得到了控制，由</w:t>
      </w:r>
      <w:r>
        <w:rPr>
          <w:rFonts w:ascii="仿宋" w:hAnsi="仿宋" w:eastAsia="仿宋" w:cs="仿宋"/>
          <w:sz w:val="32"/>
          <w:szCs w:val="32"/>
          <w:lang w:eastAsia="zh-CN"/>
        </w:rPr>
        <w:t>2015</w:t>
      </w:r>
      <w:r>
        <w:rPr>
          <w:rFonts w:hint="eastAsia" w:ascii="仿宋" w:hAnsi="仿宋" w:eastAsia="仿宋" w:cs="仿宋"/>
          <w:sz w:val="32"/>
          <w:szCs w:val="32"/>
          <w:lang w:eastAsia="zh-CN"/>
        </w:rPr>
        <w:t>年的</w:t>
      </w:r>
      <w:r>
        <w:rPr>
          <w:rFonts w:ascii="仿宋" w:hAnsi="仿宋" w:eastAsia="仿宋" w:cs="仿宋"/>
          <w:sz w:val="32"/>
          <w:szCs w:val="32"/>
          <w:lang w:eastAsia="zh-CN"/>
        </w:rPr>
        <w:t>234</w:t>
      </w:r>
      <w:r>
        <w:rPr>
          <w:rFonts w:hint="eastAsia" w:ascii="仿宋" w:hAnsi="仿宋" w:eastAsia="仿宋" w:cs="仿宋"/>
          <w:sz w:val="32"/>
          <w:szCs w:val="32"/>
          <w:lang w:eastAsia="zh-CN"/>
        </w:rPr>
        <w:t>家减少为</w:t>
      </w:r>
      <w:r>
        <w:rPr>
          <w:rFonts w:ascii="仿宋" w:hAnsi="仿宋" w:eastAsia="仿宋" w:cs="仿宋"/>
          <w:sz w:val="32"/>
          <w:szCs w:val="32"/>
          <w:lang w:eastAsia="zh-CN"/>
        </w:rPr>
        <w:t>20</w:t>
      </w:r>
      <w:r>
        <w:rPr>
          <w:rFonts w:hint="eastAsia" w:ascii="仿宋" w:hAnsi="仿宋" w:eastAsia="仿宋" w:cs="仿宋"/>
          <w:sz w:val="32"/>
          <w:szCs w:val="32"/>
          <w:lang w:eastAsia="zh-CN"/>
        </w:rPr>
        <w:t>20年的83家。大中型矿山显著增加，大型矿山由</w:t>
      </w:r>
      <w:r>
        <w:rPr>
          <w:rFonts w:ascii="仿宋" w:hAnsi="仿宋" w:eastAsia="仿宋" w:cs="仿宋"/>
          <w:sz w:val="32"/>
          <w:szCs w:val="32"/>
          <w:lang w:eastAsia="zh-CN"/>
        </w:rPr>
        <w:t>4</w:t>
      </w:r>
      <w:r>
        <w:rPr>
          <w:rFonts w:hint="eastAsia" w:ascii="仿宋" w:hAnsi="仿宋" w:eastAsia="仿宋" w:cs="仿宋"/>
          <w:sz w:val="32"/>
          <w:szCs w:val="32"/>
          <w:lang w:eastAsia="zh-CN"/>
        </w:rPr>
        <w:t>家增加到3</w:t>
      </w:r>
      <w:r>
        <w:rPr>
          <w:rFonts w:ascii="仿宋" w:hAnsi="仿宋" w:eastAsia="仿宋" w:cs="仿宋"/>
          <w:sz w:val="32"/>
          <w:szCs w:val="32"/>
          <w:lang w:eastAsia="zh-CN"/>
        </w:rPr>
        <w:t>6</w:t>
      </w:r>
      <w:r>
        <w:rPr>
          <w:rFonts w:hint="eastAsia" w:ascii="仿宋" w:hAnsi="仿宋" w:eastAsia="仿宋" w:cs="仿宋"/>
          <w:sz w:val="32"/>
          <w:szCs w:val="32"/>
          <w:lang w:eastAsia="zh-CN"/>
        </w:rPr>
        <w:t>家，中型矿山由</w:t>
      </w:r>
      <w:r>
        <w:rPr>
          <w:rFonts w:ascii="仿宋" w:hAnsi="仿宋" w:eastAsia="仿宋" w:cs="仿宋"/>
          <w:sz w:val="32"/>
          <w:szCs w:val="32"/>
          <w:lang w:eastAsia="zh-CN"/>
        </w:rPr>
        <w:t>4</w:t>
      </w:r>
      <w:r>
        <w:rPr>
          <w:rFonts w:hint="eastAsia" w:ascii="仿宋" w:hAnsi="仿宋" w:eastAsia="仿宋" w:cs="仿宋"/>
          <w:sz w:val="32"/>
          <w:szCs w:val="32"/>
          <w:lang w:eastAsia="zh-CN"/>
        </w:rPr>
        <w:t>家增加到</w:t>
      </w:r>
      <w:r>
        <w:rPr>
          <w:rFonts w:ascii="仿宋" w:hAnsi="仿宋" w:eastAsia="仿宋" w:cs="仿宋"/>
          <w:sz w:val="32"/>
          <w:szCs w:val="32"/>
          <w:lang w:eastAsia="zh-CN"/>
        </w:rPr>
        <w:t>1</w:t>
      </w:r>
      <w:r>
        <w:rPr>
          <w:rFonts w:hint="eastAsia" w:ascii="仿宋" w:hAnsi="仿宋" w:eastAsia="仿宋" w:cs="仿宋"/>
          <w:sz w:val="32"/>
          <w:szCs w:val="32"/>
          <w:lang w:eastAsia="zh-CN"/>
        </w:rPr>
        <w:t>6家；小型矿山数量进一步减少，由</w:t>
      </w:r>
      <w:r>
        <w:rPr>
          <w:rFonts w:ascii="仿宋" w:hAnsi="仿宋" w:eastAsia="仿宋" w:cs="仿宋"/>
          <w:sz w:val="32"/>
          <w:szCs w:val="32"/>
          <w:lang w:eastAsia="zh-CN"/>
        </w:rPr>
        <w:t>226</w:t>
      </w:r>
      <w:r>
        <w:rPr>
          <w:rFonts w:hint="eastAsia" w:ascii="仿宋" w:hAnsi="仿宋" w:eastAsia="仿宋" w:cs="仿宋"/>
          <w:sz w:val="32"/>
          <w:szCs w:val="32"/>
          <w:lang w:eastAsia="zh-CN"/>
        </w:rPr>
        <w:t>家减少到3</w:t>
      </w:r>
      <w:r>
        <w:rPr>
          <w:rFonts w:ascii="仿宋" w:hAnsi="仿宋" w:eastAsia="仿宋" w:cs="仿宋"/>
          <w:sz w:val="32"/>
          <w:szCs w:val="32"/>
          <w:lang w:eastAsia="zh-CN"/>
        </w:rPr>
        <w:t>1</w:t>
      </w:r>
      <w:r>
        <w:rPr>
          <w:rFonts w:hint="eastAsia" w:ascii="仿宋" w:hAnsi="仿宋" w:eastAsia="仿宋" w:cs="仿宋"/>
          <w:sz w:val="32"/>
          <w:szCs w:val="32"/>
          <w:lang w:eastAsia="zh-CN"/>
        </w:rPr>
        <w:t>家。</w:t>
      </w:r>
    </w:p>
    <w:tbl>
      <w:tblPr>
        <w:tblStyle w:val="33"/>
        <w:tblW w:w="8998" w:type="dxa"/>
        <w:tblInd w:w="0" w:type="dxa"/>
        <w:tblLayout w:type="fixed"/>
        <w:tblCellMar>
          <w:top w:w="0" w:type="dxa"/>
          <w:left w:w="108" w:type="dxa"/>
          <w:bottom w:w="0" w:type="dxa"/>
          <w:right w:w="108" w:type="dxa"/>
        </w:tblCellMar>
      </w:tblPr>
      <w:tblGrid>
        <w:gridCol w:w="1102"/>
        <w:gridCol w:w="6093"/>
        <w:gridCol w:w="1803"/>
      </w:tblGrid>
      <w:tr>
        <w:tblPrEx>
          <w:tblLayout w:type="fixed"/>
          <w:tblCellMar>
            <w:top w:w="0" w:type="dxa"/>
            <w:left w:w="108" w:type="dxa"/>
            <w:bottom w:w="0" w:type="dxa"/>
            <w:right w:w="108" w:type="dxa"/>
          </w:tblCellMar>
        </w:tblPrEx>
        <w:tc>
          <w:tcPr>
            <w:tcW w:w="8998" w:type="dxa"/>
            <w:gridSpan w:val="3"/>
            <w:tcBorders>
              <w:top w:val="single" w:color="auto" w:sz="4" w:space="0"/>
              <w:left w:val="single" w:color="auto" w:sz="4" w:space="0"/>
              <w:bottom w:val="single" w:color="auto" w:sz="4" w:space="0"/>
              <w:right w:val="single" w:color="auto" w:sz="4" w:space="0"/>
            </w:tcBorders>
            <w:shd w:val="clear" w:color="auto" w:fill="D7D7D7" w:themeFill="background1" w:themeFillShade="D8"/>
            <w:noWrap/>
            <w:vAlign w:val="center"/>
          </w:tcPr>
          <w:p>
            <w:pPr>
              <w:adjustRightInd w:val="0"/>
              <w:snapToGrid w:val="0"/>
              <w:spacing w:after="0" w:line="360" w:lineRule="atLeast"/>
              <w:jc w:val="center"/>
              <w:rPr>
                <w:rFonts w:ascii="楷体" w:hAnsi="楷体" w:eastAsia="楷体" w:cs="宋体"/>
                <w:b/>
                <w:bCs/>
                <w:color w:val="000000"/>
                <w:sz w:val="21"/>
                <w:szCs w:val="21"/>
                <w:lang w:eastAsia="zh-CN"/>
              </w:rPr>
            </w:pPr>
            <w:r>
              <w:rPr>
                <w:rFonts w:hint="eastAsia" w:ascii="楷体" w:hAnsi="楷体" w:eastAsia="楷体" w:cs="宋体"/>
                <w:b/>
                <w:bCs/>
                <w:color w:val="000000"/>
                <w:sz w:val="21"/>
                <w:szCs w:val="21"/>
                <w:lang w:eastAsia="zh-CN"/>
              </w:rPr>
              <w:t>专栏6  “十三五”调查评价、勘查、地灾类项目实施情况</w:t>
            </w:r>
          </w:p>
        </w:tc>
      </w:tr>
      <w:tr>
        <w:tblPrEx>
          <w:tblLayout w:type="fixed"/>
          <w:tblCellMar>
            <w:top w:w="0" w:type="dxa"/>
            <w:left w:w="108" w:type="dxa"/>
            <w:bottom w:w="0" w:type="dxa"/>
            <w:right w:w="108" w:type="dxa"/>
          </w:tblCellMar>
        </w:tblPrEx>
        <w:tc>
          <w:tcPr>
            <w:tcW w:w="110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项目类型</w:t>
            </w:r>
          </w:p>
        </w:tc>
        <w:tc>
          <w:tcPr>
            <w:tcW w:w="6093" w:type="dxa"/>
            <w:tcBorders>
              <w:top w:val="single" w:color="auto" w:sz="4" w:space="0"/>
              <w:left w:val="nil"/>
              <w:bottom w:val="single" w:color="auto" w:sz="4" w:space="0"/>
              <w:right w:val="single" w:color="auto" w:sz="4" w:space="0"/>
            </w:tcBorders>
            <w:noWrap/>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项目名称</w:t>
            </w:r>
          </w:p>
        </w:tc>
        <w:tc>
          <w:tcPr>
            <w:tcW w:w="1803" w:type="dxa"/>
            <w:tcBorders>
              <w:top w:val="single" w:color="auto" w:sz="4" w:space="0"/>
              <w:left w:val="nil"/>
              <w:bottom w:val="single" w:color="auto" w:sz="4" w:space="0"/>
              <w:right w:val="single" w:color="auto" w:sz="4" w:space="0"/>
            </w:tcBorders>
            <w:noWrap/>
            <w:vAlign w:val="center"/>
          </w:tcPr>
          <w:p>
            <w:pPr>
              <w:adjustRightInd w:val="0"/>
              <w:snapToGrid w:val="0"/>
              <w:spacing w:after="0" w:line="36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工作周期</w:t>
            </w:r>
          </w:p>
        </w:tc>
      </w:tr>
      <w:tr>
        <w:tblPrEx>
          <w:tblLayout w:type="fixed"/>
          <w:tblCellMar>
            <w:top w:w="0" w:type="dxa"/>
            <w:left w:w="108" w:type="dxa"/>
            <w:bottom w:w="0" w:type="dxa"/>
            <w:right w:w="108" w:type="dxa"/>
          </w:tblCellMar>
        </w:tblPrEx>
        <w:tc>
          <w:tcPr>
            <w:tcW w:w="1102"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基础项目</w:t>
            </w:r>
          </w:p>
        </w:tc>
        <w:tc>
          <w:tcPr>
            <w:tcW w:w="609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新疆乌鲁木齐市后峡一带1∶5万K45E004013、K45E004014、K45E005013、K45E005014四幅区域地质矿产调查</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2016.6-2018.12</w:t>
            </w:r>
          </w:p>
        </w:tc>
      </w:tr>
      <w:tr>
        <w:tblPrEx>
          <w:tblLayout w:type="fixed"/>
          <w:tblCellMar>
            <w:top w:w="0" w:type="dxa"/>
            <w:left w:w="108" w:type="dxa"/>
            <w:bottom w:w="0" w:type="dxa"/>
            <w:right w:w="108" w:type="dxa"/>
          </w:tblCellMar>
        </w:tblPrEx>
        <w:tc>
          <w:tcPr>
            <w:tcW w:w="1102" w:type="dxa"/>
            <w:vMerge w:val="continue"/>
            <w:tcBorders>
              <w:left w:val="single" w:color="auto" w:sz="4" w:space="0"/>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新疆乌鲁木齐市达坂城地区1∶5万地球化学普查(K45E003017、K45E003018、K45E003019、K45E004017、K45E004018、K45E004019)</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2015-2018.12</w:t>
            </w:r>
          </w:p>
        </w:tc>
      </w:tr>
      <w:tr>
        <w:tblPrEx>
          <w:tblLayout w:type="fixed"/>
          <w:tblCellMar>
            <w:top w:w="0" w:type="dxa"/>
            <w:left w:w="108" w:type="dxa"/>
            <w:bottom w:w="0" w:type="dxa"/>
            <w:right w:w="108" w:type="dxa"/>
          </w:tblCellMar>
        </w:tblPrEx>
        <w:tc>
          <w:tcPr>
            <w:tcW w:w="1102" w:type="dxa"/>
            <w:vMerge w:val="continue"/>
            <w:tcBorders>
              <w:left w:val="single" w:color="auto" w:sz="4" w:space="0"/>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新疆乌鲁木齐市白杨河地区1∶5万地球化学普查(K45E005017、K45E005018、K45E005019、K45E006017、K45E006018)</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2015-2018.12</w:t>
            </w:r>
          </w:p>
        </w:tc>
      </w:tr>
      <w:tr>
        <w:tblPrEx>
          <w:tblLayout w:type="fixed"/>
          <w:tblCellMar>
            <w:top w:w="0" w:type="dxa"/>
            <w:left w:w="108" w:type="dxa"/>
            <w:bottom w:w="0" w:type="dxa"/>
            <w:right w:w="108" w:type="dxa"/>
          </w:tblCellMar>
        </w:tblPrEx>
        <w:tc>
          <w:tcPr>
            <w:tcW w:w="1102" w:type="dxa"/>
            <w:vMerge w:val="restart"/>
            <w:tcBorders>
              <w:left w:val="single" w:color="auto" w:sz="4" w:space="0"/>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新疆乌鲁木齐市南山牧场地区1∶5万地球化学普查(K45E004015、K45E004016、K45E005015、K45E005016、K45E006015、K45E006016)</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2015.6-2017.12</w:t>
            </w:r>
          </w:p>
        </w:tc>
      </w:tr>
      <w:tr>
        <w:tblPrEx>
          <w:tblLayout w:type="fixed"/>
          <w:tblCellMar>
            <w:top w:w="0" w:type="dxa"/>
            <w:left w:w="108" w:type="dxa"/>
            <w:bottom w:w="0" w:type="dxa"/>
            <w:right w:w="108" w:type="dxa"/>
          </w:tblCellMar>
        </w:tblPrEx>
        <w:tc>
          <w:tcPr>
            <w:tcW w:w="1102" w:type="dxa"/>
            <w:vMerge w:val="continue"/>
            <w:tcBorders>
              <w:left w:val="single" w:color="auto" w:sz="4" w:space="0"/>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乌鲁木齐市六道湾煤矿矿山遗迹调查与评价</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2018.5-2018.12</w:t>
            </w:r>
          </w:p>
        </w:tc>
      </w:tr>
      <w:tr>
        <w:tblPrEx>
          <w:tblLayout w:type="fixed"/>
          <w:tblCellMar>
            <w:top w:w="0" w:type="dxa"/>
            <w:left w:w="108" w:type="dxa"/>
            <w:bottom w:w="0" w:type="dxa"/>
            <w:right w:w="108" w:type="dxa"/>
          </w:tblCellMar>
        </w:tblPrEx>
        <w:tc>
          <w:tcPr>
            <w:tcW w:w="1102" w:type="dxa"/>
            <w:vMerge w:val="continue"/>
            <w:tcBorders>
              <w:left w:val="single" w:color="auto" w:sz="4" w:space="0"/>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乌鲁木齐市水磨沟区石人子沟地质遗迹调查与评价</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2018</w:t>
            </w:r>
          </w:p>
        </w:tc>
      </w:tr>
      <w:tr>
        <w:tblPrEx>
          <w:tblLayout w:type="fixed"/>
          <w:tblCellMar>
            <w:top w:w="0" w:type="dxa"/>
            <w:left w:w="108" w:type="dxa"/>
            <w:bottom w:w="0" w:type="dxa"/>
            <w:right w:w="108" w:type="dxa"/>
          </w:tblCellMar>
        </w:tblPrEx>
        <w:tc>
          <w:tcPr>
            <w:tcW w:w="1102" w:type="dxa"/>
            <w:vMerge w:val="continue"/>
            <w:tcBorders>
              <w:left w:val="single" w:color="auto" w:sz="4" w:space="0"/>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乌鲁木齐县天山大峡谷地质遗迹调查与评价</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2019</w:t>
            </w:r>
          </w:p>
        </w:tc>
      </w:tr>
      <w:tr>
        <w:tblPrEx>
          <w:tblLayout w:type="fixed"/>
          <w:tblCellMar>
            <w:top w:w="0" w:type="dxa"/>
            <w:left w:w="108" w:type="dxa"/>
            <w:bottom w:w="0" w:type="dxa"/>
            <w:right w:w="108" w:type="dxa"/>
          </w:tblCellMar>
        </w:tblPrEx>
        <w:tc>
          <w:tcPr>
            <w:tcW w:w="1102" w:type="dxa"/>
            <w:vMerge w:val="continue"/>
            <w:tcBorders>
              <w:left w:val="single" w:color="auto" w:sz="4" w:space="0"/>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新疆乌鲁木齐市城市地质调查评价</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2016.7-2018.12</w:t>
            </w:r>
          </w:p>
        </w:tc>
      </w:tr>
      <w:tr>
        <w:tblPrEx>
          <w:tblLayout w:type="fixed"/>
          <w:tblCellMar>
            <w:top w:w="0" w:type="dxa"/>
            <w:left w:w="108" w:type="dxa"/>
            <w:bottom w:w="0" w:type="dxa"/>
            <w:right w:w="108" w:type="dxa"/>
          </w:tblCellMar>
        </w:tblPrEx>
        <w:tc>
          <w:tcPr>
            <w:tcW w:w="1102" w:type="dxa"/>
            <w:vMerge w:val="restart"/>
            <w:tcBorders>
              <w:top w:val="single" w:color="auto" w:sz="4" w:space="0"/>
              <w:left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矿产资源勘查</w:t>
            </w:r>
          </w:p>
        </w:tc>
        <w:tc>
          <w:tcPr>
            <w:tcW w:w="609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新疆乌鲁木齐市达坂城地区喀拉塔格一带铅锌铜多金属矿调查评价</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2016.6-2017.12</w:t>
            </w:r>
          </w:p>
        </w:tc>
      </w:tr>
      <w:tr>
        <w:tblPrEx>
          <w:tblLayout w:type="fixed"/>
          <w:tblCellMar>
            <w:top w:w="0" w:type="dxa"/>
            <w:left w:w="108" w:type="dxa"/>
            <w:bottom w:w="0" w:type="dxa"/>
            <w:right w:w="108" w:type="dxa"/>
          </w:tblCellMar>
        </w:tblPrEx>
        <w:tc>
          <w:tcPr>
            <w:tcW w:w="1102" w:type="dxa"/>
            <w:vMerge w:val="continue"/>
            <w:tcBorders>
              <w:left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新疆乌鲁木齐白杨沟马王庙铁锰矿调查评价</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2016.6-2017.12</w:t>
            </w:r>
          </w:p>
        </w:tc>
      </w:tr>
      <w:tr>
        <w:tblPrEx>
          <w:tblLayout w:type="fixed"/>
          <w:tblCellMar>
            <w:top w:w="0" w:type="dxa"/>
            <w:left w:w="108" w:type="dxa"/>
            <w:bottom w:w="0" w:type="dxa"/>
            <w:right w:w="108" w:type="dxa"/>
          </w:tblCellMar>
        </w:tblPrEx>
        <w:tc>
          <w:tcPr>
            <w:tcW w:w="1102" w:type="dxa"/>
            <w:vMerge w:val="continue"/>
            <w:tcBorders>
              <w:left w:val="single" w:color="auto" w:sz="4" w:space="0"/>
              <w:right w:val="single" w:color="auto" w:sz="4" w:space="0"/>
            </w:tcBorders>
            <w:shd w:val="clear" w:color="auto" w:fill="auto"/>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shd w:val="clear" w:color="000000" w:fill="FFFFFF"/>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新疆乌鲁木齐米东区页岩气战略选区调查</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2016.8-2018.12</w:t>
            </w:r>
          </w:p>
        </w:tc>
      </w:tr>
      <w:tr>
        <w:tblPrEx>
          <w:tblLayout w:type="fixed"/>
          <w:tblCellMar>
            <w:top w:w="0" w:type="dxa"/>
            <w:left w:w="108" w:type="dxa"/>
            <w:bottom w:w="0" w:type="dxa"/>
            <w:right w:w="108" w:type="dxa"/>
          </w:tblCellMar>
        </w:tblPrEx>
        <w:tc>
          <w:tcPr>
            <w:tcW w:w="1102" w:type="dxa"/>
            <w:vMerge w:val="continue"/>
            <w:tcBorders>
              <w:left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新疆乌鲁木齐市头屯河-梯匈沟煤层气资源调查评价</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2015.8-2016.12</w:t>
            </w:r>
          </w:p>
        </w:tc>
      </w:tr>
      <w:tr>
        <w:tblPrEx>
          <w:tblLayout w:type="fixed"/>
          <w:tblCellMar>
            <w:top w:w="0" w:type="dxa"/>
            <w:left w:w="108" w:type="dxa"/>
            <w:bottom w:w="0" w:type="dxa"/>
            <w:right w:w="108" w:type="dxa"/>
          </w:tblCellMar>
        </w:tblPrEx>
        <w:tc>
          <w:tcPr>
            <w:tcW w:w="1102" w:type="dxa"/>
            <w:vMerge w:val="continue"/>
            <w:tcBorders>
              <w:left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新疆准南煤田乌鲁木齐矿区煤层气资源勘探</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2015-2016.12</w:t>
            </w:r>
          </w:p>
        </w:tc>
      </w:tr>
      <w:tr>
        <w:tblPrEx>
          <w:tblLayout w:type="fixed"/>
          <w:tblCellMar>
            <w:top w:w="0" w:type="dxa"/>
            <w:left w:w="108" w:type="dxa"/>
            <w:bottom w:w="0" w:type="dxa"/>
            <w:right w:w="108" w:type="dxa"/>
          </w:tblCellMar>
        </w:tblPrEx>
        <w:tc>
          <w:tcPr>
            <w:tcW w:w="1102" w:type="dxa"/>
            <w:vMerge w:val="continue"/>
            <w:tcBorders>
              <w:left w:val="single" w:color="auto" w:sz="4" w:space="0"/>
              <w:right w:val="single" w:color="auto" w:sz="4" w:space="0"/>
            </w:tcBorders>
            <w:shd w:val="clear" w:color="auto" w:fill="auto"/>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shd w:val="clear" w:color="000000" w:fill="FFFFFF"/>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新疆准南煤田乌鲁木齐河东矿区北部煤层气资源预探</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2016.8-2018.12</w:t>
            </w:r>
          </w:p>
        </w:tc>
      </w:tr>
      <w:tr>
        <w:tblPrEx>
          <w:tblLayout w:type="fixed"/>
          <w:tblCellMar>
            <w:top w:w="0" w:type="dxa"/>
            <w:left w:w="108" w:type="dxa"/>
            <w:bottom w:w="0" w:type="dxa"/>
            <w:right w:w="108" w:type="dxa"/>
          </w:tblCellMar>
        </w:tblPrEx>
        <w:tc>
          <w:tcPr>
            <w:tcW w:w="1102" w:type="dxa"/>
            <w:vMerge w:val="continue"/>
            <w:tcBorders>
              <w:left w:val="single" w:color="auto" w:sz="4" w:space="0"/>
              <w:right w:val="single" w:color="auto" w:sz="4" w:space="0"/>
            </w:tcBorders>
            <w:shd w:val="clear" w:color="auto" w:fill="auto"/>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shd w:val="clear" w:color="000000" w:fill="FFFFFF"/>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新疆乌鲁木齐市艾维尔沟矿区煤层气资源预探</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2016.8-2018.12</w:t>
            </w:r>
          </w:p>
        </w:tc>
      </w:tr>
      <w:tr>
        <w:tblPrEx>
          <w:tblLayout w:type="fixed"/>
          <w:tblCellMar>
            <w:top w:w="0" w:type="dxa"/>
            <w:left w:w="108" w:type="dxa"/>
            <w:bottom w:w="0" w:type="dxa"/>
            <w:right w:w="108" w:type="dxa"/>
          </w:tblCellMar>
        </w:tblPrEx>
        <w:tc>
          <w:tcPr>
            <w:tcW w:w="1102" w:type="dxa"/>
            <w:vMerge w:val="continue"/>
            <w:tcBorders>
              <w:left w:val="single" w:color="auto" w:sz="4" w:space="0"/>
              <w:right w:val="single" w:color="auto" w:sz="4" w:space="0"/>
            </w:tcBorders>
            <w:shd w:val="clear" w:color="auto" w:fill="auto"/>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shd w:val="clear" w:color="000000" w:fill="FFFFFF"/>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新疆准南煤田乌鲁木齐矿区煤层气开发利用先导性试验</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2016.8-2018.12</w:t>
            </w:r>
          </w:p>
        </w:tc>
      </w:tr>
      <w:tr>
        <w:tblPrEx>
          <w:tblLayout w:type="fixed"/>
          <w:tblCellMar>
            <w:top w:w="0" w:type="dxa"/>
            <w:left w:w="108" w:type="dxa"/>
            <w:bottom w:w="0" w:type="dxa"/>
            <w:right w:w="108" w:type="dxa"/>
          </w:tblCellMar>
        </w:tblPrEx>
        <w:tc>
          <w:tcPr>
            <w:tcW w:w="1102" w:type="dxa"/>
            <w:vMerge w:val="continue"/>
            <w:tcBorders>
              <w:left w:val="single" w:color="auto" w:sz="4" w:space="0"/>
              <w:right w:val="single" w:color="auto" w:sz="4" w:space="0"/>
            </w:tcBorders>
            <w:shd w:val="clear" w:color="auto" w:fill="auto"/>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shd w:val="clear" w:color="000000" w:fill="FFFFFF"/>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新疆乌鲁木齐市塔拉德萨依煤层气资源预探</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2016.8-2018.12</w:t>
            </w:r>
          </w:p>
        </w:tc>
      </w:tr>
      <w:tr>
        <w:tblPrEx>
          <w:tblLayout w:type="fixed"/>
          <w:tblCellMar>
            <w:top w:w="0" w:type="dxa"/>
            <w:left w:w="108" w:type="dxa"/>
            <w:bottom w:w="0" w:type="dxa"/>
            <w:right w:w="108" w:type="dxa"/>
          </w:tblCellMar>
        </w:tblPrEx>
        <w:tc>
          <w:tcPr>
            <w:tcW w:w="1102" w:type="dxa"/>
            <w:vMerge w:val="continue"/>
            <w:tcBorders>
              <w:left w:val="single" w:color="auto" w:sz="4" w:space="0"/>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p>
        </w:tc>
        <w:tc>
          <w:tcPr>
            <w:tcW w:w="609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新疆乌鲁木齐市达坂城地区黑沟-红山咀子一带金多金属矿预查</w:t>
            </w:r>
          </w:p>
        </w:tc>
        <w:tc>
          <w:tcPr>
            <w:tcW w:w="1803" w:type="dxa"/>
            <w:tcBorders>
              <w:top w:val="nil"/>
              <w:left w:val="nil"/>
              <w:bottom w:val="single" w:color="auto" w:sz="4" w:space="0"/>
              <w:right w:val="single" w:color="auto" w:sz="4" w:space="0"/>
            </w:tcBorders>
            <w:noWrap/>
            <w:vAlign w:val="center"/>
          </w:tcPr>
          <w:p>
            <w:pPr>
              <w:adjustRightInd w:val="0"/>
              <w:snapToGrid w:val="0"/>
              <w:spacing w:after="0" w:line="36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2017.7-2018.12</w:t>
            </w:r>
          </w:p>
        </w:tc>
      </w:tr>
    </w:tbl>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b/>
          <w:sz w:val="32"/>
          <w:szCs w:val="32"/>
          <w:lang w:eastAsia="zh-CN"/>
        </w:rPr>
        <w:t>矿业经济稳步发展</w:t>
      </w:r>
      <w:r>
        <w:rPr>
          <w:rFonts w:hint="eastAsia" w:ascii="仿宋" w:hAnsi="仿宋" w:eastAsia="仿宋" w:cs="仿宋"/>
          <w:b/>
          <w:sz w:val="32"/>
          <w:szCs w:val="32"/>
          <w:lang w:eastAsia="zh-CN"/>
        </w:rPr>
        <w:t>。</w:t>
      </w:r>
      <w:r>
        <w:rPr>
          <w:rFonts w:hint="eastAsia" w:ascii="仿宋" w:hAnsi="仿宋" w:eastAsia="仿宋" w:cs="仿宋"/>
          <w:sz w:val="32"/>
          <w:szCs w:val="32"/>
          <w:lang w:eastAsia="zh-CN"/>
        </w:rPr>
        <w:t>以公开</w:t>
      </w:r>
      <w:r>
        <w:rPr>
          <w:rFonts w:ascii="仿宋" w:hAnsi="仿宋" w:eastAsia="仿宋" w:cs="仿宋"/>
          <w:sz w:val="32"/>
          <w:szCs w:val="32"/>
          <w:lang w:eastAsia="zh-CN"/>
        </w:rPr>
        <w:t>挂牌方式</w:t>
      </w:r>
      <w:r>
        <w:rPr>
          <w:rFonts w:hint="eastAsia" w:ascii="仿宋" w:hAnsi="仿宋" w:eastAsia="仿宋" w:cs="仿宋"/>
          <w:sz w:val="32"/>
          <w:szCs w:val="32"/>
          <w:lang w:eastAsia="zh-CN"/>
        </w:rPr>
        <w:t>出让</w:t>
      </w:r>
      <w:r>
        <w:rPr>
          <w:rFonts w:ascii="仿宋" w:hAnsi="仿宋" w:eastAsia="仿宋" w:cs="仿宋"/>
          <w:sz w:val="32"/>
          <w:szCs w:val="32"/>
          <w:lang w:eastAsia="zh-CN"/>
        </w:rPr>
        <w:t>采矿权</w:t>
      </w:r>
      <w:r>
        <w:rPr>
          <w:rFonts w:hint="eastAsia" w:ascii="仿宋" w:hAnsi="仿宋" w:eastAsia="仿宋" w:cs="仿宋"/>
          <w:sz w:val="32"/>
          <w:szCs w:val="32"/>
          <w:lang w:eastAsia="zh-CN"/>
        </w:rPr>
        <w:t>20个</w:t>
      </w:r>
      <w:r>
        <w:rPr>
          <w:rFonts w:ascii="仿宋" w:hAnsi="仿宋" w:eastAsia="仿宋" w:cs="仿宋"/>
          <w:sz w:val="32"/>
          <w:szCs w:val="32"/>
          <w:lang w:eastAsia="zh-CN"/>
        </w:rPr>
        <w:t>，</w:t>
      </w:r>
      <w:r>
        <w:rPr>
          <w:rFonts w:hint="eastAsia" w:ascii="仿宋" w:hAnsi="仿宋" w:eastAsia="仿宋" w:cs="仿宋"/>
          <w:sz w:val="32"/>
          <w:szCs w:val="32"/>
          <w:lang w:eastAsia="zh-CN"/>
        </w:rPr>
        <w:t>采矿权</w:t>
      </w:r>
      <w:r>
        <w:rPr>
          <w:rFonts w:ascii="仿宋" w:hAnsi="仿宋" w:eastAsia="仿宋" w:cs="仿宋"/>
          <w:sz w:val="32"/>
          <w:szCs w:val="32"/>
          <w:lang w:eastAsia="zh-CN"/>
        </w:rPr>
        <w:t>出让收益</w:t>
      </w:r>
      <w:r>
        <w:rPr>
          <w:rFonts w:hint="eastAsia" w:ascii="仿宋" w:hAnsi="仿宋" w:eastAsia="仿宋" w:cs="仿宋"/>
          <w:sz w:val="32"/>
          <w:szCs w:val="32"/>
          <w:lang w:eastAsia="zh-CN"/>
        </w:rPr>
        <w:t>11.11亿元</w:t>
      </w:r>
      <w:r>
        <w:rPr>
          <w:rFonts w:ascii="仿宋" w:hAnsi="仿宋" w:eastAsia="仿宋" w:cs="仿宋"/>
          <w:sz w:val="32"/>
          <w:szCs w:val="32"/>
          <w:lang w:eastAsia="zh-CN"/>
        </w:rPr>
        <w:t>。</w:t>
      </w:r>
      <w:r>
        <w:rPr>
          <w:rFonts w:hint="eastAsia" w:ascii="仿宋" w:hAnsi="仿宋" w:eastAsia="仿宋" w:cs="仿宋"/>
          <w:sz w:val="32"/>
          <w:szCs w:val="32"/>
          <w:lang w:eastAsia="zh-CN"/>
        </w:rPr>
        <w:t>采矿业</w:t>
      </w:r>
      <w:r>
        <w:rPr>
          <w:rFonts w:ascii="仿宋" w:hAnsi="仿宋" w:eastAsia="仿宋" w:cs="仿宋"/>
          <w:sz w:val="32"/>
          <w:szCs w:val="32"/>
          <w:lang w:eastAsia="zh-CN"/>
        </w:rPr>
        <w:t>2015</w:t>
      </w:r>
      <w:r>
        <w:rPr>
          <w:rFonts w:hint="eastAsia" w:ascii="仿宋" w:hAnsi="仿宋" w:eastAsia="仿宋" w:cs="仿宋"/>
          <w:sz w:val="32"/>
          <w:szCs w:val="32"/>
          <w:lang w:eastAsia="zh-CN"/>
        </w:rPr>
        <w:t>年工业总产值</w:t>
      </w:r>
      <w:r>
        <w:rPr>
          <w:rFonts w:ascii="仿宋" w:hAnsi="仿宋" w:eastAsia="仿宋" w:cs="仿宋"/>
          <w:sz w:val="32"/>
          <w:szCs w:val="32"/>
          <w:lang w:eastAsia="zh-CN"/>
        </w:rPr>
        <w:t>42.52</w:t>
      </w:r>
      <w:r>
        <w:rPr>
          <w:rFonts w:hint="eastAsia" w:ascii="仿宋" w:hAnsi="仿宋" w:eastAsia="仿宋" w:cs="仿宋"/>
          <w:sz w:val="32"/>
          <w:szCs w:val="32"/>
          <w:lang w:eastAsia="zh-CN"/>
        </w:rPr>
        <w:t>亿元；至</w:t>
      </w:r>
      <w:r>
        <w:rPr>
          <w:rFonts w:ascii="仿宋" w:hAnsi="仿宋" w:eastAsia="仿宋" w:cs="仿宋"/>
          <w:sz w:val="32"/>
          <w:szCs w:val="32"/>
          <w:lang w:eastAsia="zh-CN"/>
        </w:rPr>
        <w:t>2017</w:t>
      </w:r>
      <w:r>
        <w:rPr>
          <w:rFonts w:hint="eastAsia" w:ascii="仿宋" w:hAnsi="仿宋" w:eastAsia="仿宋" w:cs="仿宋"/>
          <w:sz w:val="32"/>
          <w:szCs w:val="32"/>
          <w:lang w:eastAsia="zh-CN"/>
        </w:rPr>
        <w:t>年增长至</w:t>
      </w:r>
      <w:r>
        <w:rPr>
          <w:rFonts w:ascii="仿宋" w:hAnsi="仿宋" w:eastAsia="仿宋" w:cs="仿宋"/>
          <w:sz w:val="32"/>
          <w:szCs w:val="32"/>
          <w:lang w:eastAsia="zh-CN"/>
        </w:rPr>
        <w:t>51.19</w:t>
      </w:r>
      <w:r>
        <w:rPr>
          <w:rFonts w:hint="eastAsia" w:ascii="仿宋" w:hAnsi="仿宋" w:eastAsia="仿宋" w:cs="仿宋"/>
          <w:sz w:val="32"/>
          <w:szCs w:val="32"/>
          <w:lang w:eastAsia="zh-CN"/>
        </w:rPr>
        <w:t>亿元；</w:t>
      </w:r>
      <w:r>
        <w:rPr>
          <w:rFonts w:ascii="仿宋" w:hAnsi="仿宋" w:eastAsia="仿宋" w:cs="仿宋"/>
          <w:sz w:val="32"/>
          <w:szCs w:val="32"/>
          <w:lang w:eastAsia="zh-CN"/>
        </w:rPr>
        <w:t>2018</w:t>
      </w:r>
      <w:r>
        <w:rPr>
          <w:rFonts w:hint="eastAsia" w:ascii="仿宋" w:hAnsi="仿宋" w:eastAsia="仿宋" w:cs="仿宋"/>
          <w:sz w:val="32"/>
          <w:szCs w:val="32"/>
          <w:lang w:eastAsia="zh-CN"/>
        </w:rPr>
        <w:t>年由于矿业产业结构调整，伴随着以煤炭为主的中小型矿山的关停与整合，矿业经济下滑明显，工业总产值</w:t>
      </w:r>
      <w:r>
        <w:rPr>
          <w:rFonts w:ascii="仿宋" w:hAnsi="仿宋" w:eastAsia="仿宋" w:cs="仿宋"/>
          <w:sz w:val="32"/>
          <w:szCs w:val="32"/>
          <w:lang w:eastAsia="zh-CN"/>
        </w:rPr>
        <w:t>21.05</w:t>
      </w:r>
      <w:r>
        <w:rPr>
          <w:rFonts w:hint="eastAsia" w:ascii="仿宋" w:hAnsi="仿宋" w:eastAsia="仿宋" w:cs="仿宋"/>
          <w:sz w:val="32"/>
          <w:szCs w:val="32"/>
          <w:lang w:eastAsia="zh-CN"/>
        </w:rPr>
        <w:t>亿元，较上年减少了</w:t>
      </w:r>
      <w:r>
        <w:rPr>
          <w:rFonts w:ascii="仿宋" w:hAnsi="仿宋" w:eastAsia="仿宋" w:cs="仿宋"/>
          <w:sz w:val="32"/>
          <w:szCs w:val="32"/>
          <w:lang w:eastAsia="zh-CN"/>
        </w:rPr>
        <w:t>30.14</w:t>
      </w:r>
      <w:r>
        <w:rPr>
          <w:rFonts w:hint="eastAsia" w:ascii="仿宋" w:hAnsi="仿宋" w:eastAsia="仿宋" w:cs="仿宋"/>
          <w:sz w:val="32"/>
          <w:szCs w:val="32"/>
          <w:lang w:eastAsia="zh-CN"/>
        </w:rPr>
        <w:t>亿元；</w:t>
      </w:r>
      <w:r>
        <w:rPr>
          <w:rFonts w:ascii="仿宋" w:hAnsi="仿宋" w:eastAsia="仿宋" w:cs="仿宋"/>
          <w:sz w:val="32"/>
          <w:szCs w:val="32"/>
          <w:lang w:eastAsia="zh-CN"/>
        </w:rPr>
        <w:t>2019</w:t>
      </w:r>
      <w:r>
        <w:rPr>
          <w:rFonts w:hint="eastAsia" w:ascii="仿宋" w:hAnsi="仿宋" w:eastAsia="仿宋" w:cs="仿宋"/>
          <w:sz w:val="32"/>
          <w:szCs w:val="32"/>
          <w:lang w:eastAsia="zh-CN"/>
        </w:rPr>
        <w:t>年部分矿山整合完成、产能提升，矿业经济明显回暖，工业总产值达到</w:t>
      </w:r>
      <w:r>
        <w:rPr>
          <w:rFonts w:ascii="仿宋" w:hAnsi="仿宋" w:eastAsia="仿宋" w:cs="仿宋"/>
          <w:sz w:val="32"/>
          <w:szCs w:val="32"/>
          <w:lang w:eastAsia="zh-CN"/>
        </w:rPr>
        <w:t>39.71</w:t>
      </w:r>
      <w:r>
        <w:rPr>
          <w:rFonts w:hint="eastAsia" w:ascii="仿宋" w:hAnsi="仿宋" w:eastAsia="仿宋" w:cs="仿宋"/>
          <w:sz w:val="32"/>
          <w:szCs w:val="32"/>
          <w:lang w:eastAsia="zh-CN"/>
        </w:rPr>
        <w:t>亿元；2020年受新冠肺炎疫情影响，工业总产值有所下降，为26.64亿元，煤炭工业总产值同比下降41.60%，是乌鲁木齐市2020年矿业工业总产值降低的主要影响因素。矿业总产值在乌鲁木齐市地区生产总值中的占比</w:t>
      </w:r>
      <w:r>
        <w:rPr>
          <w:rFonts w:ascii="仿宋" w:hAnsi="仿宋" w:eastAsia="仿宋" w:cs="仿宋"/>
          <w:sz w:val="32"/>
          <w:szCs w:val="32"/>
          <w:lang w:eastAsia="zh-CN"/>
        </w:rPr>
        <w:t>2017</w:t>
      </w:r>
      <w:r>
        <w:rPr>
          <w:rFonts w:hint="eastAsia" w:ascii="仿宋" w:hAnsi="仿宋" w:eastAsia="仿宋" w:cs="仿宋"/>
          <w:sz w:val="32"/>
          <w:szCs w:val="32"/>
          <w:lang w:eastAsia="zh-CN"/>
        </w:rPr>
        <w:t>年最高，达到</w:t>
      </w:r>
      <w:r>
        <w:rPr>
          <w:rFonts w:ascii="仿宋" w:hAnsi="仿宋" w:eastAsia="仿宋" w:cs="仿宋"/>
          <w:sz w:val="32"/>
          <w:szCs w:val="32"/>
          <w:lang w:eastAsia="zh-CN"/>
        </w:rPr>
        <w:t>1.87%</w:t>
      </w:r>
      <w:r>
        <w:rPr>
          <w:rFonts w:hint="eastAsia" w:ascii="仿宋" w:hAnsi="仿宋" w:eastAsia="仿宋" w:cs="仿宋"/>
          <w:sz w:val="32"/>
          <w:szCs w:val="32"/>
          <w:lang w:eastAsia="zh-CN"/>
        </w:rPr>
        <w:t>；</w:t>
      </w:r>
      <w:r>
        <w:rPr>
          <w:rFonts w:ascii="仿宋" w:hAnsi="仿宋" w:eastAsia="仿宋" w:cs="仿宋"/>
          <w:sz w:val="32"/>
          <w:szCs w:val="32"/>
          <w:lang w:eastAsia="zh-CN"/>
        </w:rPr>
        <w:t>2018</w:t>
      </w:r>
      <w:r>
        <w:rPr>
          <w:rFonts w:hint="eastAsia" w:ascii="仿宋" w:hAnsi="仿宋" w:eastAsia="仿宋" w:cs="仿宋"/>
          <w:sz w:val="32"/>
          <w:szCs w:val="32"/>
          <w:lang w:eastAsia="zh-CN"/>
        </w:rPr>
        <w:t>年最低，</w:t>
      </w:r>
      <w:r>
        <w:rPr>
          <w:rFonts w:ascii="仿宋" w:hAnsi="仿宋" w:eastAsia="仿宋" w:cs="仿宋"/>
          <w:sz w:val="32"/>
          <w:szCs w:val="32"/>
          <w:lang w:eastAsia="zh-CN"/>
        </w:rPr>
        <w:t>0.68%</w:t>
      </w:r>
      <w:r>
        <w:rPr>
          <w:rFonts w:hint="eastAsia" w:ascii="仿宋" w:hAnsi="仿宋" w:eastAsia="仿宋" w:cs="仿宋"/>
          <w:sz w:val="32"/>
          <w:szCs w:val="32"/>
          <w:lang w:eastAsia="zh-CN"/>
        </w:rPr>
        <w:t>；至</w:t>
      </w:r>
      <w:r>
        <w:rPr>
          <w:rFonts w:ascii="仿宋" w:hAnsi="仿宋" w:eastAsia="仿宋" w:cs="仿宋"/>
          <w:sz w:val="32"/>
          <w:szCs w:val="32"/>
          <w:lang w:eastAsia="zh-CN"/>
        </w:rPr>
        <w:t>20</w:t>
      </w:r>
      <w:r>
        <w:rPr>
          <w:rFonts w:hint="eastAsia" w:ascii="仿宋" w:hAnsi="仿宋" w:eastAsia="仿宋" w:cs="仿宋"/>
          <w:sz w:val="32"/>
          <w:szCs w:val="32"/>
          <w:lang w:eastAsia="zh-CN"/>
        </w:rPr>
        <w:t>20年回升至0.80</w:t>
      </w:r>
      <w:r>
        <w:rPr>
          <w:rFonts w:ascii="仿宋" w:hAnsi="仿宋" w:eastAsia="仿宋" w:cs="仿宋"/>
          <w:sz w:val="32"/>
          <w:szCs w:val="32"/>
          <w:lang w:eastAsia="zh-CN"/>
        </w:rPr>
        <w:t>%</w:t>
      </w:r>
      <w:r>
        <w:rPr>
          <w:rFonts w:hint="eastAsia" w:ascii="仿宋" w:hAnsi="仿宋" w:eastAsia="仿宋" w:cs="仿宋"/>
          <w:sz w:val="32"/>
          <w:szCs w:val="32"/>
          <w:lang w:eastAsia="zh-CN"/>
        </w:rPr>
        <w:t>。虽然</w:t>
      </w:r>
      <w:r>
        <w:rPr>
          <w:rFonts w:ascii="仿宋" w:hAnsi="仿宋" w:eastAsia="仿宋" w:cs="仿宋"/>
          <w:sz w:val="32"/>
          <w:szCs w:val="32"/>
          <w:lang w:eastAsia="zh-CN"/>
        </w:rPr>
        <w:t>在地区生产总值中的占比很小，</w:t>
      </w:r>
      <w:r>
        <w:rPr>
          <w:rFonts w:hint="eastAsia" w:ascii="仿宋" w:hAnsi="仿宋" w:eastAsia="仿宋" w:cs="仿宋"/>
          <w:sz w:val="32"/>
          <w:szCs w:val="32"/>
          <w:lang w:eastAsia="zh-CN"/>
        </w:rPr>
        <w:t>但采矿业及</w:t>
      </w:r>
      <w:r>
        <w:rPr>
          <w:rFonts w:ascii="仿宋" w:hAnsi="仿宋" w:eastAsia="仿宋" w:cs="仿宋"/>
          <w:sz w:val="32"/>
          <w:szCs w:val="32"/>
          <w:lang w:eastAsia="zh-CN"/>
        </w:rPr>
        <w:t>下游产业</w:t>
      </w:r>
      <w:r>
        <w:rPr>
          <w:rFonts w:hint="eastAsia" w:ascii="仿宋" w:hAnsi="仿宋" w:eastAsia="仿宋" w:cs="仿宋"/>
          <w:sz w:val="32"/>
          <w:szCs w:val="32"/>
          <w:lang w:eastAsia="zh-CN"/>
        </w:rPr>
        <w:t>2020年</w:t>
      </w:r>
      <w:r>
        <w:rPr>
          <w:rFonts w:ascii="仿宋" w:hAnsi="仿宋" w:eastAsia="仿宋" w:cs="仿宋"/>
          <w:sz w:val="32"/>
          <w:szCs w:val="32"/>
          <w:lang w:eastAsia="zh-CN"/>
        </w:rPr>
        <w:t>工业总产值</w:t>
      </w:r>
      <w:r>
        <w:rPr>
          <w:rFonts w:hint="eastAsia" w:ascii="仿宋" w:hAnsi="仿宋" w:eastAsia="仿宋" w:cs="仿宋"/>
          <w:sz w:val="32"/>
          <w:szCs w:val="32"/>
          <w:lang w:eastAsia="zh-CN"/>
        </w:rPr>
        <w:t>达到518.92亿元</w:t>
      </w:r>
      <w:r>
        <w:rPr>
          <w:rFonts w:ascii="仿宋" w:hAnsi="仿宋" w:eastAsia="仿宋" w:cs="仿宋"/>
          <w:sz w:val="32"/>
          <w:szCs w:val="32"/>
          <w:lang w:eastAsia="zh-CN"/>
        </w:rPr>
        <w:t>，占乌鲁木齐市地区生产总值的16.35%</w:t>
      </w:r>
      <w:r>
        <w:rPr>
          <w:rFonts w:hint="eastAsia" w:ascii="仿宋" w:hAnsi="仿宋" w:eastAsia="仿宋" w:cs="仿宋"/>
          <w:sz w:val="32"/>
          <w:szCs w:val="32"/>
          <w:lang w:eastAsia="zh-CN"/>
        </w:rPr>
        <w:t>。矿业</w:t>
      </w:r>
      <w:r>
        <w:rPr>
          <w:rFonts w:ascii="仿宋" w:hAnsi="仿宋" w:eastAsia="仿宋" w:cs="仿宋"/>
          <w:sz w:val="32"/>
          <w:szCs w:val="32"/>
          <w:lang w:eastAsia="zh-CN"/>
        </w:rPr>
        <w:t>作为国民经济</w:t>
      </w:r>
      <w:r>
        <w:rPr>
          <w:rFonts w:hint="eastAsia" w:ascii="仿宋" w:hAnsi="仿宋" w:eastAsia="仿宋" w:cs="仿宋"/>
          <w:sz w:val="32"/>
          <w:szCs w:val="32"/>
          <w:lang w:eastAsia="zh-CN"/>
        </w:rPr>
        <w:t>发展</w:t>
      </w:r>
      <w:r>
        <w:rPr>
          <w:rFonts w:ascii="仿宋" w:hAnsi="仿宋" w:eastAsia="仿宋" w:cs="仿宋"/>
          <w:sz w:val="32"/>
          <w:szCs w:val="32"/>
          <w:lang w:eastAsia="zh-CN"/>
        </w:rPr>
        <w:t>的基础产业，</w:t>
      </w:r>
      <w:r>
        <w:rPr>
          <w:rFonts w:hint="eastAsia" w:ascii="仿宋" w:hAnsi="仿宋" w:eastAsia="仿宋" w:cs="仿宋"/>
          <w:sz w:val="32"/>
          <w:szCs w:val="32"/>
          <w:lang w:eastAsia="zh-CN"/>
        </w:rPr>
        <w:t>涉及</w:t>
      </w:r>
      <w:r>
        <w:rPr>
          <w:rFonts w:ascii="仿宋" w:hAnsi="仿宋" w:eastAsia="仿宋" w:cs="仿宋"/>
          <w:sz w:val="32"/>
          <w:szCs w:val="32"/>
          <w:lang w:eastAsia="zh-CN"/>
        </w:rPr>
        <w:t>多个领域，</w:t>
      </w:r>
      <w:r>
        <w:rPr>
          <w:rFonts w:hint="eastAsia" w:ascii="仿宋" w:hAnsi="仿宋" w:eastAsia="仿宋" w:cs="仿宋"/>
          <w:sz w:val="32"/>
          <w:szCs w:val="32"/>
          <w:lang w:eastAsia="zh-CN"/>
        </w:rPr>
        <w:t>为</w:t>
      </w:r>
      <w:r>
        <w:rPr>
          <w:rFonts w:ascii="仿宋" w:hAnsi="仿宋" w:eastAsia="仿宋" w:cs="仿宋"/>
          <w:sz w:val="32"/>
          <w:szCs w:val="32"/>
          <w:lang w:eastAsia="zh-CN"/>
        </w:rPr>
        <w:t>城市建设提供了基础原料，</w:t>
      </w:r>
      <w:r>
        <w:rPr>
          <w:rFonts w:hint="eastAsia" w:ascii="仿宋" w:hAnsi="仿宋" w:eastAsia="仿宋" w:cs="仿宋"/>
          <w:sz w:val="32"/>
          <w:szCs w:val="32"/>
          <w:lang w:eastAsia="zh-CN"/>
        </w:rPr>
        <w:t>对</w:t>
      </w:r>
      <w:r>
        <w:rPr>
          <w:rFonts w:ascii="仿宋" w:hAnsi="仿宋" w:eastAsia="仿宋" w:cs="仿宋"/>
          <w:sz w:val="32"/>
          <w:szCs w:val="32"/>
          <w:lang w:eastAsia="zh-CN"/>
        </w:rPr>
        <w:t>下游产业带动作用明显，</w:t>
      </w:r>
      <w:r>
        <w:rPr>
          <w:rFonts w:hint="eastAsia" w:ascii="仿宋" w:hAnsi="仿宋" w:eastAsia="仿宋" w:cs="仿宋"/>
          <w:sz w:val="32"/>
          <w:szCs w:val="32"/>
          <w:lang w:eastAsia="zh-CN"/>
        </w:rPr>
        <w:t>对</w:t>
      </w:r>
      <w:r>
        <w:rPr>
          <w:rFonts w:ascii="仿宋" w:hAnsi="仿宋" w:eastAsia="仿宋" w:cs="仿宋"/>
          <w:sz w:val="32"/>
          <w:szCs w:val="32"/>
          <w:lang w:eastAsia="zh-CN"/>
        </w:rPr>
        <w:t>经济社会</w:t>
      </w:r>
      <w:r>
        <w:rPr>
          <w:rFonts w:hint="eastAsia" w:ascii="仿宋" w:hAnsi="仿宋" w:eastAsia="仿宋" w:cs="仿宋"/>
          <w:sz w:val="32"/>
          <w:szCs w:val="32"/>
          <w:lang w:eastAsia="zh-CN"/>
        </w:rPr>
        <w:t>高质量</w:t>
      </w:r>
      <w:r>
        <w:rPr>
          <w:rFonts w:ascii="仿宋" w:hAnsi="仿宋" w:eastAsia="仿宋" w:cs="仿宋"/>
          <w:sz w:val="32"/>
          <w:szCs w:val="32"/>
          <w:lang w:eastAsia="zh-CN"/>
        </w:rPr>
        <w:t>发展具有重要支撑作用。</w:t>
      </w:r>
    </w:p>
    <w:tbl>
      <w:tblPr>
        <w:tblStyle w:val="33"/>
        <w:tblW w:w="900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10"/>
        <w:gridCol w:w="1928"/>
        <w:gridCol w:w="2978"/>
        <w:gridCol w:w="24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03" w:type="dxa"/>
            <w:gridSpan w:val="4"/>
            <w:shd w:val="clear" w:color="auto" w:fill="D8D8D8" w:themeFill="background1" w:themeFillShade="D9"/>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hint="eastAsia" w:ascii="楷体" w:hAnsi="楷体" w:eastAsia="楷体" w:cs="宋体"/>
                <w:b/>
                <w:color w:val="000000"/>
                <w:sz w:val="21"/>
                <w:szCs w:val="21"/>
                <w:lang w:eastAsia="zh-CN"/>
              </w:rPr>
              <w:t>专栏7  乌鲁木齐市</w:t>
            </w:r>
            <w:r>
              <w:rPr>
                <w:rFonts w:ascii="楷体" w:hAnsi="楷体" w:eastAsia="楷体" w:cs="宋体"/>
                <w:b/>
                <w:color w:val="000000"/>
                <w:sz w:val="21"/>
                <w:szCs w:val="21"/>
                <w:lang w:eastAsia="zh-CN"/>
              </w:rPr>
              <w:t>2015-2020</w:t>
            </w:r>
            <w:r>
              <w:rPr>
                <w:rFonts w:hint="eastAsia" w:ascii="楷体" w:hAnsi="楷体" w:eastAsia="楷体" w:cs="宋体"/>
                <w:b/>
                <w:color w:val="000000"/>
                <w:sz w:val="21"/>
                <w:szCs w:val="21"/>
                <w:lang w:eastAsia="zh-CN"/>
              </w:rPr>
              <w:t>年矿业总产值及</w:t>
            </w:r>
            <w:r>
              <w:rPr>
                <w:rFonts w:ascii="楷体" w:hAnsi="楷体" w:eastAsia="楷体" w:cs="宋体"/>
                <w:b/>
                <w:color w:val="000000"/>
                <w:sz w:val="21"/>
                <w:szCs w:val="21"/>
                <w:lang w:eastAsia="zh-CN"/>
              </w:rPr>
              <w:t>GDP</w:t>
            </w:r>
            <w:r>
              <w:rPr>
                <w:rFonts w:hint="eastAsia" w:ascii="楷体" w:hAnsi="楷体" w:eastAsia="楷体" w:cs="宋体"/>
                <w:b/>
                <w:color w:val="000000"/>
                <w:sz w:val="21"/>
                <w:szCs w:val="21"/>
                <w:lang w:eastAsia="zh-CN"/>
              </w:rPr>
              <w:t>占比情况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610" w:type="dxa"/>
            <w:vAlign w:val="center"/>
          </w:tcPr>
          <w:p>
            <w:pPr>
              <w:widowControl w:val="0"/>
              <w:adjustRightInd w:val="0"/>
              <w:snapToGrid w:val="0"/>
              <w:spacing w:after="0" w:line="330" w:lineRule="atLeast"/>
              <w:jc w:val="center"/>
              <w:rPr>
                <w:rFonts w:ascii="黑体" w:hAnsi="黑体" w:eastAsia="黑体" w:cs="Times New Roman"/>
                <w:color w:val="000000"/>
                <w:sz w:val="21"/>
                <w:szCs w:val="21"/>
                <w:lang w:eastAsia="zh-CN"/>
              </w:rPr>
            </w:pPr>
            <w:r>
              <w:rPr>
                <w:rFonts w:hint="eastAsia" w:ascii="黑体" w:hAnsi="黑体" w:eastAsia="黑体" w:cs="仿宋"/>
                <w:color w:val="000000"/>
                <w:sz w:val="21"/>
                <w:szCs w:val="21"/>
                <w:lang w:eastAsia="zh-CN"/>
              </w:rPr>
              <w:t>年份</w:t>
            </w:r>
          </w:p>
        </w:tc>
        <w:tc>
          <w:tcPr>
            <w:tcW w:w="1928" w:type="dxa"/>
            <w:vAlign w:val="center"/>
          </w:tcPr>
          <w:p>
            <w:pPr>
              <w:widowControl w:val="0"/>
              <w:adjustRightInd w:val="0"/>
              <w:snapToGrid w:val="0"/>
              <w:spacing w:after="0" w:line="330" w:lineRule="atLeast"/>
              <w:jc w:val="center"/>
              <w:rPr>
                <w:rFonts w:ascii="黑体" w:hAnsi="黑体" w:eastAsia="黑体" w:cs="Times New Roman"/>
                <w:color w:val="000000"/>
                <w:sz w:val="21"/>
                <w:szCs w:val="21"/>
                <w:lang w:eastAsia="zh-CN"/>
              </w:rPr>
            </w:pPr>
            <w:r>
              <w:rPr>
                <w:rFonts w:hint="eastAsia" w:ascii="黑体" w:hAnsi="黑体" w:eastAsia="黑体" w:cs="仿宋"/>
                <w:color w:val="000000"/>
                <w:sz w:val="21"/>
                <w:szCs w:val="21"/>
                <w:lang w:eastAsia="zh-CN"/>
              </w:rPr>
              <w:t>矿山企业数</w:t>
            </w:r>
          </w:p>
        </w:tc>
        <w:tc>
          <w:tcPr>
            <w:tcW w:w="2978" w:type="dxa"/>
            <w:vAlign w:val="center"/>
          </w:tcPr>
          <w:p>
            <w:pPr>
              <w:widowControl w:val="0"/>
              <w:adjustRightInd w:val="0"/>
              <w:snapToGrid w:val="0"/>
              <w:spacing w:after="0" w:line="330" w:lineRule="atLeast"/>
              <w:jc w:val="center"/>
              <w:rPr>
                <w:rFonts w:ascii="黑体" w:hAnsi="黑体" w:eastAsia="黑体" w:cs="Times New Roman"/>
                <w:color w:val="000000"/>
                <w:sz w:val="21"/>
                <w:szCs w:val="21"/>
                <w:lang w:eastAsia="zh-CN"/>
              </w:rPr>
            </w:pPr>
            <w:r>
              <w:rPr>
                <w:rFonts w:hint="eastAsia" w:ascii="黑体" w:hAnsi="黑体" w:eastAsia="黑体" w:cs="仿宋"/>
                <w:color w:val="000000"/>
                <w:sz w:val="21"/>
                <w:szCs w:val="21"/>
                <w:lang w:eastAsia="zh-CN"/>
              </w:rPr>
              <w:t>工业产值（万元）</w:t>
            </w:r>
          </w:p>
        </w:tc>
        <w:tc>
          <w:tcPr>
            <w:tcW w:w="2487" w:type="dxa"/>
            <w:vAlign w:val="center"/>
          </w:tcPr>
          <w:p>
            <w:pPr>
              <w:widowControl w:val="0"/>
              <w:adjustRightInd w:val="0"/>
              <w:snapToGrid w:val="0"/>
              <w:spacing w:after="0" w:line="330" w:lineRule="atLeast"/>
              <w:jc w:val="center"/>
              <w:rPr>
                <w:rFonts w:ascii="黑体" w:hAnsi="黑体" w:eastAsia="黑体" w:cs="Times New Roman"/>
                <w:color w:val="000000"/>
                <w:sz w:val="21"/>
                <w:szCs w:val="21"/>
                <w:lang w:eastAsia="zh-CN"/>
              </w:rPr>
            </w:pPr>
            <w:r>
              <w:rPr>
                <w:rFonts w:ascii="黑体" w:hAnsi="黑体" w:eastAsia="黑体" w:cs="仿宋"/>
                <w:color w:val="000000"/>
                <w:sz w:val="21"/>
                <w:szCs w:val="21"/>
                <w:lang w:eastAsia="zh-CN"/>
              </w:rPr>
              <w:t>GDP</w:t>
            </w:r>
            <w:r>
              <w:rPr>
                <w:rFonts w:hint="eastAsia" w:ascii="黑体" w:hAnsi="黑体" w:eastAsia="黑体" w:cs="仿宋"/>
                <w:color w:val="000000"/>
                <w:sz w:val="21"/>
                <w:szCs w:val="21"/>
                <w:lang w:eastAsia="zh-CN"/>
              </w:rPr>
              <w:t>占比（</w:t>
            </w:r>
            <w:r>
              <w:rPr>
                <w:rFonts w:ascii="黑体" w:hAnsi="黑体" w:eastAsia="黑体" w:cs="仿宋"/>
                <w:color w:val="000000"/>
                <w:sz w:val="21"/>
                <w:szCs w:val="21"/>
                <w:lang w:eastAsia="zh-CN"/>
              </w:rPr>
              <w:t>%</w:t>
            </w:r>
            <w:r>
              <w:rPr>
                <w:rFonts w:hint="eastAsia" w:ascii="黑体" w:hAnsi="黑体" w:eastAsia="黑体" w:cs="仿宋"/>
                <w:color w:val="000000"/>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610"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2015</w:t>
            </w:r>
          </w:p>
        </w:tc>
        <w:tc>
          <w:tcPr>
            <w:tcW w:w="1928"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234</w:t>
            </w:r>
          </w:p>
        </w:tc>
        <w:tc>
          <w:tcPr>
            <w:tcW w:w="2978"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425164</w:t>
            </w:r>
          </w:p>
        </w:tc>
        <w:tc>
          <w:tcPr>
            <w:tcW w:w="2487"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1.62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610"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2016</w:t>
            </w:r>
          </w:p>
        </w:tc>
        <w:tc>
          <w:tcPr>
            <w:tcW w:w="1928"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171</w:t>
            </w:r>
          </w:p>
        </w:tc>
        <w:tc>
          <w:tcPr>
            <w:tcW w:w="2978"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411455</w:t>
            </w:r>
          </w:p>
        </w:tc>
        <w:tc>
          <w:tcPr>
            <w:tcW w:w="2487"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1.67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610"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2017</w:t>
            </w:r>
          </w:p>
        </w:tc>
        <w:tc>
          <w:tcPr>
            <w:tcW w:w="1928"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169</w:t>
            </w:r>
          </w:p>
        </w:tc>
        <w:tc>
          <w:tcPr>
            <w:tcW w:w="2978"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511897</w:t>
            </w:r>
          </w:p>
        </w:tc>
        <w:tc>
          <w:tcPr>
            <w:tcW w:w="2487"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1.87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610"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2018</w:t>
            </w:r>
          </w:p>
        </w:tc>
        <w:tc>
          <w:tcPr>
            <w:tcW w:w="1928"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169</w:t>
            </w:r>
          </w:p>
        </w:tc>
        <w:tc>
          <w:tcPr>
            <w:tcW w:w="2978"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210494</w:t>
            </w:r>
          </w:p>
        </w:tc>
        <w:tc>
          <w:tcPr>
            <w:tcW w:w="2487"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0.68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610"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2019</w:t>
            </w:r>
          </w:p>
        </w:tc>
        <w:tc>
          <w:tcPr>
            <w:tcW w:w="1928"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hint="eastAsia" w:ascii="宋体" w:hAnsi="宋体" w:eastAsia="宋体" w:cs="仿宋"/>
                <w:color w:val="000000"/>
                <w:sz w:val="21"/>
                <w:szCs w:val="21"/>
                <w:lang w:eastAsia="zh-CN"/>
              </w:rPr>
              <w:t>124</w:t>
            </w:r>
          </w:p>
        </w:tc>
        <w:tc>
          <w:tcPr>
            <w:tcW w:w="2978"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397125</w:t>
            </w:r>
          </w:p>
        </w:tc>
        <w:tc>
          <w:tcPr>
            <w:tcW w:w="2487" w:type="dxa"/>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1.16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610" w:type="dxa"/>
            <w:tcBorders>
              <w:top w:val="single" w:color="auto" w:sz="8" w:space="0"/>
              <w:left w:val="single" w:color="auto" w:sz="8" w:space="0"/>
              <w:bottom w:val="single" w:color="auto" w:sz="8" w:space="0"/>
              <w:right w:val="single" w:color="auto" w:sz="8" w:space="0"/>
            </w:tcBorders>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ascii="宋体" w:hAnsi="宋体" w:eastAsia="宋体" w:cs="仿宋"/>
                <w:color w:val="000000"/>
                <w:sz w:val="21"/>
                <w:szCs w:val="21"/>
                <w:lang w:eastAsia="zh-CN"/>
              </w:rPr>
              <w:t>20</w:t>
            </w:r>
            <w:r>
              <w:rPr>
                <w:rFonts w:hint="eastAsia" w:ascii="宋体" w:hAnsi="宋体" w:eastAsia="宋体" w:cs="仿宋"/>
                <w:color w:val="000000"/>
                <w:sz w:val="21"/>
                <w:szCs w:val="21"/>
                <w:lang w:eastAsia="zh-CN"/>
              </w:rPr>
              <w:t>20</w:t>
            </w:r>
          </w:p>
        </w:tc>
        <w:tc>
          <w:tcPr>
            <w:tcW w:w="1928" w:type="dxa"/>
            <w:tcBorders>
              <w:top w:val="single" w:color="auto" w:sz="8" w:space="0"/>
              <w:left w:val="single" w:color="auto" w:sz="8" w:space="0"/>
              <w:bottom w:val="single" w:color="auto" w:sz="8" w:space="0"/>
              <w:right w:val="single" w:color="auto" w:sz="8" w:space="0"/>
            </w:tcBorders>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hint="eastAsia" w:ascii="宋体" w:hAnsi="宋体" w:eastAsia="宋体" w:cs="仿宋"/>
                <w:color w:val="000000"/>
                <w:sz w:val="21"/>
                <w:szCs w:val="21"/>
                <w:lang w:eastAsia="zh-CN"/>
              </w:rPr>
              <w:t>83</w:t>
            </w:r>
          </w:p>
        </w:tc>
        <w:tc>
          <w:tcPr>
            <w:tcW w:w="2978" w:type="dxa"/>
            <w:tcBorders>
              <w:top w:val="single" w:color="auto" w:sz="8" w:space="0"/>
              <w:left w:val="single" w:color="auto" w:sz="8" w:space="0"/>
              <w:bottom w:val="single" w:color="auto" w:sz="8" w:space="0"/>
              <w:right w:val="single" w:color="auto" w:sz="8" w:space="0"/>
            </w:tcBorders>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hint="eastAsia" w:ascii="宋体" w:hAnsi="宋体" w:eastAsia="宋体" w:cs="宋体"/>
                <w:bCs/>
                <w:color w:val="000000"/>
                <w:sz w:val="21"/>
                <w:szCs w:val="21"/>
                <w:lang w:eastAsia="zh-CN"/>
              </w:rPr>
              <w:t>266413</w:t>
            </w:r>
          </w:p>
        </w:tc>
        <w:tc>
          <w:tcPr>
            <w:tcW w:w="2487" w:type="dxa"/>
            <w:tcBorders>
              <w:top w:val="single" w:color="auto" w:sz="8" w:space="0"/>
              <w:left w:val="single" w:color="auto" w:sz="8" w:space="0"/>
              <w:bottom w:val="single" w:color="auto" w:sz="8" w:space="0"/>
              <w:right w:val="single" w:color="auto" w:sz="8" w:space="0"/>
            </w:tcBorders>
            <w:vAlign w:val="center"/>
          </w:tcPr>
          <w:p>
            <w:pPr>
              <w:widowControl w:val="0"/>
              <w:adjustRightInd w:val="0"/>
              <w:snapToGrid w:val="0"/>
              <w:spacing w:after="0" w:line="330" w:lineRule="atLeast"/>
              <w:jc w:val="center"/>
              <w:rPr>
                <w:rFonts w:ascii="宋体" w:hAnsi="宋体" w:eastAsia="宋体" w:cs="仿宋"/>
                <w:color w:val="000000"/>
                <w:sz w:val="21"/>
                <w:szCs w:val="21"/>
                <w:lang w:eastAsia="zh-CN"/>
              </w:rPr>
            </w:pPr>
            <w:r>
              <w:rPr>
                <w:rFonts w:hint="eastAsia" w:ascii="宋体" w:hAnsi="宋体" w:eastAsia="宋体" w:cs="仿宋"/>
                <w:color w:val="000000"/>
                <w:sz w:val="21"/>
                <w:szCs w:val="21"/>
                <w:lang w:eastAsia="zh-CN"/>
              </w:rPr>
              <w:t>0.80</w:t>
            </w:r>
          </w:p>
        </w:tc>
      </w:tr>
    </w:tbl>
    <w:p>
      <w:pPr>
        <w:widowControl w:val="0"/>
        <w:adjustRightInd w:val="0"/>
        <w:snapToGrid w:val="0"/>
        <w:spacing w:after="0" w:line="240" w:lineRule="auto"/>
        <w:rPr>
          <w:rFonts w:ascii="仿宋" w:hAnsi="仿宋" w:eastAsia="仿宋"/>
          <w:b/>
          <w:sz w:val="32"/>
          <w:szCs w:val="32"/>
          <w:lang w:eastAsia="zh-CN"/>
        </w:rPr>
      </w:pPr>
      <w:r>
        <w:rPr>
          <w:rFonts w:hint="eastAsia" w:ascii="宋体" w:hAnsi="宋体" w:eastAsia="宋体" w:cs="仿宋"/>
          <w:sz w:val="21"/>
          <w:szCs w:val="21"/>
          <w:lang w:eastAsia="zh-CN"/>
        </w:rPr>
        <w:t>数据来源：乌鲁木齐市</w:t>
      </w:r>
      <w:r>
        <w:rPr>
          <w:rFonts w:ascii="宋体" w:hAnsi="宋体" w:eastAsia="宋体" w:cs="仿宋"/>
          <w:sz w:val="21"/>
          <w:szCs w:val="21"/>
          <w:lang w:eastAsia="zh-CN"/>
        </w:rPr>
        <w:t>2016-2019</w:t>
      </w:r>
      <w:r>
        <w:rPr>
          <w:rFonts w:hint="eastAsia" w:ascii="宋体" w:hAnsi="宋体" w:eastAsia="宋体" w:cs="仿宋"/>
          <w:sz w:val="21"/>
          <w:szCs w:val="21"/>
          <w:lang w:eastAsia="zh-CN"/>
        </w:rPr>
        <w:t>年年鉴、2020年乌鲁木齐市国民经济和社会发展统计公报、乌鲁木齐市矿产资源开发利用数据库</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b/>
          <w:sz w:val="32"/>
          <w:szCs w:val="32"/>
          <w:lang w:eastAsia="zh-CN"/>
        </w:rPr>
        <w:t>绿色矿山建设步伐加快</w:t>
      </w:r>
      <w:r>
        <w:rPr>
          <w:rFonts w:hint="eastAsia" w:ascii="仿宋" w:hAnsi="仿宋" w:eastAsia="仿宋" w:cs="仿宋"/>
          <w:b/>
          <w:sz w:val="32"/>
          <w:szCs w:val="32"/>
          <w:lang w:eastAsia="zh-CN"/>
        </w:rPr>
        <w:t>。</w:t>
      </w:r>
      <w:r>
        <w:rPr>
          <w:rFonts w:hint="eastAsia" w:ascii="仿宋" w:hAnsi="仿宋" w:eastAsia="仿宋" w:cs="仿宋"/>
          <w:sz w:val="32"/>
          <w:szCs w:val="32"/>
          <w:lang w:eastAsia="zh-CN"/>
        </w:rPr>
        <w:t>“十三五”期间，乌鲁木齐市逐步有序推进矿产资源保护与绿色矿山建设工作。按照本市规模化砂场建设标准和管理制度的要求，印发了《关于进一步加强乌鲁木齐市建筑用砂石料矿山建设管理工作的通知》，明确了乌鲁木齐市拟建规模化建筑用砂绿色矿山的政策依据、适用范围、建设标准、监督管理等具体内容。目前市辖区内新疆神华乌东煤矿已通过</w:t>
      </w:r>
      <w:r>
        <w:rPr>
          <w:rFonts w:ascii="仿宋" w:hAnsi="仿宋" w:eastAsia="仿宋" w:cs="仿宋"/>
          <w:sz w:val="32"/>
          <w:szCs w:val="32"/>
          <w:lang w:eastAsia="zh-CN"/>
        </w:rPr>
        <w:t>自然资源部绿色矿山遴选，纳入全国绿色</w:t>
      </w:r>
      <w:r>
        <w:rPr>
          <w:rFonts w:hint="eastAsia" w:ascii="仿宋" w:hAnsi="仿宋" w:eastAsia="仿宋" w:cs="仿宋"/>
          <w:sz w:val="32"/>
          <w:szCs w:val="32"/>
          <w:lang w:eastAsia="zh-CN"/>
        </w:rPr>
        <w:t>矿山</w:t>
      </w:r>
      <w:r>
        <w:rPr>
          <w:rFonts w:ascii="仿宋" w:hAnsi="仿宋" w:eastAsia="仿宋" w:cs="仿宋"/>
          <w:sz w:val="32"/>
          <w:szCs w:val="32"/>
          <w:lang w:eastAsia="zh-CN"/>
        </w:rPr>
        <w:t>名录</w:t>
      </w:r>
      <w:r>
        <w:rPr>
          <w:rFonts w:hint="eastAsia" w:ascii="仿宋" w:hAnsi="仿宋" w:eastAsia="仿宋" w:cs="仿宋"/>
          <w:sz w:val="32"/>
          <w:szCs w:val="32"/>
          <w:lang w:eastAsia="zh-CN"/>
        </w:rPr>
        <w:t>。另有</w:t>
      </w:r>
      <w:r>
        <w:rPr>
          <w:rFonts w:ascii="仿宋" w:hAnsi="仿宋" w:eastAsia="仿宋" w:cs="仿宋"/>
          <w:sz w:val="32"/>
          <w:szCs w:val="32"/>
          <w:lang w:eastAsia="zh-CN"/>
        </w:rPr>
        <w:t>4</w:t>
      </w:r>
      <w:r>
        <w:rPr>
          <w:rFonts w:hint="eastAsia" w:ascii="仿宋" w:hAnsi="仿宋" w:eastAsia="仿宋" w:cs="仿宋"/>
          <w:sz w:val="32"/>
          <w:szCs w:val="32"/>
          <w:lang w:eastAsia="zh-CN"/>
        </w:rPr>
        <w:t>家煤炭、</w:t>
      </w:r>
      <w:r>
        <w:rPr>
          <w:rFonts w:ascii="仿宋" w:hAnsi="仿宋" w:eastAsia="仿宋" w:cs="仿宋"/>
          <w:sz w:val="32"/>
          <w:szCs w:val="32"/>
          <w:lang w:eastAsia="zh-CN"/>
        </w:rPr>
        <w:t>3</w:t>
      </w:r>
      <w:r>
        <w:rPr>
          <w:rFonts w:hint="eastAsia" w:ascii="仿宋" w:hAnsi="仿宋" w:eastAsia="仿宋" w:cs="仿宋"/>
          <w:sz w:val="32"/>
          <w:szCs w:val="32"/>
          <w:lang w:eastAsia="zh-CN"/>
        </w:rPr>
        <w:t>家建筑用砂矿山正在积极推进绿色矿山建设。</w:t>
      </w:r>
    </w:p>
    <w:p>
      <w:pPr>
        <w:widowControl w:val="0"/>
        <w:adjustRightInd w:val="0"/>
        <w:snapToGrid w:val="0"/>
        <w:spacing w:after="0" w:line="500" w:lineRule="exact"/>
        <w:ind w:firstLine="635" w:firstLineChars="200"/>
        <w:jc w:val="both"/>
        <w:rPr>
          <w:rFonts w:ascii="仿宋" w:hAnsi="仿宋" w:eastAsia="仿宋"/>
          <w:b/>
          <w:sz w:val="32"/>
          <w:szCs w:val="32"/>
          <w:lang w:eastAsia="zh-CN"/>
        </w:rPr>
      </w:pPr>
      <w:r>
        <w:rPr>
          <w:rFonts w:hint="eastAsia" w:ascii="仿宋" w:hAnsi="仿宋" w:eastAsia="仿宋" w:cs="仿宋"/>
          <w:b/>
          <w:spacing w:val="-2"/>
          <w:sz w:val="32"/>
          <w:szCs w:val="32"/>
          <w:lang w:eastAsia="zh-CN"/>
        </w:rPr>
        <w:t>矿区生态</w:t>
      </w:r>
      <w:r>
        <w:rPr>
          <w:rFonts w:ascii="仿宋" w:hAnsi="仿宋" w:eastAsia="仿宋" w:cs="仿宋"/>
          <w:b/>
          <w:spacing w:val="-2"/>
          <w:sz w:val="32"/>
          <w:szCs w:val="32"/>
          <w:lang w:eastAsia="zh-CN"/>
        </w:rPr>
        <w:t>保护修复</w:t>
      </w:r>
      <w:r>
        <w:rPr>
          <w:rFonts w:hint="eastAsia" w:ascii="仿宋" w:hAnsi="仿宋" w:eastAsia="仿宋" w:cs="仿宋"/>
          <w:b/>
          <w:spacing w:val="-2"/>
          <w:sz w:val="32"/>
          <w:szCs w:val="32"/>
          <w:lang w:eastAsia="zh-CN"/>
        </w:rPr>
        <w:t>与</w:t>
      </w:r>
      <w:r>
        <w:rPr>
          <w:rFonts w:ascii="仿宋" w:hAnsi="仿宋" w:eastAsia="仿宋" w:cs="仿宋"/>
          <w:b/>
          <w:spacing w:val="-2"/>
          <w:sz w:val="32"/>
          <w:szCs w:val="32"/>
          <w:lang w:eastAsia="zh-CN"/>
        </w:rPr>
        <w:t>地质灾害防治工作有序推进。</w:t>
      </w:r>
      <w:r>
        <w:rPr>
          <w:rFonts w:ascii="仿宋" w:hAnsi="仿宋" w:eastAsia="仿宋" w:cs="仿宋"/>
          <w:color w:val="000000" w:themeColor="text1"/>
          <w:spacing w:val="-2"/>
          <w:sz w:val="32"/>
          <w:szCs w:val="32"/>
          <w:lang w:eastAsia="zh-CN"/>
        </w:rPr>
        <w:t>矿山</w:t>
      </w:r>
      <w:r>
        <w:rPr>
          <w:rFonts w:hint="eastAsia" w:ascii="仿宋" w:hAnsi="仿宋" w:eastAsia="仿宋" w:cs="仿宋"/>
          <w:color w:val="000000" w:themeColor="text1"/>
          <w:spacing w:val="-2"/>
          <w:sz w:val="32"/>
          <w:szCs w:val="32"/>
          <w:lang w:eastAsia="zh-CN"/>
        </w:rPr>
        <w:t>企业恢复治理</w:t>
      </w:r>
      <w:r>
        <w:rPr>
          <w:rFonts w:ascii="仿宋" w:hAnsi="仿宋" w:eastAsia="仿宋" w:cs="仿宋"/>
          <w:color w:val="000000" w:themeColor="text1"/>
          <w:spacing w:val="-2"/>
          <w:sz w:val="32"/>
          <w:szCs w:val="32"/>
          <w:lang w:eastAsia="zh-CN"/>
        </w:rPr>
        <w:t>主体责任进一步落实，矿山地质环境持续改善</w:t>
      </w:r>
      <w:r>
        <w:rPr>
          <w:rFonts w:hint="eastAsia" w:ascii="仿宋" w:hAnsi="仿宋" w:eastAsia="仿宋" w:cs="仿宋"/>
          <w:color w:val="000000" w:themeColor="text1"/>
          <w:spacing w:val="-2"/>
          <w:sz w:val="32"/>
          <w:szCs w:val="32"/>
          <w:lang w:eastAsia="zh-CN"/>
        </w:rPr>
        <w:t>。历史遗留</w:t>
      </w:r>
      <w:r>
        <w:rPr>
          <w:rFonts w:ascii="仿宋" w:hAnsi="仿宋" w:eastAsia="仿宋" w:cs="仿宋"/>
          <w:color w:val="000000" w:themeColor="text1"/>
          <w:spacing w:val="-2"/>
          <w:sz w:val="32"/>
          <w:szCs w:val="32"/>
          <w:lang w:eastAsia="zh-CN"/>
        </w:rPr>
        <w:t>矿山</w:t>
      </w:r>
      <w:r>
        <w:rPr>
          <w:rFonts w:hint="eastAsia" w:ascii="仿宋" w:hAnsi="仿宋" w:eastAsia="仿宋" w:cs="仿宋"/>
          <w:color w:val="000000" w:themeColor="text1"/>
          <w:spacing w:val="-2"/>
          <w:sz w:val="32"/>
          <w:szCs w:val="32"/>
          <w:lang w:eastAsia="zh-CN"/>
        </w:rPr>
        <w:t>治理</w:t>
      </w:r>
      <w:r>
        <w:rPr>
          <w:rFonts w:ascii="仿宋" w:hAnsi="仿宋" w:eastAsia="仿宋" w:cs="仿宋"/>
          <w:color w:val="000000" w:themeColor="text1"/>
          <w:spacing w:val="-2"/>
          <w:sz w:val="32"/>
          <w:szCs w:val="32"/>
          <w:lang w:eastAsia="zh-CN"/>
        </w:rPr>
        <w:t>工作成效显著，</w:t>
      </w:r>
      <w:r>
        <w:rPr>
          <w:rFonts w:hint="eastAsia" w:ascii="仿宋" w:hAnsi="仿宋" w:eastAsia="仿宋" w:cs="仿宋"/>
          <w:sz w:val="32"/>
          <w:szCs w:val="32"/>
          <w:lang w:eastAsia="zh-CN"/>
        </w:rPr>
        <w:t>国家</w:t>
      </w:r>
      <w:r>
        <w:rPr>
          <w:rFonts w:ascii="仿宋" w:hAnsi="仿宋" w:eastAsia="仿宋" w:cs="仿宋"/>
          <w:sz w:val="32"/>
          <w:szCs w:val="32"/>
          <w:lang w:eastAsia="zh-CN"/>
        </w:rPr>
        <w:t>、自治区财政</w:t>
      </w:r>
      <w:r>
        <w:rPr>
          <w:rFonts w:ascii="仿宋" w:hAnsi="仿宋" w:eastAsia="仿宋" w:cs="仿宋"/>
          <w:color w:val="000000" w:themeColor="text1"/>
          <w:spacing w:val="-2"/>
          <w:sz w:val="32"/>
          <w:szCs w:val="32"/>
          <w:lang w:eastAsia="zh-CN"/>
        </w:rPr>
        <w:t>累计投入资金</w:t>
      </w:r>
      <w:r>
        <w:rPr>
          <w:rFonts w:hint="eastAsia" w:ascii="仿宋" w:hAnsi="仿宋" w:eastAsia="仿宋" w:cs="仿宋"/>
          <w:color w:val="000000" w:themeColor="text1"/>
          <w:spacing w:val="-2"/>
          <w:sz w:val="32"/>
          <w:szCs w:val="32"/>
          <w:lang w:eastAsia="zh-CN"/>
        </w:rPr>
        <w:t>85959.85万元，</w:t>
      </w:r>
      <w:r>
        <w:rPr>
          <w:rFonts w:ascii="仿宋" w:hAnsi="仿宋" w:eastAsia="仿宋" w:cs="仿宋"/>
          <w:color w:val="000000" w:themeColor="text1"/>
          <w:spacing w:val="-2"/>
          <w:sz w:val="32"/>
          <w:szCs w:val="32"/>
          <w:lang w:eastAsia="zh-CN"/>
        </w:rPr>
        <w:t>组织</w:t>
      </w:r>
      <w:r>
        <w:rPr>
          <w:rFonts w:hint="eastAsia" w:ascii="仿宋" w:hAnsi="仿宋" w:eastAsia="仿宋" w:cs="仿宋"/>
          <w:color w:val="000000" w:themeColor="text1"/>
          <w:spacing w:val="-2"/>
          <w:sz w:val="32"/>
          <w:szCs w:val="32"/>
          <w:lang w:eastAsia="zh-CN"/>
        </w:rPr>
        <w:t>完成192个</w:t>
      </w:r>
      <w:r>
        <w:rPr>
          <w:rFonts w:ascii="仿宋" w:hAnsi="仿宋" w:eastAsia="仿宋" w:cs="仿宋"/>
          <w:color w:val="000000" w:themeColor="text1"/>
          <w:spacing w:val="-2"/>
          <w:sz w:val="32"/>
          <w:szCs w:val="32"/>
          <w:lang w:eastAsia="zh-CN"/>
        </w:rPr>
        <w:t>历史遗留矿山及</w:t>
      </w:r>
      <w:r>
        <w:rPr>
          <w:rFonts w:hint="eastAsia" w:ascii="仿宋" w:hAnsi="仿宋" w:eastAsia="仿宋" w:cs="仿宋"/>
          <w:color w:val="000000" w:themeColor="text1"/>
          <w:spacing w:val="-2"/>
          <w:sz w:val="32"/>
          <w:szCs w:val="32"/>
          <w:lang w:eastAsia="zh-CN"/>
        </w:rPr>
        <w:t>54个</w:t>
      </w:r>
      <w:r>
        <w:rPr>
          <w:rFonts w:ascii="仿宋" w:hAnsi="仿宋" w:eastAsia="仿宋" w:cs="仿宋"/>
          <w:color w:val="000000" w:themeColor="text1"/>
          <w:spacing w:val="-2"/>
          <w:sz w:val="32"/>
          <w:szCs w:val="32"/>
          <w:lang w:eastAsia="zh-CN"/>
        </w:rPr>
        <w:t>无证采矿点的地质环境恢复治理工作，</w:t>
      </w:r>
      <w:r>
        <w:rPr>
          <w:rFonts w:hint="eastAsia" w:ascii="仿宋" w:hAnsi="仿宋" w:eastAsia="仿宋" w:cs="仿宋"/>
          <w:color w:val="000000" w:themeColor="text1"/>
          <w:spacing w:val="-2"/>
          <w:sz w:val="32"/>
          <w:szCs w:val="32"/>
          <w:lang w:eastAsia="zh-CN"/>
        </w:rPr>
        <w:t>治理恢复</w:t>
      </w:r>
      <w:r>
        <w:rPr>
          <w:rFonts w:ascii="仿宋" w:hAnsi="仿宋" w:eastAsia="仿宋" w:cs="仿宋"/>
          <w:color w:val="000000" w:themeColor="text1"/>
          <w:spacing w:val="-2"/>
          <w:sz w:val="32"/>
          <w:szCs w:val="32"/>
          <w:lang w:eastAsia="zh-CN"/>
        </w:rPr>
        <w:t>面积</w:t>
      </w:r>
      <w:r>
        <w:rPr>
          <w:rFonts w:hint="eastAsia" w:ascii="仿宋" w:hAnsi="仿宋" w:eastAsia="仿宋" w:cs="仿宋"/>
          <w:color w:val="000000" w:themeColor="text1"/>
          <w:spacing w:val="-2"/>
          <w:sz w:val="32"/>
          <w:szCs w:val="32"/>
          <w:lang w:eastAsia="zh-CN"/>
        </w:rPr>
        <w:t>40.54平方千米；并</w:t>
      </w:r>
      <w:r>
        <w:rPr>
          <w:rFonts w:ascii="仿宋" w:hAnsi="仿宋" w:eastAsia="仿宋" w:cs="仿宋"/>
          <w:sz w:val="32"/>
          <w:szCs w:val="32"/>
          <w:lang w:eastAsia="zh-CN"/>
        </w:rPr>
        <w:t>投入</w:t>
      </w:r>
      <w:r>
        <w:rPr>
          <w:rFonts w:hint="eastAsia" w:ascii="仿宋" w:hAnsi="仿宋" w:eastAsia="仿宋" w:cs="仿宋"/>
          <w:sz w:val="32"/>
          <w:szCs w:val="32"/>
          <w:lang w:eastAsia="zh-CN"/>
        </w:rPr>
        <w:t>4622万元</w:t>
      </w:r>
      <w:r>
        <w:rPr>
          <w:rFonts w:ascii="仿宋" w:hAnsi="仿宋" w:eastAsia="仿宋" w:cs="仿宋"/>
          <w:sz w:val="32"/>
          <w:szCs w:val="32"/>
          <w:lang w:eastAsia="zh-CN"/>
        </w:rPr>
        <w:t>，</w:t>
      </w:r>
      <w:r>
        <w:rPr>
          <w:rFonts w:hint="eastAsia" w:ascii="仿宋" w:hAnsi="仿宋" w:eastAsia="仿宋" w:cs="仿宋"/>
          <w:sz w:val="32"/>
          <w:szCs w:val="32"/>
          <w:lang w:eastAsia="zh-CN"/>
        </w:rPr>
        <w:t>完成了</w:t>
      </w:r>
      <w:r>
        <w:rPr>
          <w:rFonts w:ascii="仿宋" w:hAnsi="仿宋" w:eastAsia="仿宋" w:cs="仿宋"/>
          <w:sz w:val="32"/>
          <w:szCs w:val="32"/>
          <w:lang w:eastAsia="zh-CN"/>
        </w:rPr>
        <w:t>18</w:t>
      </w:r>
      <w:r>
        <w:rPr>
          <w:rFonts w:hint="eastAsia" w:ascii="仿宋" w:hAnsi="仿宋" w:eastAsia="仿宋" w:cs="仿宋"/>
          <w:sz w:val="32"/>
          <w:szCs w:val="32"/>
          <w:lang w:eastAsia="zh-CN"/>
        </w:rPr>
        <w:t>个滑坡、崩塌、泥石流等地质灾害防治项目，对威胁人民生命、财产安全的各类隐患点进行了有效治理。</w:t>
      </w:r>
    </w:p>
    <w:tbl>
      <w:tblPr>
        <w:tblStyle w:val="3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3073"/>
        <w:gridCol w:w="1284"/>
        <w:gridCol w:w="1284"/>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0" w:type="dxa"/>
            <w:gridSpan w:val="5"/>
            <w:shd w:val="clear" w:color="000000" w:fill="D8D8D8"/>
            <w:vAlign w:val="center"/>
          </w:tcPr>
          <w:p>
            <w:pPr>
              <w:adjustRightInd w:val="0"/>
              <w:snapToGrid w:val="0"/>
              <w:spacing w:after="0" w:line="320" w:lineRule="atLeast"/>
              <w:jc w:val="center"/>
              <w:rPr>
                <w:rFonts w:ascii="楷体" w:hAnsi="楷体" w:eastAsia="楷体" w:cs="宋体"/>
                <w:b/>
                <w:bCs/>
                <w:color w:val="000000"/>
                <w:sz w:val="21"/>
                <w:szCs w:val="21"/>
                <w:lang w:eastAsia="zh-CN"/>
              </w:rPr>
            </w:pPr>
            <w:r>
              <w:rPr>
                <w:rFonts w:hint="eastAsia" w:ascii="楷体" w:hAnsi="楷体" w:eastAsia="楷体" w:cs="宋体"/>
                <w:b/>
                <w:bCs/>
                <w:color w:val="000000"/>
                <w:sz w:val="21"/>
                <w:szCs w:val="21"/>
                <w:lang w:eastAsia="zh-CN"/>
              </w:rPr>
              <w:t>专栏8  “十三五”期间矿产资源开发和绿色矿业主要指标完成情况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7" w:type="dxa"/>
            <w:gridSpan w:val="2"/>
            <w:shd w:val="clear" w:color="auto" w:fill="auto"/>
            <w:vAlign w:val="center"/>
          </w:tcPr>
          <w:p>
            <w:pPr>
              <w:adjustRightInd w:val="0"/>
              <w:snapToGrid w:val="0"/>
              <w:spacing w:after="0" w:line="32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指标名称</w:t>
            </w:r>
          </w:p>
        </w:tc>
        <w:tc>
          <w:tcPr>
            <w:tcW w:w="1284" w:type="dxa"/>
            <w:shd w:val="clear" w:color="auto" w:fill="auto"/>
            <w:vAlign w:val="center"/>
          </w:tcPr>
          <w:p>
            <w:pPr>
              <w:adjustRightInd w:val="0"/>
              <w:snapToGrid w:val="0"/>
              <w:spacing w:after="0" w:line="32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单位</w:t>
            </w:r>
          </w:p>
        </w:tc>
        <w:tc>
          <w:tcPr>
            <w:tcW w:w="1284" w:type="dxa"/>
            <w:shd w:val="clear" w:color="auto" w:fill="auto"/>
            <w:vAlign w:val="center"/>
          </w:tcPr>
          <w:p>
            <w:pPr>
              <w:adjustRightInd w:val="0"/>
              <w:snapToGrid w:val="0"/>
              <w:spacing w:after="0" w:line="32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目标任务</w:t>
            </w:r>
          </w:p>
        </w:tc>
        <w:tc>
          <w:tcPr>
            <w:tcW w:w="1285" w:type="dxa"/>
            <w:shd w:val="clear" w:color="auto" w:fill="auto"/>
            <w:vAlign w:val="center"/>
          </w:tcPr>
          <w:p>
            <w:pPr>
              <w:adjustRightInd w:val="0"/>
              <w:snapToGrid w:val="0"/>
              <w:spacing w:after="0" w:line="32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restart"/>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重要矿产</w:t>
            </w:r>
          </w:p>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年开采量</w:t>
            </w: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煤炭</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万吨</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800</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751.49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continue"/>
            <w:vAlign w:val="center"/>
          </w:tcPr>
          <w:p>
            <w:pPr>
              <w:adjustRightInd w:val="0"/>
              <w:snapToGrid w:val="0"/>
              <w:spacing w:after="0" w:line="320" w:lineRule="atLeast"/>
              <w:jc w:val="center"/>
              <w:rPr>
                <w:rFonts w:ascii="宋体" w:hAnsi="宋体" w:eastAsia="宋体" w:cs="宋体"/>
                <w:color w:val="000000"/>
                <w:sz w:val="21"/>
                <w:szCs w:val="21"/>
                <w:lang w:eastAsia="zh-CN"/>
              </w:rPr>
            </w:pP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铜矿</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万吨</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continue"/>
            <w:vAlign w:val="center"/>
          </w:tcPr>
          <w:p>
            <w:pPr>
              <w:adjustRightInd w:val="0"/>
              <w:snapToGrid w:val="0"/>
              <w:spacing w:after="0" w:line="320" w:lineRule="atLeast"/>
              <w:jc w:val="center"/>
              <w:rPr>
                <w:rFonts w:ascii="宋体" w:hAnsi="宋体" w:eastAsia="宋体" w:cs="宋体"/>
                <w:color w:val="000000"/>
                <w:sz w:val="21"/>
                <w:szCs w:val="21"/>
                <w:lang w:eastAsia="zh-CN"/>
              </w:rPr>
            </w:pP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芒硝</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万吨</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15</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continue"/>
            <w:vAlign w:val="center"/>
          </w:tcPr>
          <w:p>
            <w:pPr>
              <w:adjustRightInd w:val="0"/>
              <w:snapToGrid w:val="0"/>
              <w:spacing w:after="0" w:line="320" w:lineRule="atLeast"/>
              <w:jc w:val="center"/>
              <w:rPr>
                <w:rFonts w:ascii="宋体" w:hAnsi="宋体" w:eastAsia="宋体" w:cs="宋体"/>
                <w:color w:val="000000"/>
                <w:sz w:val="21"/>
                <w:szCs w:val="21"/>
                <w:lang w:eastAsia="zh-CN"/>
              </w:rPr>
            </w:pP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耐火粘土</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万吨</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8</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continue"/>
            <w:vAlign w:val="center"/>
          </w:tcPr>
          <w:p>
            <w:pPr>
              <w:adjustRightInd w:val="0"/>
              <w:snapToGrid w:val="0"/>
              <w:spacing w:after="0" w:line="320" w:lineRule="atLeast"/>
              <w:jc w:val="center"/>
              <w:rPr>
                <w:rFonts w:ascii="宋体" w:hAnsi="宋体" w:eastAsia="宋体" w:cs="宋体"/>
                <w:color w:val="000000"/>
                <w:sz w:val="21"/>
                <w:szCs w:val="21"/>
                <w:lang w:eastAsia="zh-CN"/>
              </w:rPr>
            </w:pP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石膏</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万吨</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continue"/>
            <w:vAlign w:val="center"/>
          </w:tcPr>
          <w:p>
            <w:pPr>
              <w:adjustRightInd w:val="0"/>
              <w:snapToGrid w:val="0"/>
              <w:spacing w:after="0" w:line="320" w:lineRule="atLeast"/>
              <w:jc w:val="center"/>
              <w:rPr>
                <w:rFonts w:ascii="宋体" w:hAnsi="宋体" w:eastAsia="宋体" w:cs="宋体"/>
                <w:color w:val="000000"/>
                <w:sz w:val="21"/>
                <w:szCs w:val="21"/>
                <w:lang w:eastAsia="zh-CN"/>
              </w:rPr>
            </w:pP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水泥用灰岩</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万吨</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220</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continue"/>
            <w:vAlign w:val="center"/>
          </w:tcPr>
          <w:p>
            <w:pPr>
              <w:adjustRightInd w:val="0"/>
              <w:snapToGrid w:val="0"/>
              <w:spacing w:after="0" w:line="320" w:lineRule="atLeast"/>
              <w:jc w:val="center"/>
              <w:rPr>
                <w:rFonts w:ascii="宋体" w:hAnsi="宋体" w:eastAsia="宋体" w:cs="宋体"/>
                <w:color w:val="000000"/>
                <w:sz w:val="21"/>
                <w:szCs w:val="21"/>
                <w:lang w:eastAsia="zh-CN"/>
              </w:rPr>
            </w:pP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砖瓦用页岩</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万吨</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50</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continue"/>
            <w:vAlign w:val="center"/>
          </w:tcPr>
          <w:p>
            <w:pPr>
              <w:adjustRightInd w:val="0"/>
              <w:snapToGrid w:val="0"/>
              <w:spacing w:after="0" w:line="320" w:lineRule="atLeast"/>
              <w:jc w:val="center"/>
              <w:rPr>
                <w:rFonts w:ascii="宋体" w:hAnsi="宋体" w:eastAsia="宋体" w:cs="宋体"/>
                <w:color w:val="000000"/>
                <w:sz w:val="21"/>
                <w:szCs w:val="21"/>
                <w:lang w:eastAsia="zh-CN"/>
              </w:rPr>
            </w:pP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建筑用辉绿岩</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万立方米</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50</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continue"/>
            <w:vAlign w:val="center"/>
          </w:tcPr>
          <w:p>
            <w:pPr>
              <w:adjustRightInd w:val="0"/>
              <w:snapToGrid w:val="0"/>
              <w:spacing w:after="0" w:line="320" w:lineRule="atLeast"/>
              <w:jc w:val="center"/>
              <w:rPr>
                <w:rFonts w:ascii="宋体" w:hAnsi="宋体" w:eastAsia="宋体" w:cs="宋体"/>
                <w:color w:val="000000"/>
                <w:sz w:val="21"/>
                <w:szCs w:val="21"/>
                <w:lang w:eastAsia="zh-CN"/>
              </w:rPr>
            </w:pP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建筑用砂</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万立方米</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800</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1708.06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continue"/>
            <w:vAlign w:val="center"/>
          </w:tcPr>
          <w:p>
            <w:pPr>
              <w:adjustRightInd w:val="0"/>
              <w:snapToGrid w:val="0"/>
              <w:spacing w:after="0" w:line="320" w:lineRule="atLeast"/>
              <w:jc w:val="center"/>
              <w:rPr>
                <w:rFonts w:ascii="宋体" w:hAnsi="宋体" w:eastAsia="宋体" w:cs="宋体"/>
                <w:color w:val="000000"/>
                <w:sz w:val="21"/>
                <w:szCs w:val="21"/>
                <w:lang w:eastAsia="zh-CN"/>
              </w:rPr>
            </w:pP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建筑用玄武岩</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万立方米</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50</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continue"/>
            <w:vAlign w:val="center"/>
          </w:tcPr>
          <w:p>
            <w:pPr>
              <w:adjustRightInd w:val="0"/>
              <w:snapToGrid w:val="0"/>
              <w:spacing w:after="0" w:line="320" w:lineRule="atLeast"/>
              <w:jc w:val="center"/>
              <w:rPr>
                <w:rFonts w:ascii="宋体" w:hAnsi="宋体" w:eastAsia="宋体" w:cs="宋体"/>
                <w:color w:val="000000"/>
                <w:sz w:val="21"/>
                <w:szCs w:val="21"/>
                <w:lang w:eastAsia="zh-CN"/>
              </w:rPr>
            </w:pP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建筑用页岩</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万吨</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30</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restart"/>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矿山规模结构</w:t>
            </w:r>
          </w:p>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与绿色发展</w:t>
            </w: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非油气矿山数量</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个</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200</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continue"/>
            <w:vAlign w:val="center"/>
          </w:tcPr>
          <w:p>
            <w:pPr>
              <w:adjustRightInd w:val="0"/>
              <w:snapToGrid w:val="0"/>
              <w:spacing w:after="0" w:line="320" w:lineRule="atLeast"/>
              <w:jc w:val="center"/>
              <w:rPr>
                <w:rFonts w:ascii="宋体" w:hAnsi="宋体" w:eastAsia="宋体" w:cs="宋体"/>
                <w:color w:val="000000"/>
                <w:sz w:val="21"/>
                <w:szCs w:val="21"/>
                <w:lang w:eastAsia="zh-CN"/>
              </w:rPr>
            </w:pP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大中型矿山比例</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12</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ascii="宋体" w:hAnsi="宋体" w:eastAsia="宋体" w:cs="宋体"/>
                <w:color w:val="000000"/>
                <w:sz w:val="21"/>
                <w:szCs w:val="21"/>
                <w:lang w:eastAsia="zh-CN"/>
              </w:rPr>
              <w:t>62.65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continue"/>
            <w:vAlign w:val="center"/>
          </w:tcPr>
          <w:p>
            <w:pPr>
              <w:adjustRightInd w:val="0"/>
              <w:snapToGrid w:val="0"/>
              <w:spacing w:after="0" w:line="320" w:lineRule="atLeast"/>
              <w:jc w:val="center"/>
              <w:rPr>
                <w:rFonts w:ascii="宋体" w:hAnsi="宋体" w:eastAsia="宋体" w:cs="宋体"/>
                <w:color w:val="000000"/>
                <w:sz w:val="21"/>
                <w:szCs w:val="21"/>
                <w:lang w:eastAsia="zh-CN"/>
              </w:rPr>
            </w:pPr>
          </w:p>
        </w:tc>
        <w:tc>
          <w:tcPr>
            <w:tcW w:w="3073"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达到绿色矿山标准的数量</w:t>
            </w: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p>
        </w:tc>
        <w:tc>
          <w:tcPr>
            <w:tcW w:w="1284"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绿色矿山</w:t>
            </w:r>
          </w:p>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基本形成</w:t>
            </w:r>
          </w:p>
        </w:tc>
        <w:tc>
          <w:tcPr>
            <w:tcW w:w="1285" w:type="dxa"/>
            <w:shd w:val="clear" w:color="auto" w:fill="auto"/>
            <w:vAlign w:val="center"/>
          </w:tcPr>
          <w:p>
            <w:pPr>
              <w:adjustRightInd w:val="0"/>
              <w:snapToGrid w:val="0"/>
              <w:spacing w:after="0" w:line="32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4"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c>
          <w:tcPr>
            <w:tcW w:w="3073"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历史遗留矿山地质</w:t>
            </w:r>
          </w:p>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环境恢复治理面积</w:t>
            </w:r>
          </w:p>
        </w:tc>
        <w:tc>
          <w:tcPr>
            <w:tcW w:w="1284"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平方千米</w:t>
            </w:r>
          </w:p>
        </w:tc>
        <w:tc>
          <w:tcPr>
            <w:tcW w:w="1284"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p>
        </w:tc>
        <w:tc>
          <w:tcPr>
            <w:tcW w:w="1285"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40.54</w:t>
            </w:r>
          </w:p>
        </w:tc>
      </w:tr>
    </w:tbl>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b/>
          <w:sz w:val="32"/>
          <w:szCs w:val="32"/>
          <w:lang w:eastAsia="zh-CN"/>
        </w:rPr>
        <w:t>矿业权管理制度不断完善。</w:t>
      </w:r>
      <w:r>
        <w:rPr>
          <w:rFonts w:hint="eastAsia" w:ascii="仿宋" w:hAnsi="仿宋" w:eastAsia="仿宋" w:cs="仿宋"/>
          <w:sz w:val="32"/>
          <w:szCs w:val="32"/>
          <w:lang w:eastAsia="zh-CN"/>
        </w:rPr>
        <w:t>根据《关于推进矿产资源管理改革若干事项的意见（试行）》（自然资规〔</w:t>
      </w:r>
      <w:r>
        <w:rPr>
          <w:rFonts w:ascii="仿宋" w:hAnsi="仿宋" w:eastAsia="仿宋" w:cs="仿宋"/>
          <w:sz w:val="32"/>
          <w:szCs w:val="32"/>
          <w:lang w:eastAsia="zh-CN"/>
        </w:rPr>
        <w:t>2019</w:t>
      </w:r>
      <w:r>
        <w:rPr>
          <w:rFonts w:hint="eastAsia" w:ascii="仿宋" w:hAnsi="仿宋" w:eastAsia="仿宋" w:cs="仿宋"/>
          <w:sz w:val="32"/>
          <w:szCs w:val="32"/>
          <w:lang w:eastAsia="zh-CN"/>
        </w:rPr>
        <w:t>〕</w:t>
      </w:r>
      <w:r>
        <w:rPr>
          <w:rFonts w:ascii="仿宋" w:hAnsi="仿宋" w:eastAsia="仿宋" w:cs="仿宋"/>
          <w:sz w:val="32"/>
          <w:szCs w:val="32"/>
          <w:lang w:eastAsia="zh-CN"/>
        </w:rPr>
        <w:t>7</w:t>
      </w:r>
      <w:r>
        <w:rPr>
          <w:rFonts w:hint="eastAsia" w:ascii="仿宋" w:hAnsi="仿宋" w:eastAsia="仿宋" w:cs="仿宋"/>
          <w:sz w:val="32"/>
          <w:szCs w:val="32"/>
          <w:lang w:eastAsia="zh-CN"/>
        </w:rPr>
        <w:t>号）和《关于印发&lt;新疆维吾尔自治区矿产资源管理若干事项暂行办法&gt;的通知》（新自然资规〔</w:t>
      </w:r>
      <w:r>
        <w:rPr>
          <w:rFonts w:ascii="仿宋" w:hAnsi="仿宋" w:eastAsia="仿宋" w:cs="仿宋"/>
          <w:sz w:val="32"/>
          <w:szCs w:val="32"/>
          <w:lang w:eastAsia="zh-CN"/>
        </w:rPr>
        <w:t>20</w:t>
      </w:r>
      <w:r>
        <w:rPr>
          <w:rFonts w:hint="eastAsia" w:ascii="仿宋" w:hAnsi="仿宋" w:eastAsia="仿宋" w:cs="仿宋"/>
          <w:sz w:val="32"/>
          <w:szCs w:val="32"/>
          <w:lang w:eastAsia="zh-CN"/>
        </w:rPr>
        <w:t>21〕01号）等文件要求，我市积极推动矿产资源管理制度改革工作。全面实行矿业权有偿取得，新立矿业权</w:t>
      </w:r>
      <w:r>
        <w:rPr>
          <w:rFonts w:ascii="仿宋" w:hAnsi="仿宋" w:eastAsia="仿宋" w:cs="仿宋"/>
          <w:sz w:val="32"/>
          <w:szCs w:val="32"/>
          <w:lang w:eastAsia="zh-CN"/>
        </w:rPr>
        <w:t>均以挂牌方式出让</w:t>
      </w:r>
      <w:r>
        <w:rPr>
          <w:rFonts w:hint="eastAsia" w:ascii="仿宋" w:hAnsi="仿宋" w:eastAsia="仿宋" w:cs="仿宋"/>
          <w:sz w:val="32"/>
          <w:szCs w:val="32"/>
          <w:lang w:eastAsia="zh-CN"/>
        </w:rPr>
        <w:t>。矿政管理制度进一步完善，勘查开发管理体制机制基本建立。坚持简政放权转变职能，推进审批制度改革，完善矿产资源分级分类管理制度，建立市级矿业权交易机制。建立完善“乌鲁木齐市自然资源电子政务平台”，实现国土空间开发管理一张图。</w:t>
      </w:r>
    </w:p>
    <w:p>
      <w:pPr>
        <w:pStyle w:val="93"/>
      </w:pPr>
      <w:bookmarkStart w:id="21" w:name="_Toc106272554"/>
      <w:bookmarkStart w:id="22" w:name="_Toc89873132"/>
      <w:bookmarkStart w:id="23" w:name="_Toc89874044"/>
      <w:r>
        <w:rPr>
          <w:rFonts w:hint="eastAsia"/>
        </w:rPr>
        <w:t>（四）形势与</w:t>
      </w:r>
      <w:r>
        <w:t>要求</w:t>
      </w:r>
      <w:bookmarkEnd w:id="21"/>
      <w:bookmarkEnd w:id="22"/>
      <w:bookmarkEnd w:id="23"/>
    </w:p>
    <w:p>
      <w:pPr>
        <w:widowControl w:val="0"/>
        <w:adjustRightInd w:val="0"/>
        <w:snapToGrid w:val="0"/>
        <w:spacing w:after="0" w:line="500" w:lineRule="exact"/>
        <w:ind w:firstLine="640" w:firstLineChars="200"/>
        <w:jc w:val="both"/>
        <w:rPr>
          <w:rFonts w:ascii="仿宋" w:hAnsi="仿宋" w:eastAsia="仿宋" w:cs="仿宋"/>
          <w:sz w:val="32"/>
          <w:szCs w:val="32"/>
          <w:lang w:eastAsia="zh-CN"/>
        </w:rPr>
      </w:pPr>
      <w:bookmarkStart w:id="24" w:name="_Toc75858636"/>
      <w:bookmarkStart w:id="25" w:name="_Toc17463"/>
      <w:r>
        <w:rPr>
          <w:rFonts w:hint="eastAsia" w:ascii="仿宋" w:hAnsi="仿宋" w:eastAsia="仿宋" w:cs="仿宋"/>
          <w:sz w:val="32"/>
          <w:szCs w:val="32"/>
          <w:lang w:eastAsia="zh-CN"/>
        </w:rPr>
        <w:t>“十四五”时期是我国</w:t>
      </w:r>
      <w:r>
        <w:rPr>
          <w:rFonts w:hint="eastAsia" w:ascii="仿宋" w:hAnsi="仿宋" w:eastAsia="仿宋"/>
          <w:sz w:val="32"/>
          <w:szCs w:val="32"/>
          <w:lang w:eastAsia="zh-CN"/>
        </w:rPr>
        <w:t>实现全面建成</w:t>
      </w:r>
      <w:r>
        <w:rPr>
          <w:rFonts w:ascii="仿宋" w:hAnsi="仿宋" w:eastAsia="仿宋"/>
          <w:sz w:val="32"/>
          <w:szCs w:val="32"/>
          <w:lang w:eastAsia="zh-CN"/>
        </w:rPr>
        <w:t>社会主义现代化强国</w:t>
      </w:r>
      <w:r>
        <w:rPr>
          <w:rFonts w:hint="eastAsia" w:ascii="仿宋" w:hAnsi="仿宋" w:eastAsia="仿宋"/>
          <w:sz w:val="32"/>
          <w:szCs w:val="32"/>
          <w:lang w:eastAsia="zh-CN"/>
        </w:rPr>
        <w:t>第二个</w:t>
      </w:r>
      <w:r>
        <w:rPr>
          <w:rFonts w:ascii="仿宋" w:hAnsi="仿宋" w:eastAsia="仿宋"/>
          <w:sz w:val="32"/>
          <w:szCs w:val="32"/>
          <w:lang w:eastAsia="zh-CN"/>
        </w:rPr>
        <w:t>百年</w:t>
      </w:r>
      <w:r>
        <w:rPr>
          <w:rFonts w:hint="eastAsia" w:ascii="仿宋" w:hAnsi="仿宋" w:eastAsia="仿宋"/>
          <w:sz w:val="32"/>
          <w:szCs w:val="32"/>
          <w:lang w:eastAsia="zh-CN"/>
        </w:rPr>
        <w:t>奋斗</w:t>
      </w:r>
      <w:r>
        <w:rPr>
          <w:rFonts w:ascii="仿宋" w:hAnsi="仿宋" w:eastAsia="仿宋"/>
          <w:sz w:val="32"/>
          <w:szCs w:val="32"/>
          <w:lang w:eastAsia="zh-CN"/>
        </w:rPr>
        <w:t>目标</w:t>
      </w:r>
      <w:r>
        <w:rPr>
          <w:rFonts w:hint="eastAsia" w:ascii="仿宋" w:hAnsi="仿宋" w:eastAsia="仿宋"/>
          <w:sz w:val="32"/>
          <w:szCs w:val="32"/>
          <w:lang w:eastAsia="zh-CN"/>
        </w:rPr>
        <w:t>的第一个</w:t>
      </w:r>
      <w:r>
        <w:rPr>
          <w:rFonts w:ascii="仿宋" w:hAnsi="仿宋" w:eastAsia="仿宋"/>
          <w:sz w:val="32"/>
          <w:szCs w:val="32"/>
          <w:lang w:eastAsia="zh-CN"/>
        </w:rPr>
        <w:t>五年</w:t>
      </w:r>
      <w:r>
        <w:rPr>
          <w:rFonts w:ascii="仿宋" w:hAnsi="仿宋" w:eastAsia="仿宋" w:cs="仿宋"/>
          <w:sz w:val="32"/>
          <w:szCs w:val="32"/>
          <w:lang w:eastAsia="zh-CN"/>
        </w:rPr>
        <w:t>，我国经济已由高速增长阶段转向高质量发展阶段，新时代对我国能源资源安全保障提出了新要求。</w:t>
      </w:r>
    </w:p>
    <w:p>
      <w:pPr>
        <w:widowControl w:val="0"/>
        <w:adjustRightInd w:val="0"/>
        <w:snapToGrid w:val="0"/>
        <w:spacing w:after="0" w:line="500" w:lineRule="exact"/>
        <w:ind w:firstLine="643" w:firstLineChars="200"/>
        <w:jc w:val="both"/>
        <w:rPr>
          <w:rFonts w:ascii="仿宋" w:hAnsi="仿宋" w:eastAsia="仿宋" w:cs="仿宋"/>
          <w:b/>
          <w:bCs/>
          <w:sz w:val="32"/>
          <w:szCs w:val="32"/>
          <w:lang w:eastAsia="zh-CN"/>
        </w:rPr>
      </w:pPr>
      <w:r>
        <w:rPr>
          <w:rFonts w:hint="eastAsia" w:ascii="仿宋" w:hAnsi="仿宋" w:eastAsia="仿宋" w:cs="仿宋"/>
          <w:b/>
          <w:sz w:val="32"/>
          <w:szCs w:val="32"/>
          <w:lang w:eastAsia="zh-CN"/>
        </w:rPr>
        <w:t>从国际看，</w:t>
      </w:r>
      <w:r>
        <w:rPr>
          <w:rFonts w:hint="eastAsia" w:ascii="仿宋" w:hAnsi="仿宋" w:eastAsia="仿宋" w:cs="仿宋"/>
          <w:sz w:val="32"/>
          <w:szCs w:val="32"/>
          <w:lang w:eastAsia="zh-CN"/>
        </w:rPr>
        <w:t>世界百年未有之大变局和</w:t>
      </w:r>
      <w:r>
        <w:rPr>
          <w:rFonts w:ascii="仿宋" w:hAnsi="仿宋" w:eastAsia="仿宋" w:cs="仿宋"/>
          <w:sz w:val="32"/>
          <w:szCs w:val="32"/>
          <w:lang w:eastAsia="zh-CN"/>
        </w:rPr>
        <w:t>新冠肺炎疫情全球大流行交织影响</w:t>
      </w:r>
      <w:r>
        <w:rPr>
          <w:rFonts w:hint="eastAsia" w:ascii="仿宋" w:hAnsi="仿宋" w:eastAsia="仿宋" w:cs="仿宋"/>
          <w:sz w:val="32"/>
          <w:szCs w:val="32"/>
          <w:lang w:eastAsia="zh-CN"/>
        </w:rPr>
        <w:t>，矿产资源供需</w:t>
      </w:r>
      <w:r>
        <w:rPr>
          <w:rFonts w:ascii="仿宋" w:hAnsi="仿宋" w:eastAsia="仿宋" w:cs="仿宋"/>
          <w:sz w:val="32"/>
          <w:szCs w:val="32"/>
          <w:lang w:eastAsia="zh-CN"/>
        </w:rPr>
        <w:t>格局</w:t>
      </w:r>
      <w:r>
        <w:rPr>
          <w:rFonts w:hint="eastAsia" w:ascii="仿宋" w:hAnsi="仿宋" w:eastAsia="仿宋" w:cs="仿宋"/>
          <w:sz w:val="32"/>
          <w:szCs w:val="32"/>
          <w:lang w:eastAsia="zh-CN"/>
        </w:rPr>
        <w:t>深度调整，矿产资源全球</w:t>
      </w:r>
      <w:r>
        <w:rPr>
          <w:rFonts w:ascii="仿宋" w:hAnsi="仿宋" w:eastAsia="仿宋" w:cs="仿宋"/>
          <w:sz w:val="32"/>
          <w:szCs w:val="32"/>
          <w:lang w:eastAsia="zh-CN"/>
        </w:rPr>
        <w:t>稳定供应的挑战凸显</w:t>
      </w:r>
      <w:r>
        <w:rPr>
          <w:rFonts w:hint="eastAsia" w:ascii="仿宋" w:hAnsi="仿宋" w:eastAsia="仿宋" w:cs="仿宋"/>
          <w:sz w:val="32"/>
          <w:szCs w:val="32"/>
          <w:lang w:eastAsia="zh-CN"/>
        </w:rPr>
        <w:t>；新一轮</w:t>
      </w:r>
      <w:r>
        <w:rPr>
          <w:rFonts w:ascii="仿宋" w:hAnsi="仿宋" w:eastAsia="仿宋" w:cs="仿宋"/>
          <w:sz w:val="32"/>
          <w:szCs w:val="32"/>
          <w:lang w:eastAsia="zh-CN"/>
        </w:rPr>
        <w:t>科技革命、产业变革和数字经济蓬勃发展，赋予矿业行业变革突破的机遇</w:t>
      </w:r>
      <w:r>
        <w:rPr>
          <w:rFonts w:hint="eastAsia" w:ascii="仿宋" w:hAnsi="仿宋" w:eastAsia="仿宋" w:cs="仿宋"/>
          <w:sz w:val="32"/>
          <w:szCs w:val="32"/>
          <w:lang w:eastAsia="zh-CN"/>
        </w:rPr>
        <w:t>。</w:t>
      </w:r>
      <w:r>
        <w:rPr>
          <w:rFonts w:ascii="仿宋" w:hAnsi="仿宋" w:eastAsia="仿宋" w:cs="仿宋"/>
          <w:sz w:val="32"/>
          <w:szCs w:val="32"/>
          <w:lang w:eastAsia="zh-CN"/>
        </w:rPr>
        <w:t>模式创新、技术创新、服务创新正引领矿业向“</w:t>
      </w:r>
      <w:r>
        <w:rPr>
          <w:rFonts w:hint="eastAsia" w:ascii="仿宋" w:hAnsi="仿宋" w:eastAsia="仿宋" w:cs="仿宋"/>
          <w:sz w:val="32"/>
          <w:szCs w:val="32"/>
          <w:lang w:eastAsia="zh-CN"/>
        </w:rPr>
        <w:t>绿色</w:t>
      </w:r>
      <w:r>
        <w:rPr>
          <w:rFonts w:ascii="仿宋" w:hAnsi="仿宋" w:eastAsia="仿宋" w:cs="仿宋"/>
          <w:sz w:val="32"/>
          <w:szCs w:val="32"/>
          <w:lang w:eastAsia="zh-CN"/>
        </w:rPr>
        <w:t>、安全、和谐、智能、高效”</w:t>
      </w:r>
      <w:r>
        <w:rPr>
          <w:rFonts w:hint="eastAsia" w:ascii="仿宋" w:hAnsi="仿宋" w:eastAsia="仿宋" w:cs="仿宋"/>
          <w:sz w:val="32"/>
          <w:szCs w:val="32"/>
          <w:lang w:eastAsia="zh-CN"/>
        </w:rPr>
        <w:t>的</w:t>
      </w:r>
      <w:r>
        <w:rPr>
          <w:rFonts w:ascii="仿宋" w:hAnsi="仿宋" w:eastAsia="仿宋" w:cs="仿宋"/>
          <w:sz w:val="32"/>
          <w:szCs w:val="32"/>
          <w:lang w:eastAsia="zh-CN"/>
        </w:rPr>
        <w:t>方向转型升级</w:t>
      </w:r>
      <w:r>
        <w:rPr>
          <w:rFonts w:hint="eastAsia" w:ascii="仿宋" w:hAnsi="仿宋" w:eastAsia="仿宋" w:cs="仿宋"/>
          <w:sz w:val="32"/>
          <w:szCs w:val="32"/>
          <w:lang w:eastAsia="zh-CN"/>
        </w:rPr>
        <w:t>，促进</w:t>
      </w:r>
      <w:r>
        <w:rPr>
          <w:rFonts w:ascii="仿宋" w:hAnsi="仿宋" w:eastAsia="仿宋" w:cs="仿宋"/>
          <w:sz w:val="32"/>
          <w:szCs w:val="32"/>
          <w:lang w:eastAsia="zh-CN"/>
        </w:rPr>
        <w:t>全球矿业走向新的发展阶段。</w:t>
      </w:r>
      <w:r>
        <w:rPr>
          <w:rFonts w:hint="eastAsia" w:ascii="仿宋" w:hAnsi="仿宋" w:eastAsia="仿宋" w:cs="仿宋"/>
          <w:b/>
          <w:sz w:val="32"/>
          <w:szCs w:val="32"/>
          <w:lang w:eastAsia="zh-CN"/>
        </w:rPr>
        <w:t>从国内看，</w:t>
      </w:r>
      <w:r>
        <w:rPr>
          <w:rFonts w:hint="eastAsia" w:ascii="仿宋" w:hAnsi="仿宋" w:eastAsia="仿宋" w:cs="仿宋"/>
          <w:sz w:val="32"/>
          <w:szCs w:val="32"/>
          <w:lang w:eastAsia="zh-CN"/>
        </w:rPr>
        <w:t>我国已转向高质量发展阶段，作为</w:t>
      </w:r>
      <w:r>
        <w:rPr>
          <w:rFonts w:ascii="仿宋" w:hAnsi="仿宋" w:eastAsia="仿宋" w:cs="仿宋"/>
          <w:sz w:val="32"/>
          <w:szCs w:val="32"/>
          <w:lang w:eastAsia="zh-CN"/>
        </w:rPr>
        <w:t>全球最重要的经济体之一，</w:t>
      </w:r>
      <w:r>
        <w:rPr>
          <w:rFonts w:hint="eastAsia" w:ascii="仿宋" w:hAnsi="仿宋" w:eastAsia="仿宋" w:cs="仿宋"/>
          <w:sz w:val="32"/>
          <w:szCs w:val="32"/>
          <w:lang w:eastAsia="zh-CN"/>
        </w:rPr>
        <w:t>矿产资源</w:t>
      </w:r>
      <w:r>
        <w:rPr>
          <w:rFonts w:ascii="仿宋" w:hAnsi="仿宋" w:eastAsia="仿宋" w:cs="仿宋"/>
          <w:sz w:val="32"/>
          <w:szCs w:val="32"/>
          <w:lang w:eastAsia="zh-CN"/>
        </w:rPr>
        <w:t>需求仍将持续</w:t>
      </w:r>
      <w:r>
        <w:rPr>
          <w:rFonts w:hint="eastAsia" w:ascii="仿宋" w:hAnsi="仿宋" w:eastAsia="仿宋" w:cs="仿宋"/>
          <w:sz w:val="32"/>
          <w:szCs w:val="32"/>
          <w:lang w:eastAsia="zh-CN"/>
        </w:rPr>
        <w:t>高位</w:t>
      </w:r>
      <w:r>
        <w:rPr>
          <w:rFonts w:ascii="仿宋" w:hAnsi="仿宋" w:eastAsia="仿宋" w:cs="仿宋"/>
          <w:sz w:val="32"/>
          <w:szCs w:val="32"/>
          <w:lang w:eastAsia="zh-CN"/>
        </w:rPr>
        <w:t>，</w:t>
      </w:r>
      <w:r>
        <w:rPr>
          <w:rFonts w:hint="eastAsia" w:ascii="仿宋" w:hAnsi="仿宋" w:eastAsia="仿宋" w:cs="仿宋"/>
          <w:sz w:val="32"/>
          <w:szCs w:val="32"/>
          <w:lang w:eastAsia="zh-CN"/>
        </w:rPr>
        <w:t>“双碳”目标</w:t>
      </w:r>
      <w:r>
        <w:rPr>
          <w:rFonts w:ascii="仿宋" w:hAnsi="仿宋" w:eastAsia="仿宋" w:cs="仿宋"/>
          <w:sz w:val="32"/>
          <w:szCs w:val="32"/>
          <w:lang w:eastAsia="zh-CN"/>
        </w:rPr>
        <w:t>下</w:t>
      </w:r>
      <w:r>
        <w:rPr>
          <w:rFonts w:hint="eastAsia" w:ascii="仿宋" w:hAnsi="仿宋" w:eastAsia="仿宋" w:cs="仿宋"/>
          <w:sz w:val="32"/>
          <w:szCs w:val="32"/>
          <w:lang w:eastAsia="zh-CN"/>
        </w:rPr>
        <w:t>清洁</w:t>
      </w:r>
      <w:r>
        <w:rPr>
          <w:rFonts w:ascii="仿宋" w:hAnsi="仿宋" w:eastAsia="仿宋" w:cs="仿宋"/>
          <w:sz w:val="32"/>
          <w:szCs w:val="32"/>
          <w:lang w:eastAsia="zh-CN"/>
        </w:rPr>
        <w:t>能源需求增加，</w:t>
      </w:r>
      <w:r>
        <w:rPr>
          <w:rFonts w:hint="eastAsia" w:ascii="仿宋" w:hAnsi="仿宋" w:eastAsia="仿宋" w:cs="仿宋"/>
          <w:sz w:val="32"/>
          <w:szCs w:val="32"/>
          <w:lang w:eastAsia="zh-CN"/>
        </w:rPr>
        <w:t>经济社会发展对矿产资源的刚性需求和供应能力不足的矛盾依然突出，能源</w:t>
      </w:r>
      <w:r>
        <w:rPr>
          <w:rFonts w:ascii="仿宋" w:hAnsi="仿宋" w:eastAsia="仿宋" w:cs="仿宋"/>
          <w:sz w:val="32"/>
          <w:szCs w:val="32"/>
          <w:lang w:eastAsia="zh-CN"/>
        </w:rPr>
        <w:t>等</w:t>
      </w:r>
      <w:r>
        <w:rPr>
          <w:rFonts w:hint="eastAsia" w:ascii="仿宋" w:hAnsi="仿宋" w:eastAsia="仿宋" w:cs="仿宋"/>
          <w:sz w:val="32"/>
          <w:szCs w:val="32"/>
          <w:lang w:eastAsia="zh-CN"/>
        </w:rPr>
        <w:t>战略性</w:t>
      </w:r>
      <w:r>
        <w:rPr>
          <w:rFonts w:ascii="仿宋" w:hAnsi="仿宋" w:eastAsia="仿宋" w:cs="仿宋"/>
          <w:sz w:val="32"/>
          <w:szCs w:val="32"/>
          <w:lang w:eastAsia="zh-CN"/>
        </w:rPr>
        <w:t>矿产资源对外依存度</w:t>
      </w:r>
      <w:r>
        <w:rPr>
          <w:rFonts w:hint="eastAsia" w:ascii="仿宋" w:hAnsi="仿宋" w:eastAsia="仿宋" w:cs="仿宋"/>
          <w:sz w:val="32"/>
          <w:szCs w:val="32"/>
          <w:lang w:eastAsia="zh-CN"/>
        </w:rPr>
        <w:t>高</w:t>
      </w:r>
      <w:r>
        <w:rPr>
          <w:rFonts w:ascii="仿宋" w:hAnsi="仿宋" w:eastAsia="仿宋" w:cs="仿宋"/>
          <w:sz w:val="32"/>
          <w:szCs w:val="32"/>
          <w:lang w:eastAsia="zh-CN"/>
        </w:rPr>
        <w:t>。</w:t>
      </w:r>
      <w:r>
        <w:rPr>
          <w:rFonts w:hint="eastAsia" w:ascii="仿宋" w:hAnsi="仿宋" w:eastAsia="仿宋" w:cs="仿宋"/>
          <w:b/>
          <w:sz w:val="32"/>
          <w:szCs w:val="32"/>
          <w:lang w:eastAsia="zh-CN"/>
        </w:rPr>
        <w:t>从自治区看，</w:t>
      </w:r>
      <w:r>
        <w:rPr>
          <w:rFonts w:hint="eastAsia" w:ascii="仿宋" w:hAnsi="仿宋" w:eastAsia="仿宋" w:cs="仿宋"/>
          <w:sz w:val="32"/>
          <w:szCs w:val="32"/>
          <w:lang w:eastAsia="zh-CN"/>
        </w:rPr>
        <w:t>以习近平同志为核心的党中央高度重视新疆工作，把新疆作为我国西北的战略屏障、丝绸之路经济带核心区、西部大开发重点地区、向西开放的桥头堡，区位优势</w:t>
      </w:r>
      <w:r>
        <w:rPr>
          <w:rFonts w:ascii="仿宋" w:hAnsi="仿宋" w:eastAsia="仿宋" w:cs="仿宋"/>
          <w:sz w:val="32"/>
          <w:szCs w:val="32"/>
          <w:lang w:eastAsia="zh-CN"/>
        </w:rPr>
        <w:t>明显</w:t>
      </w:r>
      <w:r>
        <w:rPr>
          <w:rFonts w:hint="eastAsia" w:ascii="仿宋" w:hAnsi="仿宋" w:eastAsia="仿宋" w:cs="仿宋"/>
          <w:sz w:val="32"/>
          <w:szCs w:val="32"/>
          <w:lang w:eastAsia="zh-CN"/>
        </w:rPr>
        <w:t>、资源配置</w:t>
      </w:r>
      <w:r>
        <w:rPr>
          <w:rFonts w:ascii="仿宋" w:hAnsi="仿宋" w:eastAsia="仿宋" w:cs="仿宋"/>
          <w:sz w:val="32"/>
          <w:szCs w:val="32"/>
          <w:lang w:eastAsia="zh-CN"/>
        </w:rPr>
        <w:t>齐全、政策支持有力，</w:t>
      </w:r>
      <w:r>
        <w:rPr>
          <w:rFonts w:hint="eastAsia" w:ascii="仿宋" w:hAnsi="仿宋" w:eastAsia="仿宋" w:cs="仿宋"/>
          <w:sz w:val="32"/>
          <w:szCs w:val="32"/>
          <w:lang w:eastAsia="zh-CN"/>
        </w:rPr>
        <w:t>是</w:t>
      </w:r>
      <w:r>
        <w:rPr>
          <w:rFonts w:ascii="仿宋" w:hAnsi="仿宋" w:eastAsia="仿宋" w:cs="仿宋"/>
          <w:sz w:val="32"/>
          <w:szCs w:val="32"/>
          <w:lang w:eastAsia="zh-CN"/>
        </w:rPr>
        <w:t>我国重要的</w:t>
      </w:r>
      <w:r>
        <w:rPr>
          <w:rFonts w:hint="eastAsia" w:ascii="仿宋" w:hAnsi="仿宋" w:eastAsia="仿宋" w:cs="仿宋"/>
          <w:sz w:val="32"/>
          <w:szCs w:val="32"/>
          <w:lang w:eastAsia="zh-CN"/>
        </w:rPr>
        <w:t>“三基地一通道”</w:t>
      </w:r>
      <w:r>
        <w:rPr>
          <w:rFonts w:ascii="仿宋" w:hAnsi="仿宋" w:eastAsia="仿宋" w:cs="仿宋"/>
          <w:sz w:val="32"/>
          <w:szCs w:val="32"/>
          <w:lang w:eastAsia="zh-CN"/>
        </w:rPr>
        <w:t>矿产资源</w:t>
      </w:r>
      <w:r>
        <w:rPr>
          <w:rFonts w:hint="eastAsia" w:ascii="仿宋" w:hAnsi="仿宋" w:eastAsia="仿宋" w:cs="仿宋"/>
          <w:sz w:val="32"/>
          <w:szCs w:val="32"/>
          <w:lang w:eastAsia="zh-CN"/>
        </w:rPr>
        <w:t>接替区。</w:t>
      </w:r>
      <w:r>
        <w:rPr>
          <w:rFonts w:hint="eastAsia" w:ascii="仿宋" w:hAnsi="仿宋" w:eastAsia="仿宋" w:cs="仿宋"/>
          <w:b/>
          <w:sz w:val="32"/>
          <w:szCs w:val="32"/>
          <w:lang w:eastAsia="zh-CN"/>
        </w:rPr>
        <w:t>从我市</w:t>
      </w:r>
      <w:r>
        <w:rPr>
          <w:rFonts w:ascii="仿宋" w:hAnsi="仿宋" w:eastAsia="仿宋" w:cs="仿宋"/>
          <w:b/>
          <w:sz w:val="32"/>
          <w:szCs w:val="32"/>
          <w:lang w:eastAsia="zh-CN"/>
        </w:rPr>
        <w:t>看，</w:t>
      </w:r>
      <w:r>
        <w:rPr>
          <w:rFonts w:hint="eastAsia" w:ascii="仿宋" w:hAnsi="仿宋" w:eastAsia="仿宋" w:cs="仿宋"/>
          <w:sz w:val="32"/>
          <w:szCs w:val="32"/>
          <w:lang w:eastAsia="zh-CN"/>
        </w:rPr>
        <w:t>首府</w:t>
      </w:r>
      <w:r>
        <w:rPr>
          <w:rFonts w:ascii="仿宋" w:hAnsi="仿宋" w:eastAsia="仿宋" w:cs="仿宋"/>
          <w:sz w:val="32"/>
          <w:szCs w:val="32"/>
          <w:lang w:eastAsia="zh-CN"/>
        </w:rPr>
        <w:t>“</w:t>
      </w:r>
      <w:r>
        <w:rPr>
          <w:rFonts w:hint="eastAsia" w:ascii="仿宋" w:hAnsi="仿宋" w:eastAsia="仿宋" w:cs="仿宋"/>
          <w:sz w:val="32"/>
          <w:szCs w:val="32"/>
          <w:lang w:eastAsia="zh-CN"/>
        </w:rPr>
        <w:t>西引东来</w:t>
      </w:r>
      <w:r>
        <w:rPr>
          <w:rFonts w:ascii="仿宋" w:hAnsi="仿宋" w:eastAsia="仿宋" w:cs="仿宋"/>
          <w:sz w:val="32"/>
          <w:szCs w:val="32"/>
          <w:lang w:eastAsia="zh-CN"/>
        </w:rPr>
        <w:t>”“</w:t>
      </w:r>
      <w:r>
        <w:rPr>
          <w:rFonts w:hint="eastAsia" w:ascii="仿宋" w:hAnsi="仿宋" w:eastAsia="仿宋" w:cs="仿宋"/>
          <w:sz w:val="32"/>
          <w:szCs w:val="32"/>
          <w:lang w:eastAsia="zh-CN"/>
        </w:rPr>
        <w:t>东联西出</w:t>
      </w:r>
      <w:r>
        <w:rPr>
          <w:rFonts w:ascii="仿宋" w:hAnsi="仿宋" w:eastAsia="仿宋" w:cs="仿宋"/>
          <w:sz w:val="32"/>
          <w:szCs w:val="32"/>
          <w:lang w:eastAsia="zh-CN"/>
        </w:rPr>
        <w:t>”</w:t>
      </w:r>
      <w:r>
        <w:rPr>
          <w:rFonts w:hint="eastAsia" w:ascii="仿宋" w:hAnsi="仿宋" w:eastAsia="仿宋" w:cs="仿宋"/>
          <w:sz w:val="32"/>
          <w:szCs w:val="32"/>
          <w:lang w:eastAsia="zh-CN"/>
        </w:rPr>
        <w:t>的</w:t>
      </w:r>
      <w:r>
        <w:rPr>
          <w:rFonts w:hint="eastAsia" w:ascii="仿宋" w:hAnsi="仿宋" w:eastAsia="仿宋" w:cs="宋体"/>
          <w:sz w:val="32"/>
          <w:szCs w:val="32"/>
          <w:lang w:eastAsia="zh-CN"/>
        </w:rPr>
        <w:t>区位优势和经济发展引领作用更加凸显</w:t>
      </w:r>
      <w:r>
        <w:rPr>
          <w:rFonts w:hint="eastAsia" w:ascii="仿宋" w:hAnsi="仿宋" w:eastAsia="仿宋" w:cs="仿宋"/>
          <w:bCs/>
          <w:sz w:val="32"/>
          <w:szCs w:val="32"/>
          <w:lang w:eastAsia="zh-CN"/>
        </w:rPr>
        <w:t>，利用</w:t>
      </w:r>
      <w:r>
        <w:rPr>
          <w:rFonts w:ascii="仿宋" w:hAnsi="仿宋" w:eastAsia="仿宋" w:cs="仿宋"/>
          <w:bCs/>
          <w:sz w:val="32"/>
          <w:szCs w:val="32"/>
          <w:lang w:eastAsia="zh-CN"/>
        </w:rPr>
        <w:t>“</w:t>
      </w:r>
      <w:r>
        <w:rPr>
          <w:rFonts w:hint="eastAsia" w:ascii="仿宋" w:hAnsi="仿宋" w:eastAsia="仿宋" w:cs="仿宋"/>
          <w:bCs/>
          <w:sz w:val="32"/>
          <w:szCs w:val="32"/>
          <w:lang w:eastAsia="zh-CN"/>
        </w:rPr>
        <w:t>两个</w:t>
      </w:r>
      <w:r>
        <w:rPr>
          <w:rFonts w:ascii="仿宋" w:hAnsi="仿宋" w:eastAsia="仿宋" w:cs="仿宋"/>
          <w:bCs/>
          <w:sz w:val="32"/>
          <w:szCs w:val="32"/>
          <w:lang w:eastAsia="zh-CN"/>
        </w:rPr>
        <w:t>市场、两种资源”</w:t>
      </w:r>
      <w:r>
        <w:rPr>
          <w:rFonts w:hint="eastAsia" w:ascii="仿宋" w:hAnsi="仿宋" w:eastAsia="仿宋" w:cs="仿宋"/>
          <w:bCs/>
          <w:sz w:val="32"/>
          <w:szCs w:val="32"/>
          <w:lang w:eastAsia="zh-CN"/>
        </w:rPr>
        <w:t>，</w:t>
      </w:r>
      <w:r>
        <w:rPr>
          <w:rFonts w:hint="eastAsia" w:ascii="仿宋" w:hAnsi="仿宋" w:eastAsia="仿宋" w:cs="仿宋"/>
          <w:sz w:val="32"/>
          <w:szCs w:val="32"/>
          <w:lang w:eastAsia="zh-CN"/>
        </w:rPr>
        <w:t>培养壮大能源</w:t>
      </w:r>
      <w:r>
        <w:rPr>
          <w:rFonts w:ascii="仿宋" w:hAnsi="仿宋" w:eastAsia="仿宋" w:cs="仿宋"/>
          <w:sz w:val="32"/>
          <w:szCs w:val="32"/>
          <w:lang w:eastAsia="zh-CN"/>
        </w:rPr>
        <w:t>综合利用基地</w:t>
      </w:r>
      <w:r>
        <w:rPr>
          <w:rFonts w:hint="eastAsia" w:ascii="仿宋" w:hAnsi="仿宋" w:eastAsia="仿宋" w:cs="仿宋"/>
          <w:sz w:val="32"/>
          <w:szCs w:val="32"/>
          <w:lang w:eastAsia="zh-CN"/>
        </w:rPr>
        <w:t>，形成需求牵引供给、供给创造需求的高水平动态平衡，增强经济发展内生动力创造了发展新机遇；首府作为丝绸之路经济带核心区的中心区，政策支持</w:t>
      </w:r>
      <w:r>
        <w:rPr>
          <w:rFonts w:ascii="仿宋" w:hAnsi="仿宋" w:eastAsia="仿宋" w:cs="仿宋"/>
          <w:sz w:val="32"/>
          <w:szCs w:val="32"/>
          <w:lang w:eastAsia="zh-CN"/>
        </w:rPr>
        <w:t>有力，</w:t>
      </w:r>
      <w:r>
        <w:rPr>
          <w:rFonts w:hint="eastAsia" w:ascii="仿宋" w:hAnsi="仿宋" w:eastAsia="仿宋" w:cs="仿宋"/>
          <w:sz w:val="32"/>
          <w:szCs w:val="32"/>
          <w:lang w:eastAsia="zh-CN"/>
        </w:rPr>
        <w:t>各类政策叠加效应显现，集聚辐射功能优势明显，为转变发展方式，优化经济结构，构建更大范围、更宽领域、更深层次的高水平开放新格局注入了强大动力；围绕建设</w:t>
      </w:r>
      <w:r>
        <w:rPr>
          <w:rFonts w:ascii="仿宋" w:hAnsi="仿宋" w:eastAsia="仿宋" w:cs="仿宋"/>
          <w:sz w:val="32"/>
          <w:szCs w:val="32"/>
          <w:lang w:eastAsia="zh-CN"/>
        </w:rPr>
        <w:t>现代化国际城市</w:t>
      </w:r>
      <w:r>
        <w:rPr>
          <w:rFonts w:hint="eastAsia" w:ascii="仿宋" w:hAnsi="仿宋" w:eastAsia="仿宋" w:cs="仿宋"/>
          <w:sz w:val="32"/>
          <w:szCs w:val="32"/>
          <w:lang w:eastAsia="zh-CN"/>
        </w:rPr>
        <w:t>、培育乌鲁木齐都市圈的重大决策，</w:t>
      </w:r>
      <w:r>
        <w:rPr>
          <w:rFonts w:ascii="仿宋" w:hAnsi="仿宋" w:eastAsia="仿宋" w:cs="仿宋"/>
          <w:sz w:val="32"/>
          <w:szCs w:val="32"/>
          <w:lang w:eastAsia="zh-CN"/>
        </w:rPr>
        <w:t>优化国土空间布局，构建</w:t>
      </w:r>
      <w:r>
        <w:rPr>
          <w:rFonts w:hint="eastAsia" w:ascii="仿宋" w:hAnsi="仿宋" w:eastAsia="仿宋" w:cs="仿宋"/>
          <w:sz w:val="32"/>
          <w:szCs w:val="32"/>
          <w:lang w:eastAsia="zh-CN"/>
        </w:rPr>
        <w:t>高质量</w:t>
      </w:r>
      <w:r>
        <w:rPr>
          <w:rFonts w:ascii="仿宋" w:hAnsi="仿宋" w:eastAsia="仿宋" w:cs="仿宋"/>
          <w:sz w:val="32"/>
          <w:szCs w:val="32"/>
          <w:lang w:eastAsia="zh-CN"/>
        </w:rPr>
        <w:t>发展的国土空间开发保护新格局，</w:t>
      </w:r>
      <w:r>
        <w:rPr>
          <w:rFonts w:hint="eastAsia" w:ascii="仿宋" w:hAnsi="仿宋" w:eastAsia="仿宋" w:cs="仿宋"/>
          <w:sz w:val="32"/>
          <w:szCs w:val="32"/>
          <w:lang w:eastAsia="zh-CN"/>
        </w:rPr>
        <w:t>加大</w:t>
      </w:r>
      <w:r>
        <w:rPr>
          <w:rFonts w:ascii="仿宋" w:hAnsi="仿宋" w:eastAsia="仿宋" w:cs="仿宋"/>
          <w:sz w:val="32"/>
          <w:szCs w:val="32"/>
          <w:lang w:eastAsia="zh-CN"/>
        </w:rPr>
        <w:t>能源</w:t>
      </w:r>
      <w:r>
        <w:rPr>
          <w:rFonts w:hint="eastAsia" w:ascii="仿宋" w:hAnsi="仿宋" w:eastAsia="仿宋" w:cs="仿宋"/>
          <w:sz w:val="32"/>
          <w:szCs w:val="32"/>
          <w:lang w:eastAsia="zh-CN"/>
        </w:rPr>
        <w:t>、</w:t>
      </w:r>
      <w:r>
        <w:rPr>
          <w:rFonts w:ascii="仿宋" w:hAnsi="仿宋" w:eastAsia="仿宋" w:cs="仿宋"/>
          <w:sz w:val="32"/>
          <w:szCs w:val="32"/>
          <w:lang w:eastAsia="zh-CN"/>
        </w:rPr>
        <w:t>新型基础设施建设力度，提升城市综合承载能力和现代化水平，</w:t>
      </w:r>
      <w:r>
        <w:rPr>
          <w:rFonts w:hint="eastAsia" w:ascii="仿宋" w:hAnsi="仿宋" w:eastAsia="仿宋" w:cs="仿宋"/>
          <w:sz w:val="32"/>
          <w:szCs w:val="32"/>
          <w:lang w:eastAsia="zh-CN"/>
        </w:rPr>
        <w:t>对推进</w:t>
      </w:r>
      <w:r>
        <w:rPr>
          <w:rFonts w:ascii="仿宋" w:hAnsi="仿宋" w:eastAsia="仿宋" w:cs="仿宋"/>
          <w:sz w:val="32"/>
          <w:szCs w:val="32"/>
          <w:lang w:eastAsia="zh-CN"/>
        </w:rPr>
        <w:t>矿业</w:t>
      </w:r>
      <w:r>
        <w:rPr>
          <w:rFonts w:hint="eastAsia" w:ascii="仿宋" w:hAnsi="仿宋" w:eastAsia="仿宋" w:cs="仿宋"/>
          <w:sz w:val="32"/>
          <w:szCs w:val="32"/>
          <w:lang w:eastAsia="zh-CN"/>
        </w:rPr>
        <w:t>产业结构</w:t>
      </w:r>
      <w:r>
        <w:rPr>
          <w:rFonts w:ascii="仿宋" w:hAnsi="仿宋" w:eastAsia="仿宋" w:cs="仿宋"/>
          <w:sz w:val="32"/>
          <w:szCs w:val="32"/>
          <w:lang w:eastAsia="zh-CN"/>
        </w:rPr>
        <w:t>调整、</w:t>
      </w:r>
      <w:r>
        <w:rPr>
          <w:rFonts w:hint="eastAsia" w:ascii="仿宋" w:hAnsi="仿宋" w:eastAsia="仿宋" w:cs="仿宋"/>
          <w:sz w:val="32"/>
          <w:szCs w:val="32"/>
          <w:lang w:eastAsia="zh-CN"/>
        </w:rPr>
        <w:t>矿产资源高效</w:t>
      </w:r>
      <w:r>
        <w:rPr>
          <w:rFonts w:ascii="仿宋" w:hAnsi="仿宋" w:eastAsia="仿宋" w:cs="仿宋"/>
          <w:sz w:val="32"/>
          <w:szCs w:val="32"/>
          <w:lang w:eastAsia="zh-CN"/>
        </w:rPr>
        <w:t>节约集约利用</w:t>
      </w:r>
      <w:r>
        <w:rPr>
          <w:rFonts w:hint="eastAsia" w:ascii="仿宋" w:hAnsi="仿宋" w:eastAsia="仿宋" w:cs="仿宋"/>
          <w:sz w:val="32"/>
          <w:szCs w:val="32"/>
          <w:lang w:eastAsia="zh-CN"/>
        </w:rPr>
        <w:t>、能源资源</w:t>
      </w:r>
      <w:r>
        <w:rPr>
          <w:rFonts w:ascii="仿宋" w:hAnsi="仿宋" w:eastAsia="仿宋" w:cs="仿宋"/>
          <w:sz w:val="32"/>
          <w:szCs w:val="32"/>
          <w:lang w:eastAsia="zh-CN"/>
        </w:rPr>
        <w:t>保障体系建设</w:t>
      </w:r>
      <w:r>
        <w:rPr>
          <w:rFonts w:hint="eastAsia" w:ascii="仿宋" w:hAnsi="仿宋" w:eastAsia="仿宋" w:cs="仿宋"/>
          <w:sz w:val="32"/>
          <w:szCs w:val="32"/>
          <w:lang w:eastAsia="zh-CN"/>
        </w:rPr>
        <w:t>提出了</w:t>
      </w:r>
      <w:r>
        <w:rPr>
          <w:rFonts w:ascii="仿宋" w:hAnsi="仿宋" w:eastAsia="仿宋" w:cs="仿宋"/>
          <w:sz w:val="32"/>
          <w:szCs w:val="32"/>
          <w:lang w:eastAsia="zh-CN"/>
        </w:rPr>
        <w:t>新要求。</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经济社会发展要求提高能源资源保障能力。</w:t>
      </w:r>
      <w:r>
        <w:rPr>
          <w:rFonts w:hint="eastAsia" w:ascii="仿宋" w:hAnsi="仿宋" w:eastAsia="仿宋" w:cs="仿宋"/>
          <w:sz w:val="32"/>
          <w:szCs w:val="32"/>
          <w:lang w:eastAsia="zh-CN"/>
        </w:rPr>
        <w:t>我市</w:t>
      </w:r>
      <w:r>
        <w:rPr>
          <w:rFonts w:ascii="仿宋" w:hAnsi="仿宋" w:eastAsia="仿宋" w:cs="仿宋"/>
          <w:sz w:val="32"/>
          <w:szCs w:val="32"/>
          <w:lang w:eastAsia="zh-CN"/>
        </w:rPr>
        <w:t>矿产资源</w:t>
      </w:r>
      <w:r>
        <w:rPr>
          <w:rFonts w:hint="eastAsia" w:ascii="仿宋" w:hAnsi="仿宋" w:eastAsia="仿宋" w:cs="仿宋"/>
          <w:sz w:val="32"/>
          <w:szCs w:val="32"/>
          <w:lang w:eastAsia="zh-CN"/>
        </w:rPr>
        <w:t>尤其是</w:t>
      </w:r>
      <w:r>
        <w:rPr>
          <w:rFonts w:ascii="仿宋" w:hAnsi="仿宋" w:eastAsia="仿宋" w:cs="仿宋"/>
          <w:sz w:val="32"/>
          <w:szCs w:val="32"/>
          <w:lang w:eastAsia="zh-CN"/>
        </w:rPr>
        <w:t>能源消费量仍处于高位，</w:t>
      </w:r>
      <w:r>
        <w:rPr>
          <w:rFonts w:hint="eastAsia" w:ascii="仿宋" w:hAnsi="仿宋" w:eastAsia="仿宋" w:cs="仿宋"/>
          <w:sz w:val="32"/>
          <w:szCs w:val="32"/>
          <w:lang w:eastAsia="zh-CN"/>
        </w:rPr>
        <w:t>2020年天然气消费</w:t>
      </w:r>
      <w:r>
        <w:rPr>
          <w:rFonts w:ascii="仿宋" w:hAnsi="仿宋" w:eastAsia="仿宋" w:cs="仿宋"/>
          <w:sz w:val="32"/>
          <w:szCs w:val="32"/>
          <w:lang w:eastAsia="zh-CN"/>
        </w:rPr>
        <w:t>总量</w:t>
      </w:r>
      <w:r>
        <w:rPr>
          <w:rFonts w:hint="eastAsia" w:ascii="仿宋" w:hAnsi="仿宋" w:eastAsia="仿宋" w:cs="仿宋"/>
          <w:sz w:val="32"/>
          <w:szCs w:val="32"/>
          <w:lang w:eastAsia="zh-CN"/>
        </w:rPr>
        <w:t>28.36亿立方米</w:t>
      </w:r>
      <w:r>
        <w:rPr>
          <w:rFonts w:ascii="仿宋" w:hAnsi="仿宋" w:eastAsia="仿宋" w:cs="仿宋"/>
          <w:sz w:val="32"/>
          <w:szCs w:val="32"/>
          <w:lang w:eastAsia="zh-CN"/>
        </w:rPr>
        <w:t>，主要靠外部</w:t>
      </w:r>
      <w:r>
        <w:rPr>
          <w:rFonts w:hint="eastAsia" w:ascii="仿宋" w:hAnsi="仿宋" w:eastAsia="仿宋" w:cs="仿宋"/>
          <w:sz w:val="32"/>
          <w:szCs w:val="32"/>
          <w:lang w:eastAsia="zh-CN"/>
        </w:rPr>
        <w:t>供给，能源矿产资源</w:t>
      </w:r>
      <w:r>
        <w:rPr>
          <w:rFonts w:ascii="仿宋" w:hAnsi="仿宋" w:eastAsia="仿宋" w:cs="仿宋"/>
          <w:sz w:val="32"/>
          <w:szCs w:val="32"/>
          <w:lang w:eastAsia="zh-CN"/>
        </w:rPr>
        <w:t>供需形势</w:t>
      </w:r>
      <w:r>
        <w:rPr>
          <w:rFonts w:hint="eastAsia" w:ascii="仿宋" w:hAnsi="仿宋" w:eastAsia="仿宋" w:cs="仿宋"/>
          <w:sz w:val="32"/>
          <w:szCs w:val="32"/>
          <w:lang w:eastAsia="zh-CN"/>
        </w:rPr>
        <w:t>较为</w:t>
      </w:r>
      <w:r>
        <w:rPr>
          <w:rFonts w:ascii="仿宋" w:hAnsi="仿宋" w:eastAsia="仿宋" w:cs="仿宋"/>
          <w:sz w:val="32"/>
          <w:szCs w:val="32"/>
          <w:lang w:eastAsia="zh-CN"/>
        </w:rPr>
        <w:t>严峻</w:t>
      </w:r>
      <w:r>
        <w:rPr>
          <w:rFonts w:hint="eastAsia" w:ascii="仿宋" w:hAnsi="仿宋" w:eastAsia="仿宋" w:cs="仿宋"/>
          <w:sz w:val="32"/>
          <w:szCs w:val="32"/>
          <w:lang w:eastAsia="zh-CN"/>
        </w:rPr>
        <w:t>；培育乌鲁木齐都市圈、</w:t>
      </w:r>
      <w:r>
        <w:rPr>
          <w:rFonts w:ascii="仿宋" w:hAnsi="仿宋" w:eastAsia="仿宋" w:cs="仿宋"/>
          <w:sz w:val="32"/>
          <w:szCs w:val="32"/>
          <w:lang w:eastAsia="zh-CN"/>
        </w:rPr>
        <w:t>乡村振兴等重大决策</w:t>
      </w:r>
      <w:r>
        <w:rPr>
          <w:rFonts w:hint="eastAsia" w:ascii="仿宋" w:hAnsi="仿宋" w:eastAsia="仿宋" w:cs="仿宋"/>
          <w:sz w:val="32"/>
          <w:szCs w:val="32"/>
          <w:lang w:eastAsia="zh-CN"/>
        </w:rPr>
        <w:t>中区域</w:t>
      </w:r>
      <w:r>
        <w:rPr>
          <w:rFonts w:ascii="仿宋" w:hAnsi="仿宋" w:eastAsia="仿宋" w:cs="仿宋"/>
          <w:sz w:val="32"/>
          <w:szCs w:val="32"/>
          <w:lang w:eastAsia="zh-CN"/>
        </w:rPr>
        <w:t>基础设施</w:t>
      </w:r>
      <w:r>
        <w:rPr>
          <w:rFonts w:hint="eastAsia" w:ascii="仿宋" w:hAnsi="仿宋" w:eastAsia="仿宋" w:cs="仿宋"/>
          <w:sz w:val="32"/>
          <w:szCs w:val="32"/>
          <w:lang w:eastAsia="zh-CN"/>
        </w:rPr>
        <w:t>、</w:t>
      </w:r>
      <w:r>
        <w:rPr>
          <w:rFonts w:ascii="仿宋" w:hAnsi="仿宋" w:eastAsia="仿宋" w:cs="仿宋"/>
          <w:sz w:val="32"/>
          <w:szCs w:val="32"/>
          <w:lang w:eastAsia="zh-CN"/>
        </w:rPr>
        <w:t>首府城市综合交通体系、城乡融合发展工程的实施</w:t>
      </w:r>
      <w:r>
        <w:rPr>
          <w:rFonts w:hint="eastAsia" w:ascii="仿宋" w:hAnsi="仿宋" w:eastAsia="仿宋" w:cs="仿宋"/>
          <w:sz w:val="32"/>
          <w:szCs w:val="32"/>
          <w:lang w:eastAsia="zh-CN"/>
        </w:rPr>
        <w:t>，需要</w:t>
      </w:r>
      <w:r>
        <w:rPr>
          <w:rFonts w:ascii="仿宋" w:hAnsi="仿宋" w:eastAsia="仿宋" w:cs="仿宋"/>
          <w:sz w:val="32"/>
          <w:szCs w:val="32"/>
          <w:lang w:eastAsia="zh-CN"/>
        </w:rPr>
        <w:t>建材类等非金属矿产</w:t>
      </w:r>
      <w:r>
        <w:rPr>
          <w:rFonts w:hint="eastAsia" w:ascii="仿宋" w:hAnsi="仿宋" w:eastAsia="仿宋" w:cs="仿宋"/>
          <w:sz w:val="32"/>
          <w:szCs w:val="32"/>
          <w:lang w:eastAsia="zh-CN"/>
        </w:rPr>
        <w:t>提供</w:t>
      </w:r>
      <w:r>
        <w:rPr>
          <w:rFonts w:ascii="仿宋" w:hAnsi="仿宋" w:eastAsia="仿宋" w:cs="仿宋"/>
          <w:sz w:val="32"/>
          <w:szCs w:val="32"/>
          <w:lang w:eastAsia="zh-CN"/>
        </w:rPr>
        <w:t>基本资源保障</w:t>
      </w:r>
      <w:r>
        <w:rPr>
          <w:rFonts w:hint="eastAsia" w:ascii="仿宋" w:hAnsi="仿宋" w:eastAsia="仿宋" w:cs="仿宋"/>
          <w:sz w:val="32"/>
          <w:szCs w:val="32"/>
          <w:lang w:eastAsia="zh-CN"/>
        </w:rPr>
        <w:t>；其它对</w:t>
      </w:r>
      <w:r>
        <w:rPr>
          <w:rFonts w:ascii="仿宋" w:hAnsi="仿宋" w:eastAsia="仿宋" w:cs="仿宋"/>
          <w:sz w:val="32"/>
          <w:szCs w:val="32"/>
          <w:lang w:eastAsia="zh-CN"/>
        </w:rPr>
        <w:t>经济社会发展起支撑作用的</w:t>
      </w:r>
      <w:r>
        <w:rPr>
          <w:rFonts w:hint="eastAsia" w:ascii="仿宋" w:hAnsi="仿宋" w:eastAsia="仿宋" w:cs="仿宋"/>
          <w:sz w:val="32"/>
          <w:szCs w:val="32"/>
          <w:lang w:eastAsia="zh-CN"/>
        </w:rPr>
        <w:t>矿产资源刚性消耗和矿产资源储量增长的非</w:t>
      </w:r>
      <w:r>
        <w:rPr>
          <w:rFonts w:ascii="仿宋" w:hAnsi="仿宋" w:eastAsia="仿宋" w:cs="仿宋"/>
          <w:sz w:val="32"/>
          <w:szCs w:val="32"/>
          <w:lang w:eastAsia="zh-CN"/>
        </w:rPr>
        <w:t>对称性结构矛盾</w:t>
      </w:r>
      <w:r>
        <w:rPr>
          <w:rFonts w:hint="eastAsia" w:ascii="仿宋" w:hAnsi="仿宋" w:eastAsia="仿宋" w:cs="仿宋"/>
          <w:sz w:val="32"/>
          <w:szCs w:val="32"/>
          <w:lang w:eastAsia="zh-CN"/>
        </w:rPr>
        <w:t>依然</w:t>
      </w:r>
      <w:r>
        <w:rPr>
          <w:rFonts w:ascii="仿宋" w:hAnsi="仿宋" w:eastAsia="仿宋" w:cs="仿宋"/>
          <w:sz w:val="32"/>
          <w:szCs w:val="32"/>
          <w:lang w:eastAsia="zh-CN"/>
        </w:rPr>
        <w:t>突出。</w:t>
      </w:r>
      <w:r>
        <w:rPr>
          <w:rFonts w:hint="eastAsia" w:ascii="仿宋" w:hAnsi="仿宋" w:eastAsia="仿宋" w:cs="仿宋"/>
          <w:sz w:val="32"/>
          <w:szCs w:val="32"/>
          <w:lang w:eastAsia="zh-CN"/>
        </w:rPr>
        <w:t>根据《</w:t>
      </w:r>
      <w:r>
        <w:rPr>
          <w:rFonts w:ascii="仿宋" w:hAnsi="仿宋" w:eastAsia="仿宋" w:cs="Tahoma"/>
          <w:sz w:val="32"/>
          <w:szCs w:val="32"/>
          <w:lang w:eastAsia="zh-CN"/>
        </w:rPr>
        <w:t>乌鲁木齐市国民经济和社会发展第十四个五年（2021</w:t>
      </w:r>
      <w:r>
        <w:rPr>
          <w:rFonts w:hint="eastAsia" w:ascii="仿宋" w:hAnsi="仿宋" w:eastAsia="仿宋" w:cs="Tahoma"/>
          <w:sz w:val="32"/>
          <w:szCs w:val="32"/>
          <w:lang w:eastAsia="zh-CN"/>
        </w:rPr>
        <w:t>-</w:t>
      </w:r>
      <w:r>
        <w:rPr>
          <w:rFonts w:ascii="仿宋" w:hAnsi="仿宋" w:eastAsia="仿宋" w:cs="Tahoma"/>
          <w:sz w:val="32"/>
          <w:szCs w:val="32"/>
          <w:lang w:eastAsia="zh-CN"/>
        </w:rPr>
        <w:t>2025年）规划和2035年远景目标纲要</w:t>
      </w:r>
      <w:r>
        <w:rPr>
          <w:rFonts w:hint="eastAsia" w:ascii="仿宋" w:hAnsi="仿宋" w:eastAsia="仿宋" w:cs="仿宋"/>
          <w:sz w:val="32"/>
          <w:szCs w:val="32"/>
          <w:lang w:eastAsia="zh-CN"/>
        </w:rPr>
        <w:t>》对</w:t>
      </w:r>
      <w:r>
        <w:rPr>
          <w:rFonts w:ascii="仿宋" w:hAnsi="仿宋" w:eastAsia="仿宋" w:cs="仿宋"/>
          <w:sz w:val="32"/>
          <w:szCs w:val="32"/>
          <w:lang w:eastAsia="zh-CN"/>
        </w:rPr>
        <w:t>矿业发展的要求与社会经济发展需求</w:t>
      </w:r>
      <w:r>
        <w:rPr>
          <w:rFonts w:hint="eastAsia" w:ascii="仿宋" w:hAnsi="仿宋" w:eastAsia="仿宋" w:cs="仿宋"/>
          <w:sz w:val="32"/>
          <w:szCs w:val="32"/>
          <w:lang w:eastAsia="zh-CN"/>
        </w:rPr>
        <w:t>，“十四五”期间</w:t>
      </w:r>
      <w:r>
        <w:rPr>
          <w:rFonts w:ascii="仿宋" w:hAnsi="仿宋" w:eastAsia="仿宋" w:cs="仿宋"/>
          <w:sz w:val="32"/>
          <w:szCs w:val="32"/>
          <w:lang w:eastAsia="zh-CN"/>
        </w:rPr>
        <w:t>积极推进我市企业进入上游勘探开发领域、参与油气资源开采收益分配</w:t>
      </w:r>
      <w:r>
        <w:rPr>
          <w:rFonts w:hint="eastAsia" w:ascii="仿宋" w:hAnsi="仿宋" w:eastAsia="仿宋" w:cs="仿宋"/>
          <w:sz w:val="32"/>
          <w:szCs w:val="32"/>
          <w:lang w:eastAsia="zh-CN"/>
        </w:rPr>
        <w:t>，加大</w:t>
      </w:r>
      <w:r>
        <w:rPr>
          <w:rFonts w:ascii="仿宋" w:hAnsi="仿宋" w:eastAsia="仿宋" w:cs="仿宋"/>
          <w:sz w:val="32"/>
          <w:szCs w:val="32"/>
          <w:lang w:eastAsia="zh-CN"/>
        </w:rPr>
        <w:t>煤层气勘探开发利用，</w:t>
      </w:r>
      <w:r>
        <w:rPr>
          <w:rFonts w:hint="eastAsia" w:ascii="仿宋" w:hAnsi="仿宋" w:eastAsia="仿宋" w:cs="仿宋"/>
          <w:sz w:val="32"/>
          <w:szCs w:val="32"/>
          <w:lang w:eastAsia="zh-CN"/>
        </w:rPr>
        <w:t>高效</w:t>
      </w:r>
      <w:r>
        <w:rPr>
          <w:rFonts w:ascii="仿宋" w:hAnsi="仿宋" w:eastAsia="仿宋" w:cs="仿宋"/>
          <w:sz w:val="32"/>
          <w:szCs w:val="32"/>
          <w:lang w:eastAsia="zh-CN"/>
        </w:rPr>
        <w:t>利用清洁能源</w:t>
      </w:r>
      <w:r>
        <w:rPr>
          <w:rFonts w:hint="eastAsia" w:ascii="仿宋" w:hAnsi="仿宋" w:eastAsia="仿宋" w:cs="仿宋"/>
          <w:sz w:val="32"/>
          <w:szCs w:val="32"/>
          <w:lang w:eastAsia="zh-CN"/>
        </w:rPr>
        <w:t>，</w:t>
      </w:r>
      <w:r>
        <w:rPr>
          <w:rFonts w:ascii="仿宋" w:hAnsi="仿宋" w:eastAsia="仿宋" w:cs="仿宋"/>
          <w:sz w:val="32"/>
          <w:szCs w:val="32"/>
          <w:lang w:eastAsia="zh-CN"/>
        </w:rPr>
        <w:t>稳定建材类矿产资源产能。</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ascii="仿宋" w:hAnsi="仿宋" w:eastAsia="仿宋" w:cs="仿宋"/>
          <w:b/>
          <w:sz w:val="32"/>
          <w:szCs w:val="32"/>
          <w:lang w:eastAsia="zh-CN"/>
        </w:rPr>
        <w:t>高质量发展要求提升矿产资源开发利用水平</w:t>
      </w:r>
      <w:r>
        <w:rPr>
          <w:rFonts w:hint="eastAsia" w:ascii="仿宋" w:hAnsi="仿宋" w:eastAsia="仿宋" w:cs="仿宋"/>
          <w:b/>
          <w:sz w:val="32"/>
          <w:szCs w:val="32"/>
          <w:lang w:eastAsia="zh-CN"/>
        </w:rPr>
        <w:t>。</w:t>
      </w:r>
      <w:r>
        <w:rPr>
          <w:rFonts w:hint="eastAsia" w:ascii="仿宋" w:hAnsi="仿宋" w:eastAsia="仿宋" w:cs="仿宋"/>
          <w:sz w:val="32"/>
          <w:szCs w:val="32"/>
          <w:lang w:eastAsia="zh-CN"/>
        </w:rPr>
        <w:t>我市</w:t>
      </w:r>
      <w:r>
        <w:rPr>
          <w:rFonts w:ascii="仿宋" w:hAnsi="仿宋" w:eastAsia="仿宋" w:cs="仿宋"/>
          <w:sz w:val="32"/>
          <w:szCs w:val="32"/>
          <w:lang w:eastAsia="zh-CN"/>
        </w:rPr>
        <w:t>矿产资源开发利用水平</w:t>
      </w:r>
      <w:r>
        <w:rPr>
          <w:rFonts w:hint="eastAsia" w:ascii="仿宋" w:hAnsi="仿宋" w:eastAsia="仿宋" w:cs="仿宋"/>
          <w:sz w:val="32"/>
          <w:szCs w:val="32"/>
          <w:lang w:eastAsia="zh-CN"/>
        </w:rPr>
        <w:t>有待</w:t>
      </w:r>
      <w:r>
        <w:rPr>
          <w:rFonts w:ascii="仿宋" w:hAnsi="仿宋" w:eastAsia="仿宋" w:cs="仿宋"/>
          <w:sz w:val="32"/>
          <w:szCs w:val="32"/>
          <w:lang w:eastAsia="zh-CN"/>
        </w:rPr>
        <w:t>提升，开发利用方向需</w:t>
      </w:r>
      <w:r>
        <w:rPr>
          <w:rFonts w:hint="eastAsia" w:ascii="仿宋" w:hAnsi="仿宋" w:eastAsia="仿宋" w:cs="仿宋"/>
          <w:sz w:val="32"/>
          <w:szCs w:val="32"/>
          <w:lang w:eastAsia="zh-CN"/>
        </w:rPr>
        <w:t>进一步</w:t>
      </w:r>
      <w:r>
        <w:rPr>
          <w:rFonts w:ascii="仿宋" w:hAnsi="仿宋" w:eastAsia="仿宋" w:cs="仿宋"/>
          <w:sz w:val="32"/>
          <w:szCs w:val="32"/>
          <w:lang w:eastAsia="zh-CN"/>
        </w:rPr>
        <w:t>调整。</w:t>
      </w:r>
      <w:r>
        <w:rPr>
          <w:rFonts w:hint="eastAsia" w:ascii="仿宋" w:hAnsi="仿宋" w:eastAsia="仿宋" w:cs="仿宋"/>
          <w:sz w:val="32"/>
          <w:szCs w:val="32"/>
          <w:lang w:eastAsia="zh-CN"/>
        </w:rPr>
        <w:t>高质量发展要求</w:t>
      </w:r>
      <w:r>
        <w:rPr>
          <w:rFonts w:ascii="仿宋" w:hAnsi="仿宋" w:eastAsia="仿宋" w:cs="仿宋"/>
          <w:sz w:val="32"/>
          <w:szCs w:val="32"/>
          <w:lang w:eastAsia="zh-CN"/>
        </w:rPr>
        <w:t>转变</w:t>
      </w:r>
      <w:r>
        <w:rPr>
          <w:rFonts w:hint="eastAsia" w:ascii="仿宋" w:hAnsi="仿宋" w:eastAsia="仿宋" w:cs="仿宋"/>
          <w:sz w:val="32"/>
          <w:szCs w:val="32"/>
          <w:lang w:eastAsia="zh-CN"/>
        </w:rPr>
        <w:t>矿产</w:t>
      </w:r>
      <w:r>
        <w:rPr>
          <w:rFonts w:ascii="仿宋" w:hAnsi="仿宋" w:eastAsia="仿宋" w:cs="仿宋"/>
          <w:sz w:val="32"/>
          <w:szCs w:val="32"/>
          <w:lang w:eastAsia="zh-CN"/>
        </w:rPr>
        <w:t>资源开发利用方式，加快矿业结构调整和转型升级，提高矿山智能化水平，促进经济、社会、资源、环境协调稳定发展。引导</w:t>
      </w:r>
      <w:r>
        <w:rPr>
          <w:rFonts w:hint="eastAsia" w:ascii="仿宋" w:hAnsi="仿宋" w:eastAsia="仿宋" w:cs="仿宋"/>
          <w:sz w:val="32"/>
          <w:szCs w:val="32"/>
          <w:lang w:eastAsia="zh-CN"/>
        </w:rPr>
        <w:t>能源</w:t>
      </w:r>
      <w:r>
        <w:rPr>
          <w:rFonts w:ascii="仿宋" w:hAnsi="仿宋" w:eastAsia="仿宋" w:cs="仿宋"/>
          <w:sz w:val="32"/>
          <w:szCs w:val="32"/>
          <w:lang w:eastAsia="zh-CN"/>
        </w:rPr>
        <w:t>化工、</w:t>
      </w:r>
      <w:r>
        <w:rPr>
          <w:rFonts w:hint="eastAsia" w:ascii="仿宋" w:hAnsi="仿宋" w:eastAsia="仿宋" w:cs="仿宋"/>
          <w:sz w:val="32"/>
          <w:szCs w:val="32"/>
          <w:lang w:eastAsia="zh-CN"/>
        </w:rPr>
        <w:t>金属采矿</w:t>
      </w:r>
      <w:r>
        <w:rPr>
          <w:rFonts w:ascii="仿宋" w:hAnsi="仿宋" w:eastAsia="仿宋" w:cs="仿宋"/>
          <w:sz w:val="32"/>
          <w:szCs w:val="32"/>
          <w:lang w:eastAsia="zh-CN"/>
        </w:rPr>
        <w:t>冶炼、建材等重点企业不断改进工艺、提质增效，</w:t>
      </w:r>
      <w:r>
        <w:rPr>
          <w:rFonts w:hint="eastAsia" w:ascii="仿宋" w:hAnsi="仿宋" w:eastAsia="仿宋" w:cs="仿宋"/>
          <w:sz w:val="32"/>
          <w:szCs w:val="32"/>
          <w:lang w:eastAsia="zh-CN"/>
        </w:rPr>
        <w:t>提高</w:t>
      </w:r>
      <w:r>
        <w:rPr>
          <w:rFonts w:ascii="仿宋" w:hAnsi="仿宋" w:eastAsia="仿宋" w:cs="仿宋"/>
          <w:sz w:val="32"/>
          <w:szCs w:val="32"/>
          <w:lang w:eastAsia="zh-CN"/>
        </w:rPr>
        <w:t>矿产品附加值，带动下游产业集聚发展</w:t>
      </w:r>
      <w:r>
        <w:rPr>
          <w:rFonts w:hint="eastAsia" w:ascii="仿宋" w:hAnsi="仿宋" w:eastAsia="仿宋" w:cs="仿宋"/>
          <w:sz w:val="32"/>
          <w:szCs w:val="32"/>
          <w:lang w:eastAsia="zh-CN"/>
        </w:rPr>
        <w:t>；加强煤炭</w:t>
      </w:r>
      <w:r>
        <w:rPr>
          <w:rFonts w:ascii="仿宋" w:hAnsi="仿宋" w:eastAsia="仿宋" w:cs="仿宋"/>
          <w:sz w:val="32"/>
          <w:szCs w:val="32"/>
          <w:lang w:eastAsia="zh-CN"/>
        </w:rPr>
        <w:t>、煤层气综合利用研究</w:t>
      </w:r>
      <w:r>
        <w:rPr>
          <w:rFonts w:hint="eastAsia" w:ascii="仿宋" w:hAnsi="仿宋" w:eastAsia="仿宋" w:cs="仿宋"/>
          <w:sz w:val="32"/>
          <w:szCs w:val="32"/>
          <w:lang w:eastAsia="zh-CN"/>
        </w:rPr>
        <w:t>，合理</w:t>
      </w:r>
      <w:r>
        <w:rPr>
          <w:rFonts w:ascii="仿宋" w:hAnsi="仿宋" w:eastAsia="仿宋" w:cs="仿宋"/>
          <w:sz w:val="32"/>
          <w:szCs w:val="32"/>
          <w:lang w:eastAsia="zh-CN"/>
        </w:rPr>
        <w:t>利用资源</w:t>
      </w:r>
      <w:r>
        <w:rPr>
          <w:rFonts w:hint="eastAsia" w:ascii="仿宋" w:hAnsi="仿宋" w:eastAsia="仿宋" w:cs="仿宋"/>
          <w:sz w:val="32"/>
          <w:szCs w:val="32"/>
          <w:lang w:eastAsia="zh-CN"/>
        </w:rPr>
        <w:t>；拓展</w:t>
      </w:r>
      <w:r>
        <w:rPr>
          <w:rFonts w:ascii="仿宋" w:hAnsi="仿宋" w:eastAsia="仿宋" w:cs="仿宋"/>
          <w:sz w:val="32"/>
          <w:szCs w:val="32"/>
          <w:lang w:eastAsia="zh-CN"/>
        </w:rPr>
        <w:t>地热等清洁能源</w:t>
      </w:r>
      <w:r>
        <w:rPr>
          <w:rFonts w:hint="eastAsia" w:ascii="仿宋" w:hAnsi="仿宋" w:eastAsia="仿宋" w:cs="仿宋"/>
          <w:sz w:val="32"/>
          <w:szCs w:val="32"/>
          <w:lang w:eastAsia="zh-CN"/>
        </w:rPr>
        <w:t>勘查</w:t>
      </w:r>
      <w:r>
        <w:rPr>
          <w:rFonts w:ascii="仿宋" w:hAnsi="仿宋" w:eastAsia="仿宋" w:cs="仿宋"/>
          <w:sz w:val="32"/>
          <w:szCs w:val="32"/>
          <w:lang w:eastAsia="zh-CN"/>
        </w:rPr>
        <w:t>开发利用</w:t>
      </w:r>
      <w:r>
        <w:rPr>
          <w:rFonts w:hint="eastAsia" w:ascii="仿宋" w:hAnsi="仿宋" w:eastAsia="仿宋" w:cs="仿宋"/>
          <w:sz w:val="32"/>
          <w:szCs w:val="32"/>
          <w:lang w:eastAsia="zh-CN"/>
        </w:rPr>
        <w:t>；加强节能减排，</w:t>
      </w:r>
      <w:r>
        <w:rPr>
          <w:rFonts w:ascii="仿宋" w:hAnsi="仿宋" w:eastAsia="仿宋" w:cs="仿宋"/>
          <w:sz w:val="32"/>
          <w:szCs w:val="32"/>
          <w:lang w:eastAsia="zh-CN"/>
        </w:rPr>
        <w:t>提升共伴生矿产</w:t>
      </w:r>
      <w:r>
        <w:rPr>
          <w:rFonts w:hint="eastAsia" w:ascii="仿宋" w:hAnsi="仿宋" w:eastAsia="仿宋" w:cs="仿宋"/>
          <w:sz w:val="32"/>
          <w:szCs w:val="32"/>
          <w:lang w:eastAsia="zh-CN"/>
        </w:rPr>
        <w:t>、</w:t>
      </w:r>
      <w:r>
        <w:rPr>
          <w:rFonts w:ascii="仿宋" w:hAnsi="仿宋" w:eastAsia="仿宋" w:cs="仿宋"/>
          <w:sz w:val="32"/>
          <w:szCs w:val="32"/>
          <w:lang w:eastAsia="zh-CN"/>
        </w:rPr>
        <w:t>尾矿、</w:t>
      </w:r>
      <w:r>
        <w:rPr>
          <w:rFonts w:hint="eastAsia" w:ascii="仿宋" w:hAnsi="仿宋" w:eastAsia="仿宋" w:cs="仿宋"/>
          <w:sz w:val="32"/>
          <w:szCs w:val="32"/>
          <w:lang w:eastAsia="zh-CN"/>
        </w:rPr>
        <w:t>煤矸石</w:t>
      </w:r>
      <w:r>
        <w:rPr>
          <w:rFonts w:ascii="仿宋" w:hAnsi="仿宋" w:eastAsia="仿宋" w:cs="仿宋"/>
          <w:sz w:val="32"/>
          <w:szCs w:val="32"/>
          <w:lang w:eastAsia="zh-CN"/>
        </w:rPr>
        <w:t>、废石</w:t>
      </w:r>
      <w:r>
        <w:rPr>
          <w:rFonts w:hint="eastAsia" w:ascii="仿宋" w:hAnsi="仿宋" w:eastAsia="仿宋" w:cs="仿宋"/>
          <w:sz w:val="32"/>
          <w:szCs w:val="32"/>
          <w:lang w:eastAsia="zh-CN"/>
        </w:rPr>
        <w:t>、矿井</w:t>
      </w:r>
      <w:r>
        <w:rPr>
          <w:rFonts w:ascii="仿宋" w:hAnsi="仿宋" w:eastAsia="仿宋" w:cs="仿宋"/>
          <w:sz w:val="32"/>
          <w:szCs w:val="32"/>
          <w:lang w:eastAsia="zh-CN"/>
        </w:rPr>
        <w:t>水等有效处置与综合利用</w:t>
      </w:r>
      <w:r>
        <w:rPr>
          <w:rFonts w:hint="eastAsia" w:ascii="仿宋" w:hAnsi="仿宋" w:eastAsia="仿宋" w:cs="仿宋"/>
          <w:sz w:val="32"/>
          <w:szCs w:val="32"/>
          <w:lang w:eastAsia="zh-CN"/>
        </w:rPr>
        <w:t>水平</w:t>
      </w:r>
      <w:r>
        <w:rPr>
          <w:rFonts w:ascii="仿宋" w:hAnsi="仿宋" w:eastAsia="仿宋" w:cs="仿宋"/>
          <w:sz w:val="32"/>
          <w:szCs w:val="32"/>
          <w:lang w:eastAsia="zh-CN"/>
        </w:rPr>
        <w:t>。将资源优势转化为经济优势</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eastAsia="zh-CN"/>
        </w:rPr>
        <w:t>促进实现碳达峰碳中和目标，</w:t>
      </w:r>
      <w:r>
        <w:rPr>
          <w:rFonts w:hint="eastAsia" w:ascii="仿宋" w:hAnsi="仿宋" w:eastAsia="仿宋" w:cs="仿宋"/>
          <w:sz w:val="32"/>
          <w:szCs w:val="32"/>
          <w:lang w:eastAsia="zh-CN"/>
        </w:rPr>
        <w:t>构建矿业高质量发展新格局。</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生态文明建设要求加快推进矿业绿色发展。</w:t>
      </w:r>
      <w:r>
        <w:rPr>
          <w:rFonts w:hint="eastAsia" w:ascii="仿宋" w:hAnsi="仿宋" w:eastAsia="仿宋" w:cs="仿宋"/>
          <w:sz w:val="32"/>
          <w:szCs w:val="32"/>
          <w:lang w:eastAsia="zh-CN"/>
        </w:rPr>
        <w:t>我市</w:t>
      </w:r>
      <w:r>
        <w:rPr>
          <w:rFonts w:ascii="仿宋" w:hAnsi="仿宋" w:eastAsia="仿宋" w:cs="仿宋"/>
          <w:color w:val="000000" w:themeColor="text1"/>
          <w:sz w:val="32"/>
          <w:szCs w:val="32"/>
          <w:lang w:eastAsia="zh-CN"/>
        </w:rPr>
        <w:t>矿产资源开发利用与</w:t>
      </w:r>
      <w:r>
        <w:rPr>
          <w:rFonts w:hint="eastAsia" w:ascii="仿宋" w:hAnsi="仿宋" w:eastAsia="仿宋" w:cs="仿宋"/>
          <w:color w:val="000000" w:themeColor="text1"/>
          <w:sz w:val="32"/>
          <w:szCs w:val="32"/>
          <w:lang w:eastAsia="zh-CN"/>
        </w:rPr>
        <w:t>生态环境</w:t>
      </w:r>
      <w:r>
        <w:rPr>
          <w:rFonts w:ascii="仿宋" w:hAnsi="仿宋" w:eastAsia="仿宋" w:cs="仿宋"/>
          <w:color w:val="000000" w:themeColor="text1"/>
          <w:sz w:val="32"/>
          <w:szCs w:val="32"/>
          <w:lang w:eastAsia="zh-CN"/>
        </w:rPr>
        <w:t>保护协调性不足</w:t>
      </w:r>
      <w:r>
        <w:rPr>
          <w:rFonts w:hint="eastAsia" w:ascii="仿宋" w:hAnsi="仿宋" w:eastAsia="仿宋" w:cs="仿宋"/>
          <w:color w:val="000000" w:themeColor="text1"/>
          <w:sz w:val="32"/>
          <w:szCs w:val="32"/>
          <w:lang w:eastAsia="zh-CN"/>
        </w:rPr>
        <w:t>。</w:t>
      </w:r>
      <w:r>
        <w:rPr>
          <w:rFonts w:hint="eastAsia" w:ascii="仿宋" w:hAnsi="仿宋" w:eastAsia="仿宋" w:cs="仿宋"/>
          <w:sz w:val="32"/>
          <w:szCs w:val="32"/>
          <w:lang w:eastAsia="zh-CN"/>
        </w:rPr>
        <w:t>“十四五”时期是生态文明建设的关键期，</w:t>
      </w:r>
      <w:r>
        <w:rPr>
          <w:rFonts w:ascii="仿宋" w:hAnsi="仿宋" w:eastAsia="仿宋" w:cs="仿宋"/>
          <w:sz w:val="32"/>
          <w:szCs w:val="32"/>
          <w:lang w:eastAsia="zh-CN"/>
        </w:rPr>
        <w:t>环境质量优良是</w:t>
      </w:r>
      <w:r>
        <w:rPr>
          <w:rFonts w:hint="eastAsia" w:ascii="仿宋" w:hAnsi="仿宋" w:eastAsia="仿宋" w:cs="仿宋"/>
          <w:sz w:val="32"/>
          <w:szCs w:val="32"/>
          <w:lang w:eastAsia="zh-CN"/>
        </w:rPr>
        <w:t>建设</w:t>
      </w:r>
      <w:r>
        <w:rPr>
          <w:rFonts w:ascii="仿宋" w:hAnsi="仿宋" w:eastAsia="仿宋" w:cs="仿宋"/>
          <w:sz w:val="32"/>
          <w:szCs w:val="32"/>
          <w:lang w:eastAsia="zh-CN"/>
        </w:rPr>
        <w:t>“</w:t>
      </w:r>
      <w:r>
        <w:rPr>
          <w:rFonts w:hint="eastAsia" w:ascii="仿宋" w:hAnsi="仿宋" w:eastAsia="仿宋" w:cs="仿宋"/>
          <w:sz w:val="32"/>
          <w:szCs w:val="32"/>
          <w:lang w:eastAsia="zh-CN"/>
        </w:rPr>
        <w:t>六个</w:t>
      </w:r>
      <w:r>
        <w:rPr>
          <w:rFonts w:ascii="仿宋" w:hAnsi="仿宋" w:eastAsia="仿宋" w:cs="仿宋"/>
          <w:sz w:val="32"/>
          <w:szCs w:val="32"/>
          <w:lang w:eastAsia="zh-CN"/>
        </w:rPr>
        <w:t>首府”</w:t>
      </w:r>
      <w:r>
        <w:rPr>
          <w:rFonts w:hint="eastAsia" w:ascii="仿宋" w:hAnsi="仿宋" w:eastAsia="仿宋" w:cs="仿宋"/>
          <w:sz w:val="32"/>
          <w:szCs w:val="32"/>
          <w:lang w:eastAsia="zh-CN"/>
        </w:rPr>
        <w:t>的</w:t>
      </w:r>
      <w:r>
        <w:rPr>
          <w:rFonts w:ascii="仿宋" w:hAnsi="仿宋" w:eastAsia="仿宋" w:cs="仿宋"/>
          <w:sz w:val="32"/>
          <w:szCs w:val="32"/>
          <w:lang w:eastAsia="zh-CN"/>
        </w:rPr>
        <w:t>重要内容之一。</w:t>
      </w:r>
      <w:r>
        <w:rPr>
          <w:rFonts w:hint="eastAsia" w:ascii="仿宋" w:hAnsi="仿宋" w:eastAsia="仿宋" w:cs="仿宋"/>
          <w:sz w:val="32"/>
          <w:szCs w:val="32"/>
          <w:lang w:eastAsia="zh-CN"/>
        </w:rPr>
        <w:t>正确处理矿产资源开发利用与生态环境保护关系，解决历史遗留矿山地质环境问题，要坚持习近平生态文明思想，坚持节约优先、保护优先、自然恢复为主的方针，树立新发展理念，推进绿色勘查和绿色矿山建设，加快矿业绿色转型，构建山水林田湖草沙冰一体化保护</w:t>
      </w:r>
      <w:r>
        <w:rPr>
          <w:rFonts w:ascii="仿宋" w:hAnsi="仿宋" w:eastAsia="仿宋" w:cs="仿宋"/>
          <w:sz w:val="32"/>
          <w:szCs w:val="32"/>
          <w:lang w:eastAsia="zh-CN"/>
        </w:rPr>
        <w:t>和</w:t>
      </w:r>
      <w:r>
        <w:rPr>
          <w:rFonts w:hint="eastAsia" w:ascii="仿宋" w:hAnsi="仿宋" w:eastAsia="仿宋" w:cs="仿宋"/>
          <w:sz w:val="32"/>
          <w:szCs w:val="32"/>
          <w:lang w:eastAsia="zh-CN"/>
        </w:rPr>
        <w:t>系统</w:t>
      </w:r>
      <w:r>
        <w:rPr>
          <w:rFonts w:ascii="仿宋" w:hAnsi="仿宋" w:eastAsia="仿宋" w:cs="仿宋"/>
          <w:sz w:val="32"/>
          <w:szCs w:val="32"/>
          <w:lang w:eastAsia="zh-CN"/>
        </w:rPr>
        <w:t>治理体系</w:t>
      </w:r>
      <w:r>
        <w:rPr>
          <w:rFonts w:hint="eastAsia" w:ascii="仿宋" w:hAnsi="仿宋" w:eastAsia="仿宋" w:cs="仿宋"/>
          <w:sz w:val="32"/>
          <w:szCs w:val="32"/>
          <w:lang w:eastAsia="zh-CN"/>
        </w:rPr>
        <w:t>，形成</w:t>
      </w:r>
      <w:r>
        <w:rPr>
          <w:rFonts w:ascii="仿宋" w:hAnsi="仿宋" w:eastAsia="仿宋" w:cs="仿宋"/>
          <w:sz w:val="32"/>
          <w:szCs w:val="32"/>
          <w:lang w:eastAsia="zh-CN"/>
        </w:rPr>
        <w:t>生态保护和修复</w:t>
      </w:r>
      <w:r>
        <w:rPr>
          <w:rFonts w:hint="eastAsia" w:ascii="仿宋" w:hAnsi="仿宋" w:eastAsia="仿宋" w:cs="仿宋"/>
          <w:sz w:val="32"/>
          <w:szCs w:val="32"/>
          <w:lang w:eastAsia="zh-CN"/>
        </w:rPr>
        <w:t>机制</w:t>
      </w:r>
      <w:r>
        <w:rPr>
          <w:rFonts w:ascii="仿宋" w:hAnsi="仿宋" w:eastAsia="仿宋" w:cs="仿宋"/>
          <w:sz w:val="32"/>
          <w:szCs w:val="32"/>
          <w:lang w:eastAsia="zh-CN"/>
        </w:rPr>
        <w:t>，</w:t>
      </w:r>
      <w:r>
        <w:rPr>
          <w:rFonts w:hint="eastAsia" w:ascii="仿宋" w:hAnsi="仿宋" w:eastAsia="仿宋" w:cs="仿宋"/>
          <w:sz w:val="32"/>
          <w:szCs w:val="32"/>
          <w:lang w:eastAsia="zh-CN"/>
        </w:rPr>
        <w:t>建设人与自然和谐共生的生态矿业。实现生态</w:t>
      </w:r>
      <w:r>
        <w:rPr>
          <w:rFonts w:ascii="仿宋" w:hAnsi="仿宋" w:eastAsia="仿宋" w:cs="仿宋"/>
          <w:sz w:val="32"/>
          <w:szCs w:val="32"/>
          <w:lang w:eastAsia="zh-CN"/>
        </w:rPr>
        <w:t>文明建设新进步，</w:t>
      </w:r>
      <w:r>
        <w:rPr>
          <w:rFonts w:hint="eastAsia" w:ascii="仿宋" w:hAnsi="仿宋" w:eastAsia="仿宋" w:cs="仿宋"/>
          <w:sz w:val="32"/>
          <w:szCs w:val="32"/>
          <w:lang w:eastAsia="zh-CN"/>
        </w:rPr>
        <w:t>美丽</w:t>
      </w:r>
      <w:r>
        <w:rPr>
          <w:rFonts w:ascii="仿宋" w:hAnsi="仿宋" w:eastAsia="仿宋" w:cs="仿宋"/>
          <w:sz w:val="32"/>
          <w:szCs w:val="32"/>
          <w:lang w:eastAsia="zh-CN"/>
        </w:rPr>
        <w:t>首府天更蓝、水更清。</w:t>
      </w:r>
    </w:p>
    <w:p>
      <w:pPr>
        <w:widowControl w:val="0"/>
        <w:adjustRightInd w:val="0"/>
        <w:snapToGrid w:val="0"/>
        <w:spacing w:after="0" w:line="500" w:lineRule="exact"/>
        <w:ind w:firstLine="643" w:firstLineChars="200"/>
        <w:jc w:val="both"/>
        <w:rPr>
          <w:rFonts w:ascii="仿宋" w:hAnsi="仿宋" w:eastAsia="仿宋" w:cs="仿宋"/>
          <w:color w:val="000000" w:themeColor="text1"/>
          <w:sz w:val="32"/>
          <w:szCs w:val="32"/>
          <w:lang w:eastAsia="zh-CN"/>
        </w:rPr>
      </w:pPr>
      <w:r>
        <w:rPr>
          <w:rFonts w:hint="eastAsia" w:ascii="仿宋" w:hAnsi="仿宋" w:eastAsia="仿宋" w:cs="仿宋"/>
          <w:b/>
          <w:sz w:val="32"/>
          <w:szCs w:val="32"/>
          <w:lang w:eastAsia="zh-CN"/>
        </w:rPr>
        <w:t>融入新发展</w:t>
      </w:r>
      <w:r>
        <w:rPr>
          <w:rFonts w:ascii="仿宋" w:hAnsi="仿宋" w:eastAsia="仿宋" w:cs="仿宋"/>
          <w:b/>
          <w:sz w:val="32"/>
          <w:szCs w:val="32"/>
          <w:lang w:eastAsia="zh-CN"/>
        </w:rPr>
        <w:t>格局要求</w:t>
      </w:r>
      <w:r>
        <w:rPr>
          <w:rFonts w:hint="eastAsia" w:ascii="仿宋" w:hAnsi="仿宋" w:eastAsia="仿宋" w:cs="仿宋"/>
          <w:b/>
          <w:sz w:val="32"/>
          <w:szCs w:val="32"/>
          <w:lang w:eastAsia="zh-CN"/>
        </w:rPr>
        <w:t>提升</w:t>
      </w:r>
      <w:r>
        <w:rPr>
          <w:rFonts w:ascii="仿宋" w:hAnsi="仿宋" w:eastAsia="仿宋" w:cs="仿宋"/>
          <w:b/>
          <w:sz w:val="32"/>
          <w:szCs w:val="32"/>
          <w:lang w:eastAsia="zh-CN"/>
        </w:rPr>
        <w:t>矿业合作发展水平。</w:t>
      </w:r>
      <w:r>
        <w:rPr>
          <w:rFonts w:hint="eastAsia" w:ascii="仿宋" w:hAnsi="仿宋" w:eastAsia="仿宋" w:cs="仿宋"/>
          <w:sz w:val="32"/>
          <w:szCs w:val="32"/>
          <w:lang w:eastAsia="zh-CN"/>
        </w:rPr>
        <w:t>我市</w:t>
      </w:r>
      <w:r>
        <w:rPr>
          <w:rFonts w:ascii="仿宋" w:hAnsi="仿宋" w:eastAsia="仿宋" w:cs="仿宋"/>
          <w:sz w:val="32"/>
          <w:szCs w:val="32"/>
          <w:lang w:eastAsia="zh-CN"/>
        </w:rPr>
        <w:t>矿产资源</w:t>
      </w:r>
      <w:r>
        <w:rPr>
          <w:rFonts w:hint="eastAsia" w:ascii="仿宋" w:hAnsi="仿宋" w:eastAsia="仿宋" w:cs="仿宋"/>
          <w:color w:val="000000" w:themeColor="text1"/>
          <w:sz w:val="32"/>
          <w:szCs w:val="32"/>
          <w:lang w:eastAsia="zh-CN"/>
        </w:rPr>
        <w:t>市场需求与资源配置有效衔接不够充分、资源配置精准度不高</w:t>
      </w:r>
      <w:r>
        <w:rPr>
          <w:rFonts w:ascii="仿宋" w:hAnsi="仿宋" w:eastAsia="仿宋" w:cs="仿宋"/>
          <w:sz w:val="32"/>
          <w:szCs w:val="32"/>
          <w:lang w:eastAsia="zh-CN"/>
        </w:rPr>
        <w:t>。</w:t>
      </w:r>
      <w:r>
        <w:rPr>
          <w:rFonts w:ascii="仿宋" w:hAnsi="仿宋" w:eastAsia="仿宋" w:cs="仿宋"/>
          <w:color w:val="000000" w:themeColor="text1"/>
          <w:sz w:val="32"/>
          <w:szCs w:val="32"/>
          <w:lang w:eastAsia="zh-CN"/>
        </w:rPr>
        <w:t>自治区明确提出加快乌鲁木齐国际陆港区建设，把乌鲁木齐国际陆港区打造成为丝绸之路经济带核心区标志性工程</w:t>
      </w:r>
      <w:r>
        <w:rPr>
          <w:rFonts w:hint="eastAsia" w:ascii="仿宋" w:hAnsi="仿宋" w:eastAsia="仿宋" w:cs="仿宋"/>
          <w:color w:val="000000" w:themeColor="text1"/>
          <w:sz w:val="32"/>
          <w:szCs w:val="32"/>
          <w:lang w:eastAsia="zh-CN"/>
        </w:rPr>
        <w:t>，</w:t>
      </w:r>
      <w:r>
        <w:rPr>
          <w:rFonts w:ascii="仿宋" w:hAnsi="仿宋" w:eastAsia="仿宋" w:cs="仿宋"/>
          <w:color w:val="000000" w:themeColor="text1"/>
          <w:sz w:val="32"/>
          <w:szCs w:val="32"/>
          <w:lang w:eastAsia="zh-CN"/>
        </w:rPr>
        <w:t>提高对内对外开放水平</w:t>
      </w:r>
      <w:r>
        <w:rPr>
          <w:rFonts w:hint="eastAsia" w:ascii="仿宋" w:hAnsi="仿宋" w:eastAsia="仿宋" w:cs="仿宋"/>
          <w:color w:val="000000" w:themeColor="text1"/>
          <w:sz w:val="32"/>
          <w:szCs w:val="32"/>
          <w:lang w:eastAsia="zh-CN"/>
        </w:rPr>
        <w:t>，</w:t>
      </w:r>
      <w:r>
        <w:rPr>
          <w:rFonts w:ascii="仿宋" w:hAnsi="仿宋" w:eastAsia="仿宋" w:cs="仿宋"/>
          <w:color w:val="000000" w:themeColor="text1"/>
          <w:sz w:val="32"/>
          <w:szCs w:val="32"/>
          <w:lang w:eastAsia="zh-CN"/>
        </w:rPr>
        <w:t>坚持“引进来”与“走出去”并重</w:t>
      </w:r>
      <w:r>
        <w:rPr>
          <w:rFonts w:hint="eastAsia" w:ascii="仿宋" w:hAnsi="仿宋" w:eastAsia="仿宋" w:cs="仿宋"/>
          <w:color w:val="000000" w:themeColor="text1"/>
          <w:sz w:val="32"/>
          <w:szCs w:val="32"/>
          <w:lang w:eastAsia="zh-CN"/>
        </w:rPr>
        <w:t>，</w:t>
      </w:r>
      <w:r>
        <w:rPr>
          <w:rFonts w:ascii="仿宋" w:hAnsi="仿宋" w:eastAsia="仿宋" w:cs="仿宋"/>
          <w:color w:val="000000" w:themeColor="text1"/>
          <w:sz w:val="32"/>
          <w:szCs w:val="32"/>
          <w:lang w:eastAsia="zh-CN"/>
        </w:rPr>
        <w:t>加强区域分工与合作，构筑优势产业链</w:t>
      </w:r>
      <w:r>
        <w:rPr>
          <w:rFonts w:hint="eastAsia" w:ascii="仿宋" w:hAnsi="仿宋" w:eastAsia="仿宋" w:cs="仿宋"/>
          <w:color w:val="000000" w:themeColor="text1"/>
          <w:sz w:val="32"/>
          <w:szCs w:val="32"/>
          <w:lang w:eastAsia="zh-CN"/>
        </w:rPr>
        <w:t>。需要利用疆</w:t>
      </w:r>
      <w:r>
        <w:rPr>
          <w:rFonts w:ascii="仿宋" w:hAnsi="仿宋" w:eastAsia="仿宋" w:cs="仿宋"/>
          <w:color w:val="000000" w:themeColor="text1"/>
          <w:sz w:val="32"/>
          <w:szCs w:val="32"/>
          <w:lang w:eastAsia="zh-CN"/>
        </w:rPr>
        <w:t>内、国内市场</w:t>
      </w:r>
      <w:r>
        <w:rPr>
          <w:rFonts w:hint="eastAsia" w:ascii="仿宋" w:hAnsi="仿宋" w:eastAsia="仿宋" w:cs="仿宋"/>
          <w:color w:val="000000" w:themeColor="text1"/>
          <w:sz w:val="32"/>
          <w:szCs w:val="32"/>
          <w:lang w:eastAsia="zh-CN"/>
        </w:rPr>
        <w:t>构建</w:t>
      </w:r>
      <w:r>
        <w:rPr>
          <w:rFonts w:ascii="仿宋" w:hAnsi="仿宋" w:eastAsia="仿宋" w:cs="仿宋"/>
          <w:color w:val="000000" w:themeColor="text1"/>
          <w:sz w:val="32"/>
          <w:szCs w:val="32"/>
          <w:lang w:eastAsia="zh-CN"/>
        </w:rPr>
        <w:t>完善矿产资源深加工</w:t>
      </w:r>
      <w:r>
        <w:rPr>
          <w:rFonts w:hint="eastAsia" w:ascii="仿宋" w:hAnsi="仿宋" w:eastAsia="仿宋" w:cs="仿宋"/>
          <w:color w:val="000000" w:themeColor="text1"/>
          <w:sz w:val="32"/>
          <w:szCs w:val="32"/>
          <w:lang w:eastAsia="zh-CN"/>
        </w:rPr>
        <w:t>、</w:t>
      </w:r>
      <w:r>
        <w:rPr>
          <w:rFonts w:ascii="仿宋" w:hAnsi="仿宋" w:eastAsia="仿宋" w:cs="仿宋"/>
          <w:color w:val="000000" w:themeColor="text1"/>
          <w:sz w:val="32"/>
          <w:szCs w:val="32"/>
          <w:lang w:eastAsia="zh-CN"/>
        </w:rPr>
        <w:t>物流体系</w:t>
      </w:r>
      <w:r>
        <w:rPr>
          <w:rFonts w:hint="eastAsia" w:ascii="仿宋" w:hAnsi="仿宋" w:eastAsia="仿宋" w:cs="仿宋"/>
          <w:color w:val="000000" w:themeColor="text1"/>
          <w:sz w:val="32"/>
          <w:szCs w:val="32"/>
          <w:lang w:eastAsia="zh-CN"/>
        </w:rPr>
        <w:t>；</w:t>
      </w:r>
      <w:r>
        <w:rPr>
          <w:rFonts w:ascii="仿宋" w:hAnsi="仿宋" w:eastAsia="仿宋" w:cs="仿宋"/>
          <w:color w:val="000000" w:themeColor="text1"/>
          <w:sz w:val="32"/>
          <w:szCs w:val="32"/>
          <w:lang w:eastAsia="zh-CN"/>
        </w:rPr>
        <w:t>充分发挥区位优势，加大对外开放力度，做大中亚市场，增加优质</w:t>
      </w:r>
      <w:r>
        <w:rPr>
          <w:rFonts w:hint="eastAsia" w:ascii="仿宋" w:hAnsi="仿宋" w:eastAsia="仿宋" w:cs="仿宋"/>
          <w:color w:val="000000" w:themeColor="text1"/>
          <w:sz w:val="32"/>
          <w:szCs w:val="32"/>
          <w:lang w:eastAsia="zh-CN"/>
        </w:rPr>
        <w:t>矿</w:t>
      </w:r>
      <w:r>
        <w:rPr>
          <w:rFonts w:ascii="仿宋" w:hAnsi="仿宋" w:eastAsia="仿宋" w:cs="仿宋"/>
          <w:color w:val="000000" w:themeColor="text1"/>
          <w:sz w:val="32"/>
          <w:szCs w:val="32"/>
          <w:lang w:eastAsia="zh-CN"/>
        </w:rPr>
        <w:t>产品进口，培育参与国际合作和竞争的新优势</w:t>
      </w:r>
      <w:r>
        <w:rPr>
          <w:rFonts w:hint="eastAsia" w:ascii="仿宋" w:hAnsi="仿宋" w:eastAsia="仿宋" w:cs="仿宋"/>
          <w:color w:val="000000" w:themeColor="text1"/>
          <w:sz w:val="32"/>
          <w:szCs w:val="32"/>
          <w:lang w:eastAsia="zh-CN"/>
        </w:rPr>
        <w:t>；</w:t>
      </w:r>
      <w:r>
        <w:rPr>
          <w:rFonts w:ascii="仿宋" w:hAnsi="仿宋" w:eastAsia="仿宋" w:cs="仿宋"/>
          <w:color w:val="000000" w:themeColor="text1"/>
          <w:sz w:val="32"/>
          <w:szCs w:val="32"/>
          <w:lang w:eastAsia="zh-CN"/>
        </w:rPr>
        <w:t>深化与丝绸之路经济带沿线国家能源合作，支持骨干企业参与域外能源资源开发合作</w:t>
      </w:r>
      <w:r>
        <w:rPr>
          <w:rFonts w:hint="eastAsia" w:ascii="仿宋" w:hAnsi="仿宋" w:eastAsia="仿宋" w:cs="仿宋"/>
          <w:color w:val="000000" w:themeColor="text1"/>
          <w:sz w:val="32"/>
          <w:szCs w:val="32"/>
          <w:lang w:eastAsia="zh-CN"/>
        </w:rPr>
        <w:t>；</w:t>
      </w:r>
      <w:r>
        <w:rPr>
          <w:rFonts w:ascii="仿宋" w:hAnsi="仿宋" w:eastAsia="仿宋" w:cs="仿宋"/>
          <w:color w:val="000000" w:themeColor="text1"/>
          <w:sz w:val="32"/>
          <w:szCs w:val="32"/>
          <w:lang w:eastAsia="zh-CN"/>
        </w:rPr>
        <w:t>加强资本引进、渠道建设、市场对接，</w:t>
      </w:r>
      <w:r>
        <w:rPr>
          <w:rFonts w:hint="eastAsia" w:ascii="仿宋" w:hAnsi="仿宋" w:eastAsia="仿宋" w:cs="仿宋"/>
          <w:color w:val="000000" w:themeColor="text1"/>
          <w:sz w:val="32"/>
          <w:szCs w:val="32"/>
          <w:lang w:eastAsia="zh-CN"/>
        </w:rPr>
        <w:t>实现</w:t>
      </w:r>
      <w:r>
        <w:rPr>
          <w:rFonts w:ascii="仿宋" w:hAnsi="仿宋" w:eastAsia="仿宋" w:cs="仿宋"/>
          <w:color w:val="000000" w:themeColor="text1"/>
          <w:sz w:val="32"/>
          <w:szCs w:val="32"/>
          <w:lang w:eastAsia="zh-CN"/>
        </w:rPr>
        <w:t>矿业互促共进、共同发展。</w:t>
      </w:r>
    </w:p>
    <w:p>
      <w:pPr>
        <w:snapToGrid w:val="0"/>
        <w:spacing w:after="0" w:line="500" w:lineRule="exact"/>
        <w:ind w:firstLine="643" w:firstLineChars="200"/>
        <w:jc w:val="both"/>
        <w:rPr>
          <w:rFonts w:ascii="仿宋" w:hAnsi="仿宋" w:eastAsia="仿宋"/>
          <w:sz w:val="32"/>
          <w:szCs w:val="28"/>
          <w:lang w:eastAsia="zh-CN"/>
        </w:rPr>
      </w:pPr>
      <w:r>
        <w:rPr>
          <w:rFonts w:hint="eastAsia" w:ascii="仿宋" w:hAnsi="仿宋" w:eastAsia="仿宋" w:cs="仿宋"/>
          <w:b/>
          <w:color w:val="000000" w:themeColor="text1"/>
          <w:sz w:val="32"/>
          <w:szCs w:val="32"/>
          <w:lang w:eastAsia="zh-CN"/>
        </w:rPr>
        <w:t>全面深化改革</w:t>
      </w:r>
      <w:r>
        <w:rPr>
          <w:rFonts w:ascii="仿宋" w:hAnsi="仿宋" w:eastAsia="仿宋" w:cs="仿宋"/>
          <w:b/>
          <w:color w:val="000000" w:themeColor="text1"/>
          <w:sz w:val="32"/>
          <w:szCs w:val="32"/>
          <w:lang w:eastAsia="zh-CN"/>
        </w:rPr>
        <w:t>需要</w:t>
      </w:r>
      <w:r>
        <w:rPr>
          <w:rFonts w:hint="eastAsia" w:ascii="仿宋" w:hAnsi="仿宋" w:eastAsia="仿宋" w:cs="仿宋"/>
          <w:b/>
          <w:color w:val="000000" w:themeColor="text1"/>
          <w:sz w:val="32"/>
          <w:szCs w:val="32"/>
          <w:lang w:eastAsia="zh-CN"/>
        </w:rPr>
        <w:t>健全</w:t>
      </w:r>
      <w:r>
        <w:rPr>
          <w:rFonts w:ascii="仿宋" w:hAnsi="仿宋" w:eastAsia="仿宋" w:cs="仿宋"/>
          <w:b/>
          <w:color w:val="000000" w:themeColor="text1"/>
          <w:sz w:val="32"/>
          <w:szCs w:val="32"/>
          <w:lang w:eastAsia="zh-CN"/>
        </w:rPr>
        <w:t>矿产资源管理</w:t>
      </w:r>
      <w:r>
        <w:rPr>
          <w:rFonts w:hint="eastAsia" w:ascii="仿宋" w:hAnsi="仿宋" w:eastAsia="仿宋" w:cs="仿宋"/>
          <w:b/>
          <w:color w:val="000000" w:themeColor="text1"/>
          <w:sz w:val="32"/>
          <w:szCs w:val="32"/>
          <w:lang w:eastAsia="zh-CN"/>
        </w:rPr>
        <w:t>制度</w:t>
      </w:r>
      <w:r>
        <w:rPr>
          <w:rFonts w:ascii="仿宋" w:hAnsi="仿宋" w:eastAsia="仿宋" w:cs="仿宋"/>
          <w:b/>
          <w:color w:val="000000" w:themeColor="text1"/>
          <w:sz w:val="32"/>
          <w:szCs w:val="32"/>
          <w:lang w:eastAsia="zh-CN"/>
        </w:rPr>
        <w:t>。</w:t>
      </w:r>
      <w:r>
        <w:rPr>
          <w:rFonts w:hint="eastAsia" w:ascii="仿宋" w:hAnsi="仿宋" w:eastAsia="仿宋" w:cs="仿宋"/>
          <w:color w:val="000000" w:themeColor="text1"/>
          <w:sz w:val="32"/>
          <w:szCs w:val="32"/>
          <w:lang w:eastAsia="zh-CN"/>
        </w:rPr>
        <w:t>随着“放管服”改革的深入，矿产资源</w:t>
      </w:r>
      <w:r>
        <w:rPr>
          <w:rFonts w:ascii="仿宋" w:hAnsi="仿宋" w:eastAsia="仿宋" w:cs="仿宋"/>
          <w:color w:val="000000" w:themeColor="text1"/>
          <w:sz w:val="32"/>
          <w:szCs w:val="32"/>
          <w:lang w:eastAsia="zh-CN"/>
        </w:rPr>
        <w:t>管理制度不完善、</w:t>
      </w:r>
      <w:r>
        <w:rPr>
          <w:rFonts w:hint="eastAsia" w:ascii="仿宋" w:hAnsi="仿宋" w:eastAsia="仿宋" w:cs="仿宋"/>
          <w:color w:val="000000" w:themeColor="text1"/>
          <w:sz w:val="32"/>
          <w:szCs w:val="32"/>
          <w:lang w:eastAsia="zh-CN"/>
        </w:rPr>
        <w:t>信息化</w:t>
      </w:r>
      <w:r>
        <w:rPr>
          <w:rFonts w:ascii="仿宋" w:hAnsi="仿宋" w:eastAsia="仿宋" w:cs="仿宋"/>
          <w:color w:val="000000" w:themeColor="text1"/>
          <w:sz w:val="32"/>
          <w:szCs w:val="32"/>
          <w:lang w:eastAsia="zh-CN"/>
        </w:rPr>
        <w:t>管理水平不高、</w:t>
      </w:r>
      <w:r>
        <w:rPr>
          <w:rFonts w:hint="eastAsia" w:ascii="仿宋" w:hAnsi="仿宋" w:eastAsia="仿宋" w:cs="仿宋"/>
          <w:color w:val="000000" w:themeColor="text1"/>
          <w:sz w:val="32"/>
          <w:szCs w:val="32"/>
          <w:lang w:eastAsia="zh-CN"/>
        </w:rPr>
        <w:t>经济结构和利益分配机制不够合理等</w:t>
      </w:r>
      <w:r>
        <w:rPr>
          <w:rFonts w:ascii="仿宋" w:hAnsi="仿宋" w:eastAsia="仿宋" w:cs="仿宋"/>
          <w:color w:val="000000" w:themeColor="text1"/>
          <w:sz w:val="32"/>
          <w:szCs w:val="32"/>
          <w:lang w:eastAsia="zh-CN"/>
        </w:rPr>
        <w:t>问题日益凸显。</w:t>
      </w:r>
      <w:r>
        <w:rPr>
          <w:rFonts w:hint="eastAsia" w:ascii="仿宋" w:hAnsi="仿宋" w:eastAsia="仿宋" w:cs="仿宋"/>
          <w:color w:val="000000" w:themeColor="text1"/>
          <w:sz w:val="32"/>
          <w:szCs w:val="32"/>
          <w:lang w:eastAsia="zh-CN"/>
        </w:rPr>
        <w:t>需要深化改革和加快矿产资源管理体制机制创新，强化</w:t>
      </w:r>
      <w:r>
        <w:rPr>
          <w:rFonts w:ascii="仿宋" w:hAnsi="仿宋" w:eastAsia="仿宋" w:cs="仿宋"/>
          <w:color w:val="000000" w:themeColor="text1"/>
          <w:sz w:val="32"/>
          <w:szCs w:val="32"/>
          <w:lang w:eastAsia="zh-CN"/>
        </w:rPr>
        <w:t>市场意识、法制意识，</w:t>
      </w:r>
      <w:r>
        <w:rPr>
          <w:rFonts w:hint="eastAsia" w:ascii="仿宋" w:hAnsi="仿宋" w:eastAsia="仿宋" w:cs="仿宋"/>
          <w:color w:val="000000" w:themeColor="text1"/>
          <w:sz w:val="32"/>
          <w:szCs w:val="32"/>
          <w:lang w:eastAsia="zh-CN"/>
        </w:rPr>
        <w:t>根据同一矿种矿业权</w:t>
      </w:r>
      <w:r>
        <w:rPr>
          <w:rFonts w:ascii="仿宋" w:hAnsi="仿宋" w:eastAsia="仿宋" w:cs="仿宋"/>
          <w:color w:val="000000" w:themeColor="text1"/>
          <w:sz w:val="32"/>
          <w:szCs w:val="32"/>
          <w:lang w:eastAsia="zh-CN"/>
        </w:rPr>
        <w:t>出让、登记</w:t>
      </w:r>
      <w:r>
        <w:rPr>
          <w:rFonts w:hint="eastAsia" w:ascii="仿宋" w:hAnsi="仿宋" w:eastAsia="仿宋" w:cs="仿宋"/>
          <w:color w:val="000000" w:themeColor="text1"/>
          <w:sz w:val="32"/>
          <w:szCs w:val="32"/>
          <w:lang w:eastAsia="zh-CN"/>
        </w:rPr>
        <w:t>同级</w:t>
      </w:r>
      <w:r>
        <w:rPr>
          <w:rFonts w:ascii="仿宋" w:hAnsi="仿宋" w:eastAsia="仿宋" w:cs="仿宋"/>
          <w:color w:val="000000" w:themeColor="text1"/>
          <w:sz w:val="32"/>
          <w:szCs w:val="32"/>
          <w:lang w:eastAsia="zh-CN"/>
        </w:rPr>
        <w:t>管理</w:t>
      </w:r>
      <w:r>
        <w:rPr>
          <w:rFonts w:hint="eastAsia" w:ascii="仿宋" w:hAnsi="仿宋" w:eastAsia="仿宋" w:cs="仿宋"/>
          <w:color w:val="000000" w:themeColor="text1"/>
          <w:sz w:val="32"/>
          <w:szCs w:val="32"/>
          <w:lang w:eastAsia="zh-CN"/>
        </w:rPr>
        <w:t>，完善</w:t>
      </w:r>
      <w:r>
        <w:rPr>
          <w:rFonts w:ascii="仿宋" w:hAnsi="仿宋" w:eastAsia="仿宋" w:cs="仿宋"/>
          <w:color w:val="000000" w:themeColor="text1"/>
          <w:sz w:val="32"/>
          <w:szCs w:val="32"/>
          <w:lang w:eastAsia="zh-CN"/>
        </w:rPr>
        <w:t>本级</w:t>
      </w:r>
      <w:r>
        <w:rPr>
          <w:rFonts w:hint="eastAsia" w:ascii="仿宋" w:hAnsi="仿宋" w:eastAsia="仿宋" w:cs="仿宋"/>
          <w:color w:val="000000" w:themeColor="text1"/>
          <w:sz w:val="32"/>
          <w:szCs w:val="32"/>
          <w:lang w:eastAsia="zh-CN"/>
        </w:rPr>
        <w:t>权限内</w:t>
      </w:r>
      <w:r>
        <w:rPr>
          <w:rFonts w:ascii="仿宋" w:hAnsi="仿宋" w:eastAsia="仿宋" w:cs="仿宋"/>
          <w:color w:val="000000" w:themeColor="text1"/>
          <w:sz w:val="32"/>
          <w:szCs w:val="32"/>
          <w:lang w:eastAsia="zh-CN"/>
        </w:rPr>
        <w:t>矿种</w:t>
      </w:r>
      <w:r>
        <w:rPr>
          <w:rFonts w:hint="eastAsia" w:ascii="仿宋" w:hAnsi="仿宋" w:eastAsia="仿宋" w:cs="仿宋"/>
          <w:color w:val="000000" w:themeColor="text1"/>
          <w:sz w:val="32"/>
          <w:szCs w:val="32"/>
          <w:lang w:eastAsia="zh-CN"/>
        </w:rPr>
        <w:t>的</w:t>
      </w:r>
      <w:r>
        <w:rPr>
          <w:rFonts w:ascii="仿宋" w:hAnsi="仿宋" w:eastAsia="仿宋" w:cs="仿宋"/>
          <w:color w:val="000000" w:themeColor="text1"/>
          <w:sz w:val="32"/>
          <w:szCs w:val="32"/>
          <w:lang w:eastAsia="zh-CN"/>
        </w:rPr>
        <w:t>矿业权管理制度，</w:t>
      </w:r>
      <w:r>
        <w:rPr>
          <w:rFonts w:hint="eastAsia" w:ascii="仿宋" w:hAnsi="仿宋" w:eastAsia="仿宋" w:cs="仿宋"/>
          <w:color w:val="000000" w:themeColor="text1"/>
          <w:sz w:val="32"/>
          <w:szCs w:val="32"/>
          <w:lang w:eastAsia="zh-CN"/>
        </w:rPr>
        <w:t>全面</w:t>
      </w:r>
      <w:r>
        <w:rPr>
          <w:rFonts w:ascii="仿宋" w:hAnsi="仿宋" w:eastAsia="仿宋" w:cs="仿宋"/>
          <w:color w:val="000000" w:themeColor="text1"/>
          <w:sz w:val="32"/>
          <w:szCs w:val="32"/>
          <w:lang w:eastAsia="zh-CN"/>
        </w:rPr>
        <w:t>推行公开竞争性出让</w:t>
      </w:r>
      <w:r>
        <w:rPr>
          <w:rFonts w:hint="eastAsia" w:ascii="仿宋" w:hAnsi="仿宋" w:eastAsia="仿宋" w:cs="仿宋"/>
          <w:color w:val="000000" w:themeColor="text1"/>
          <w:sz w:val="32"/>
          <w:szCs w:val="32"/>
          <w:lang w:eastAsia="zh-CN"/>
        </w:rPr>
        <w:t>，严格</w:t>
      </w:r>
      <w:r>
        <w:rPr>
          <w:rFonts w:ascii="仿宋" w:hAnsi="仿宋" w:eastAsia="仿宋" w:cs="仿宋"/>
          <w:color w:val="000000" w:themeColor="text1"/>
          <w:sz w:val="32"/>
          <w:szCs w:val="32"/>
          <w:lang w:eastAsia="zh-CN"/>
        </w:rPr>
        <w:t>控制矿业权协议出让，</w:t>
      </w:r>
      <w:r>
        <w:rPr>
          <w:rFonts w:hint="eastAsia" w:ascii="仿宋" w:hAnsi="仿宋" w:eastAsia="仿宋" w:cs="仿宋"/>
          <w:color w:val="000000" w:themeColor="text1"/>
          <w:sz w:val="32"/>
          <w:szCs w:val="32"/>
          <w:lang w:eastAsia="zh-CN"/>
        </w:rPr>
        <w:t>充分激发市场活力；强化</w:t>
      </w:r>
      <w:r>
        <w:rPr>
          <w:rFonts w:ascii="仿宋" w:hAnsi="仿宋" w:eastAsia="仿宋" w:cs="仿宋"/>
          <w:color w:val="000000" w:themeColor="text1"/>
          <w:sz w:val="32"/>
          <w:szCs w:val="32"/>
          <w:lang w:eastAsia="zh-CN"/>
        </w:rPr>
        <w:t>服务意识，提高办事效率</w:t>
      </w:r>
      <w:r>
        <w:rPr>
          <w:rFonts w:hint="eastAsia" w:ascii="仿宋" w:hAnsi="仿宋" w:eastAsia="仿宋" w:cs="仿宋"/>
          <w:color w:val="000000" w:themeColor="text1"/>
          <w:sz w:val="32"/>
          <w:szCs w:val="32"/>
          <w:lang w:eastAsia="zh-CN"/>
        </w:rPr>
        <w:t>，推进</w:t>
      </w:r>
      <w:r>
        <w:rPr>
          <w:rFonts w:ascii="仿宋" w:hAnsi="仿宋" w:eastAsia="仿宋" w:cs="仿宋"/>
          <w:color w:val="000000" w:themeColor="text1"/>
          <w:sz w:val="32"/>
          <w:szCs w:val="32"/>
          <w:lang w:eastAsia="zh-CN"/>
        </w:rPr>
        <w:t>“互联网+政务服务”</w:t>
      </w:r>
      <w:r>
        <w:rPr>
          <w:rFonts w:hint="eastAsia" w:ascii="仿宋" w:hAnsi="仿宋" w:eastAsia="仿宋" w:cs="仿宋"/>
          <w:color w:val="000000" w:themeColor="text1"/>
          <w:sz w:val="32"/>
          <w:szCs w:val="32"/>
          <w:lang w:eastAsia="zh-CN"/>
        </w:rPr>
        <w:t>在</w:t>
      </w:r>
      <w:r>
        <w:rPr>
          <w:rFonts w:ascii="仿宋" w:hAnsi="仿宋" w:eastAsia="仿宋" w:cs="仿宋"/>
          <w:color w:val="000000" w:themeColor="text1"/>
          <w:sz w:val="32"/>
          <w:szCs w:val="32"/>
          <w:lang w:eastAsia="zh-CN"/>
        </w:rPr>
        <w:t>矿产资源</w:t>
      </w:r>
      <w:r>
        <w:rPr>
          <w:rFonts w:hint="eastAsia" w:ascii="仿宋" w:hAnsi="仿宋" w:eastAsia="仿宋" w:cs="仿宋"/>
          <w:color w:val="000000" w:themeColor="text1"/>
          <w:sz w:val="32"/>
          <w:szCs w:val="32"/>
          <w:lang w:eastAsia="zh-CN"/>
        </w:rPr>
        <w:t>管理</w:t>
      </w:r>
      <w:r>
        <w:rPr>
          <w:rFonts w:ascii="仿宋" w:hAnsi="仿宋" w:eastAsia="仿宋" w:cs="仿宋"/>
          <w:color w:val="000000" w:themeColor="text1"/>
          <w:sz w:val="32"/>
          <w:szCs w:val="32"/>
          <w:lang w:eastAsia="zh-CN"/>
        </w:rPr>
        <w:t>工作中的</w:t>
      </w:r>
      <w:r>
        <w:rPr>
          <w:rFonts w:hint="eastAsia" w:ascii="仿宋" w:hAnsi="仿宋" w:eastAsia="仿宋" w:cs="仿宋"/>
          <w:color w:val="000000" w:themeColor="text1"/>
          <w:sz w:val="32"/>
          <w:szCs w:val="32"/>
          <w:lang w:eastAsia="zh-CN"/>
        </w:rPr>
        <w:t>运用</w:t>
      </w:r>
      <w:r>
        <w:rPr>
          <w:rFonts w:ascii="仿宋" w:hAnsi="仿宋" w:eastAsia="仿宋" w:cs="仿宋"/>
          <w:color w:val="000000" w:themeColor="text1"/>
          <w:sz w:val="32"/>
          <w:szCs w:val="32"/>
          <w:lang w:eastAsia="zh-CN"/>
        </w:rPr>
        <w:t>，把良好营商环境体现到</w:t>
      </w:r>
      <w:r>
        <w:rPr>
          <w:rFonts w:hint="eastAsia" w:ascii="仿宋" w:hAnsi="仿宋" w:eastAsia="仿宋" w:cs="仿宋"/>
          <w:color w:val="000000" w:themeColor="text1"/>
          <w:sz w:val="32"/>
          <w:szCs w:val="32"/>
          <w:lang w:eastAsia="zh-CN"/>
        </w:rPr>
        <w:t>对矿山</w:t>
      </w:r>
      <w:r>
        <w:rPr>
          <w:rFonts w:ascii="仿宋" w:hAnsi="仿宋" w:eastAsia="仿宋" w:cs="仿宋"/>
          <w:color w:val="000000" w:themeColor="text1"/>
          <w:sz w:val="32"/>
          <w:szCs w:val="32"/>
          <w:lang w:eastAsia="zh-CN"/>
        </w:rPr>
        <w:t>企业的优质服务上，树立全疆营商环境新标杆</w:t>
      </w:r>
      <w:r>
        <w:rPr>
          <w:rFonts w:hint="eastAsia" w:ascii="仿宋" w:hAnsi="仿宋" w:eastAsia="仿宋" w:cs="仿宋"/>
          <w:color w:val="000000" w:themeColor="text1"/>
          <w:sz w:val="32"/>
          <w:szCs w:val="32"/>
          <w:lang w:eastAsia="zh-CN"/>
        </w:rPr>
        <w:t>；</w:t>
      </w:r>
      <w:r>
        <w:rPr>
          <w:rFonts w:hint="eastAsia" w:ascii="仿宋" w:hAnsi="仿宋" w:eastAsia="仿宋"/>
          <w:sz w:val="32"/>
          <w:szCs w:val="28"/>
          <w:lang w:eastAsia="zh-CN"/>
        </w:rPr>
        <w:t>健全绿色</w:t>
      </w:r>
      <w:r>
        <w:rPr>
          <w:rFonts w:ascii="仿宋" w:hAnsi="仿宋" w:eastAsia="仿宋"/>
          <w:sz w:val="32"/>
          <w:szCs w:val="28"/>
          <w:lang w:eastAsia="zh-CN"/>
        </w:rPr>
        <w:t>矿山建设、</w:t>
      </w:r>
      <w:r>
        <w:rPr>
          <w:rFonts w:hint="eastAsia" w:ascii="仿宋" w:hAnsi="仿宋" w:eastAsia="仿宋"/>
          <w:sz w:val="32"/>
          <w:szCs w:val="28"/>
          <w:lang w:eastAsia="zh-CN"/>
        </w:rPr>
        <w:t>矿山</w:t>
      </w:r>
      <w:r>
        <w:rPr>
          <w:rFonts w:ascii="仿宋" w:hAnsi="仿宋" w:eastAsia="仿宋"/>
          <w:sz w:val="32"/>
          <w:szCs w:val="28"/>
          <w:lang w:eastAsia="zh-CN"/>
        </w:rPr>
        <w:t>生态保护和</w:t>
      </w:r>
      <w:r>
        <w:rPr>
          <w:rFonts w:hint="eastAsia" w:ascii="仿宋" w:hAnsi="仿宋" w:eastAsia="仿宋"/>
          <w:sz w:val="32"/>
          <w:szCs w:val="28"/>
          <w:lang w:eastAsia="zh-CN"/>
        </w:rPr>
        <w:t>修复机制；落实</w:t>
      </w:r>
      <w:r>
        <w:rPr>
          <w:rFonts w:ascii="仿宋" w:hAnsi="仿宋" w:eastAsia="仿宋"/>
          <w:sz w:val="32"/>
          <w:szCs w:val="28"/>
          <w:lang w:eastAsia="zh-CN"/>
        </w:rPr>
        <w:t>城市体检评估</w:t>
      </w:r>
      <w:r>
        <w:rPr>
          <w:rFonts w:hint="eastAsia" w:ascii="仿宋" w:hAnsi="仿宋" w:eastAsia="仿宋"/>
          <w:sz w:val="32"/>
          <w:szCs w:val="28"/>
          <w:lang w:eastAsia="zh-CN"/>
        </w:rPr>
        <w:t>机制</w:t>
      </w:r>
      <w:r>
        <w:rPr>
          <w:rFonts w:ascii="仿宋" w:hAnsi="仿宋" w:eastAsia="仿宋"/>
          <w:sz w:val="32"/>
          <w:szCs w:val="28"/>
          <w:lang w:eastAsia="zh-CN"/>
        </w:rPr>
        <w:t>，</w:t>
      </w:r>
      <w:bookmarkEnd w:id="24"/>
      <w:bookmarkEnd w:id="25"/>
      <w:r>
        <w:rPr>
          <w:rFonts w:hint="eastAsia" w:ascii="仿宋" w:hAnsi="仿宋" w:eastAsia="仿宋"/>
          <w:sz w:val="32"/>
          <w:szCs w:val="28"/>
          <w:lang w:eastAsia="zh-CN"/>
        </w:rPr>
        <w:t>对</w:t>
      </w:r>
      <w:r>
        <w:rPr>
          <w:rFonts w:ascii="仿宋" w:hAnsi="仿宋" w:eastAsia="仿宋"/>
          <w:sz w:val="32"/>
          <w:szCs w:val="28"/>
          <w:lang w:eastAsia="zh-CN"/>
        </w:rPr>
        <w:t>规划实施效果定期进行分析和评价。</w:t>
      </w:r>
    </w:p>
    <w:p>
      <w:pPr>
        <w:pStyle w:val="91"/>
        <w:ind w:firstLine="640"/>
      </w:pPr>
      <w:bookmarkStart w:id="26" w:name="_Toc89874045"/>
      <w:bookmarkStart w:id="27" w:name="_Toc106272555"/>
      <w:r>
        <w:rPr>
          <w:rFonts w:hint="eastAsia"/>
        </w:rPr>
        <w:t>二</w:t>
      </w:r>
      <w:r>
        <w:t>、</w:t>
      </w:r>
      <w:r>
        <w:rPr>
          <w:rFonts w:hint="eastAsia"/>
        </w:rPr>
        <w:t>指导思想与</w:t>
      </w:r>
      <w:r>
        <w:t>原则</w:t>
      </w:r>
      <w:bookmarkEnd w:id="26"/>
      <w:bookmarkEnd w:id="27"/>
    </w:p>
    <w:p>
      <w:pPr>
        <w:pStyle w:val="93"/>
      </w:pPr>
      <w:bookmarkStart w:id="28" w:name="_Toc89873133"/>
      <w:bookmarkStart w:id="29" w:name="_Toc89874046"/>
      <w:bookmarkStart w:id="30" w:name="_Toc106272556"/>
      <w:r>
        <w:rPr>
          <w:rFonts w:hint="eastAsia"/>
        </w:rPr>
        <w:t>（一）指导思想</w:t>
      </w:r>
      <w:bookmarkEnd w:id="28"/>
      <w:bookmarkEnd w:id="29"/>
      <w:bookmarkEnd w:id="30"/>
    </w:p>
    <w:p>
      <w:pPr>
        <w:adjustRightInd w:val="0"/>
        <w:snapToGrid w:val="0"/>
        <w:spacing w:after="0" w:line="520" w:lineRule="exact"/>
        <w:ind w:firstLine="640" w:firstLineChars="200"/>
        <w:jc w:val="both"/>
        <w:rPr>
          <w:rFonts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lang w:eastAsia="zh-CN"/>
        </w:rPr>
        <w:t>坚持以习近平新时代中国特色社会主义思想为指导，深入贯彻党的十九大和十九届历次全会精神，深入贯彻习近平生态文明思想和总体国家安全观，贯彻落实第三次中央新疆工作座谈会精神，完整、准确、全面贯彻新时代党的治疆方略，牢牢扭住社会稳定和长治久安总目标</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eastAsia="zh-CN"/>
        </w:rPr>
        <w:t>优化矿业勘查开发保护布局，全面提高资源利用效率，提升矿业开放水平，深化矿产资源管理改革，推动矿业智能化、绿色化，建立</w:t>
      </w:r>
      <w:r>
        <w:rPr>
          <w:rFonts w:hint="eastAsia" w:ascii="仿宋" w:hAnsi="仿宋" w:eastAsia="仿宋" w:cs="仿宋"/>
          <w:sz w:val="32"/>
          <w:szCs w:val="32"/>
          <w:lang w:eastAsia="zh-CN"/>
        </w:rPr>
        <w:t>创新、协调、绿色、开放、共享的新发展理念和“双循环”新发展格局，</w:t>
      </w:r>
      <w:r>
        <w:rPr>
          <w:rFonts w:hint="eastAsia" w:ascii="仿宋" w:hAnsi="仿宋" w:eastAsia="仿宋" w:cs="仿宋"/>
          <w:color w:val="000000" w:themeColor="text1"/>
          <w:sz w:val="32"/>
          <w:szCs w:val="32"/>
          <w:lang w:eastAsia="zh-CN"/>
        </w:rPr>
        <w:t>促进地方资源优势转化为经济优势，实现矿产资源勘查开发的经济效益、资源效益、环境效益和社会效益相统一，为建设</w:t>
      </w:r>
      <w:r>
        <w:rPr>
          <w:rFonts w:ascii="仿宋" w:hAnsi="仿宋" w:eastAsia="仿宋" w:cs="仿宋"/>
          <w:color w:val="000000" w:themeColor="text1"/>
          <w:sz w:val="32"/>
          <w:szCs w:val="32"/>
          <w:lang w:eastAsia="zh-CN"/>
        </w:rPr>
        <w:t>新时代中国特色社会主义新疆首善之地</w:t>
      </w:r>
      <w:r>
        <w:rPr>
          <w:rFonts w:hint="eastAsia" w:ascii="仿宋" w:hAnsi="仿宋" w:eastAsia="仿宋" w:cs="仿宋"/>
          <w:color w:val="000000" w:themeColor="text1"/>
          <w:sz w:val="32"/>
          <w:szCs w:val="32"/>
          <w:lang w:eastAsia="zh-CN"/>
        </w:rPr>
        <w:t>提供资源</w:t>
      </w:r>
      <w:r>
        <w:rPr>
          <w:rFonts w:ascii="仿宋" w:hAnsi="仿宋" w:eastAsia="仿宋" w:cs="仿宋"/>
          <w:color w:val="000000" w:themeColor="text1"/>
          <w:sz w:val="32"/>
          <w:szCs w:val="32"/>
          <w:lang w:eastAsia="zh-CN"/>
        </w:rPr>
        <w:t>支撑。</w:t>
      </w:r>
    </w:p>
    <w:p>
      <w:pPr>
        <w:pStyle w:val="93"/>
      </w:pPr>
      <w:bookmarkStart w:id="31" w:name="_Toc89873134"/>
      <w:bookmarkStart w:id="32" w:name="_Toc89874047"/>
      <w:bookmarkStart w:id="33" w:name="_Toc106272557"/>
      <w:r>
        <w:rPr>
          <w:rFonts w:hint="eastAsia"/>
        </w:rPr>
        <w:t>（二）基本原则</w:t>
      </w:r>
      <w:bookmarkEnd w:id="31"/>
      <w:bookmarkEnd w:id="32"/>
      <w:bookmarkEnd w:id="33"/>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坚持资源安全保障，促进经济社会发展。</w:t>
      </w:r>
      <w:r>
        <w:rPr>
          <w:rFonts w:hint="eastAsia" w:ascii="仿宋" w:hAnsi="仿宋" w:eastAsia="仿宋" w:cs="仿宋"/>
          <w:sz w:val="32"/>
          <w:szCs w:val="32"/>
          <w:lang w:eastAsia="zh-CN"/>
        </w:rPr>
        <w:t>结合生态文明建设和我市资源供需特点，合理布局，重点部署</w:t>
      </w:r>
      <w:r>
        <w:rPr>
          <w:rFonts w:ascii="仿宋" w:hAnsi="仿宋" w:eastAsia="仿宋" w:cs="仿宋"/>
          <w:sz w:val="32"/>
          <w:szCs w:val="32"/>
          <w:lang w:eastAsia="zh-CN"/>
        </w:rPr>
        <w:t>煤层气、铜矿等战略性矿产资源找矿增储，</w:t>
      </w:r>
      <w:r>
        <w:rPr>
          <w:rFonts w:hint="eastAsia" w:ascii="仿宋" w:hAnsi="仿宋" w:eastAsia="仿宋" w:cs="仿宋"/>
          <w:sz w:val="32"/>
          <w:szCs w:val="32"/>
          <w:lang w:eastAsia="zh-CN"/>
        </w:rPr>
        <w:t>调控煤炭</w:t>
      </w:r>
      <w:r>
        <w:rPr>
          <w:rFonts w:ascii="仿宋" w:hAnsi="仿宋" w:eastAsia="仿宋" w:cs="仿宋"/>
          <w:sz w:val="32"/>
          <w:szCs w:val="32"/>
          <w:lang w:eastAsia="zh-CN"/>
        </w:rPr>
        <w:t>、</w:t>
      </w:r>
      <w:r>
        <w:rPr>
          <w:rFonts w:hint="eastAsia" w:ascii="仿宋" w:hAnsi="仿宋" w:eastAsia="仿宋" w:cs="仿宋"/>
          <w:sz w:val="32"/>
          <w:szCs w:val="32"/>
          <w:lang w:eastAsia="zh-CN"/>
        </w:rPr>
        <w:t>石灰岩</w:t>
      </w:r>
      <w:r>
        <w:rPr>
          <w:rFonts w:ascii="仿宋" w:hAnsi="仿宋" w:eastAsia="仿宋" w:cs="仿宋"/>
          <w:sz w:val="32"/>
          <w:szCs w:val="32"/>
          <w:lang w:eastAsia="zh-CN"/>
        </w:rPr>
        <w:t>、</w:t>
      </w:r>
      <w:r>
        <w:rPr>
          <w:rFonts w:hint="eastAsia" w:ascii="仿宋" w:hAnsi="仿宋" w:eastAsia="仿宋" w:cs="仿宋"/>
          <w:sz w:val="32"/>
          <w:szCs w:val="32"/>
          <w:lang w:eastAsia="zh-CN"/>
        </w:rPr>
        <w:t>建材类</w:t>
      </w:r>
      <w:r>
        <w:rPr>
          <w:rFonts w:ascii="仿宋" w:hAnsi="仿宋" w:eastAsia="仿宋" w:cs="仿宋"/>
          <w:sz w:val="32"/>
          <w:szCs w:val="32"/>
          <w:lang w:eastAsia="zh-CN"/>
        </w:rPr>
        <w:t>矿产开发</w:t>
      </w:r>
      <w:r>
        <w:rPr>
          <w:rFonts w:hint="eastAsia" w:ascii="仿宋" w:hAnsi="仿宋" w:eastAsia="仿宋" w:cs="仿宋"/>
          <w:sz w:val="32"/>
          <w:szCs w:val="32"/>
          <w:lang w:eastAsia="zh-CN"/>
        </w:rPr>
        <w:t>总量。提升政策统筹协调和综合保障力度，构建矿产资源安全保障体系，促进经济社会高质量发展。</w:t>
      </w:r>
    </w:p>
    <w:p>
      <w:pPr>
        <w:widowControl w:val="0"/>
        <w:adjustRightInd w:val="0"/>
        <w:snapToGrid w:val="0"/>
        <w:spacing w:after="0" w:line="500" w:lineRule="exact"/>
        <w:ind w:firstLine="643" w:firstLineChars="200"/>
        <w:jc w:val="both"/>
        <w:rPr>
          <w:rFonts w:ascii="仿宋" w:hAnsi="仿宋" w:eastAsia="仿宋" w:cs="Times New Roman"/>
          <w:sz w:val="32"/>
          <w:szCs w:val="32"/>
          <w:lang w:eastAsia="zh-CN"/>
        </w:rPr>
      </w:pPr>
      <w:r>
        <w:rPr>
          <w:rFonts w:hint="eastAsia" w:ascii="仿宋" w:hAnsi="仿宋" w:eastAsia="仿宋" w:cs="仿宋"/>
          <w:b/>
          <w:sz w:val="32"/>
          <w:szCs w:val="32"/>
          <w:lang w:eastAsia="zh-CN"/>
        </w:rPr>
        <w:t>坚持改革创新，增强矿业发展动力。</w:t>
      </w:r>
      <w:r>
        <w:rPr>
          <w:rFonts w:hint="eastAsia" w:ascii="仿宋" w:hAnsi="仿宋" w:eastAsia="仿宋" w:cs="仿宋"/>
          <w:sz w:val="32"/>
          <w:szCs w:val="32"/>
          <w:lang w:eastAsia="zh-CN"/>
        </w:rPr>
        <w:t>深入实施创新驱动发展战略，大力推进科技创新、管理创新和机制创新。积极推进矿产资源管理改革，坚持简政放权、放管结合、优化服务，充分发挥市场在资源配置中的决定性作用和更好发挥政府作用，增强乌鲁木齐市矿业的科技实力、发展活力和竞争能力。</w:t>
      </w:r>
    </w:p>
    <w:p>
      <w:pPr>
        <w:widowControl w:val="0"/>
        <w:adjustRightInd w:val="0"/>
        <w:snapToGrid w:val="0"/>
        <w:spacing w:after="0" w:line="500" w:lineRule="exact"/>
        <w:ind w:firstLine="619" w:firstLineChars="200"/>
        <w:jc w:val="both"/>
        <w:rPr>
          <w:rFonts w:ascii="仿宋" w:hAnsi="仿宋" w:eastAsia="仿宋" w:cs="Times New Roman"/>
          <w:spacing w:val="-6"/>
          <w:sz w:val="32"/>
          <w:szCs w:val="32"/>
          <w:lang w:eastAsia="zh-CN"/>
        </w:rPr>
      </w:pPr>
      <w:r>
        <w:rPr>
          <w:rFonts w:hint="eastAsia" w:ascii="仿宋" w:hAnsi="仿宋" w:eastAsia="仿宋" w:cs="仿宋"/>
          <w:b/>
          <w:spacing w:val="-6"/>
          <w:sz w:val="32"/>
          <w:szCs w:val="32"/>
          <w:lang w:eastAsia="zh-CN"/>
        </w:rPr>
        <w:t>坚持优化布局，促进矿业协调发展。</w:t>
      </w:r>
      <w:r>
        <w:rPr>
          <w:rFonts w:hint="eastAsia" w:ascii="仿宋" w:hAnsi="仿宋" w:eastAsia="仿宋" w:cs="仿宋"/>
          <w:spacing w:val="-6"/>
          <w:sz w:val="32"/>
          <w:szCs w:val="32"/>
          <w:lang w:eastAsia="zh-CN"/>
        </w:rPr>
        <w:t>着力推动资源勘查开发与区域发展、产业升级、环境保护相协调，结合环境承载能力、资源禀赋和区域产业布局等因素，科学划分各类规划区块，明确投放时序和管理措施，形成协调有序的资源开发保护新格局。</w:t>
      </w:r>
    </w:p>
    <w:p>
      <w:pPr>
        <w:widowControl w:val="0"/>
        <w:adjustRightInd w:val="0"/>
        <w:snapToGrid w:val="0"/>
        <w:spacing w:after="0" w:line="500" w:lineRule="exact"/>
        <w:ind w:firstLine="643" w:firstLineChars="200"/>
        <w:jc w:val="both"/>
        <w:rPr>
          <w:rFonts w:ascii="仿宋" w:hAnsi="仿宋" w:eastAsia="仿宋" w:cs="Times New Roman"/>
          <w:sz w:val="32"/>
          <w:szCs w:val="32"/>
          <w:lang w:eastAsia="zh-CN"/>
        </w:rPr>
      </w:pPr>
      <w:r>
        <w:rPr>
          <w:rFonts w:hint="eastAsia" w:ascii="仿宋" w:hAnsi="仿宋" w:eastAsia="仿宋" w:cs="仿宋"/>
          <w:b/>
          <w:sz w:val="32"/>
          <w:szCs w:val="32"/>
          <w:lang w:eastAsia="zh-CN"/>
        </w:rPr>
        <w:t>坚持节约优先，推进资源高效利用。</w:t>
      </w:r>
      <w:r>
        <w:rPr>
          <w:rFonts w:hint="eastAsia" w:ascii="仿宋" w:hAnsi="仿宋" w:eastAsia="仿宋" w:cs="仿宋"/>
          <w:sz w:val="32"/>
          <w:szCs w:val="32"/>
          <w:lang w:eastAsia="zh-CN"/>
        </w:rPr>
        <w:t>完善资源高效利用和管理制度，合理调控资源开发利用强度，严格矿山最低开采规模准入要求，提升矿业集中度。完善矿产资源节约与综合利用的激励约束机制。鼓励资源循环利用，推进资源有效保护、规模开发和集约利用。</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坚持生态优先，推进矿业绿色发展。</w:t>
      </w:r>
      <w:r>
        <w:rPr>
          <w:rFonts w:hint="eastAsia" w:ascii="仿宋" w:hAnsi="仿宋" w:eastAsia="仿宋" w:cs="仿宋"/>
          <w:sz w:val="32"/>
          <w:szCs w:val="32"/>
          <w:lang w:eastAsia="zh-CN"/>
        </w:rPr>
        <w:t>积极推进生态文明建设，严守生态保护底线，促进矿产资源高效开发利用和生态环境保护相协调，健全生态保护责任追究机制，引导矿山企业落实主体责任。研究完善绿色矿山建设激励政策，促进矿地融合发展，推动矿业产业转型升级，构建绿色矿业发展长效机制。</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坚持惠民利民，助力乡村振兴。</w:t>
      </w:r>
      <w:r>
        <w:rPr>
          <w:rFonts w:hint="eastAsia" w:ascii="仿宋" w:hAnsi="仿宋" w:eastAsia="仿宋" w:cs="仿宋"/>
          <w:sz w:val="32"/>
          <w:szCs w:val="32"/>
          <w:lang w:eastAsia="zh-CN"/>
        </w:rPr>
        <w:t>因地制宜，发挥矿产资源在乡村振兴中的支撑作用，推进巩固脱贫攻坚成果同乡村振兴有效</w:t>
      </w:r>
      <w:r>
        <w:rPr>
          <w:rFonts w:ascii="仿宋" w:hAnsi="仿宋" w:eastAsia="仿宋" w:cs="仿宋"/>
          <w:sz w:val="32"/>
          <w:szCs w:val="32"/>
          <w:lang w:eastAsia="zh-CN"/>
        </w:rPr>
        <w:t>衔接</w:t>
      </w:r>
      <w:r>
        <w:rPr>
          <w:rFonts w:hint="eastAsia" w:ascii="仿宋" w:hAnsi="仿宋" w:eastAsia="仿宋" w:cs="仿宋"/>
          <w:sz w:val="32"/>
          <w:szCs w:val="32"/>
          <w:lang w:eastAsia="zh-CN"/>
        </w:rPr>
        <w:t>。支持矿产资源开发利用与乌鲁木齐市乡村振兴工程相结合，保障</w:t>
      </w:r>
      <w:r>
        <w:rPr>
          <w:rFonts w:ascii="仿宋" w:hAnsi="仿宋" w:eastAsia="仿宋" w:cs="仿宋"/>
          <w:sz w:val="32"/>
          <w:szCs w:val="32"/>
          <w:lang w:eastAsia="zh-CN"/>
        </w:rPr>
        <w:t>村庄基础设施建设，</w:t>
      </w:r>
      <w:r>
        <w:rPr>
          <w:rFonts w:hint="eastAsia" w:ascii="仿宋" w:hAnsi="仿宋" w:eastAsia="仿宋" w:cs="仿宋"/>
          <w:sz w:val="32"/>
          <w:szCs w:val="32"/>
          <w:lang w:eastAsia="zh-CN"/>
        </w:rPr>
        <w:t>助力构建</w:t>
      </w:r>
      <w:r>
        <w:rPr>
          <w:rFonts w:ascii="仿宋" w:hAnsi="仿宋" w:eastAsia="仿宋" w:cs="仿宋"/>
          <w:sz w:val="32"/>
          <w:szCs w:val="32"/>
          <w:lang w:eastAsia="zh-CN"/>
        </w:rPr>
        <w:t>乡村发展新格局</w:t>
      </w:r>
      <w:r>
        <w:rPr>
          <w:rFonts w:hint="eastAsia" w:ascii="仿宋" w:hAnsi="仿宋" w:eastAsia="仿宋" w:cs="仿宋"/>
          <w:sz w:val="32"/>
          <w:szCs w:val="32"/>
          <w:lang w:eastAsia="zh-CN"/>
        </w:rPr>
        <w:t>。</w:t>
      </w:r>
    </w:p>
    <w:p>
      <w:pPr>
        <w:pStyle w:val="91"/>
        <w:ind w:firstLine="640"/>
      </w:pPr>
      <w:bookmarkStart w:id="34" w:name="_Toc89874048"/>
      <w:bookmarkStart w:id="35" w:name="_Toc106272558"/>
      <w:r>
        <w:rPr>
          <w:rFonts w:hint="eastAsia"/>
        </w:rPr>
        <w:t>三</w:t>
      </w:r>
      <w:r>
        <w:t>、</w:t>
      </w:r>
      <w:r>
        <w:rPr>
          <w:rFonts w:hint="eastAsia"/>
        </w:rPr>
        <w:t>规划目标</w:t>
      </w:r>
      <w:bookmarkEnd w:id="34"/>
      <w:bookmarkEnd w:id="35"/>
    </w:p>
    <w:p>
      <w:pPr>
        <w:pStyle w:val="93"/>
      </w:pPr>
      <w:bookmarkStart w:id="36" w:name="_Toc89873135"/>
      <w:bookmarkStart w:id="37" w:name="_Toc106272559"/>
      <w:bookmarkStart w:id="38" w:name="_Toc89874049"/>
      <w:r>
        <w:rPr>
          <w:rFonts w:hint="eastAsia"/>
        </w:rPr>
        <w:t>（一）总体目标</w:t>
      </w:r>
      <w:bookmarkEnd w:id="36"/>
      <w:bookmarkEnd w:id="37"/>
      <w:bookmarkEnd w:id="38"/>
    </w:p>
    <w:p>
      <w:pPr>
        <w:widowControl w:val="0"/>
        <w:adjustRightInd w:val="0"/>
        <w:snapToGrid w:val="0"/>
        <w:spacing w:after="0"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至</w:t>
      </w:r>
      <w:r>
        <w:rPr>
          <w:rFonts w:ascii="仿宋" w:hAnsi="仿宋" w:eastAsia="仿宋" w:cs="仿宋"/>
          <w:sz w:val="32"/>
          <w:szCs w:val="32"/>
          <w:lang w:eastAsia="zh-CN"/>
        </w:rPr>
        <w:t>2025</w:t>
      </w:r>
      <w:r>
        <w:rPr>
          <w:rFonts w:hint="eastAsia" w:ascii="仿宋" w:hAnsi="仿宋" w:eastAsia="仿宋" w:cs="仿宋"/>
          <w:sz w:val="32"/>
          <w:szCs w:val="32"/>
          <w:lang w:eastAsia="zh-CN"/>
        </w:rPr>
        <w:t>年，基础地质</w:t>
      </w:r>
      <w:r>
        <w:rPr>
          <w:rFonts w:ascii="仿宋" w:hAnsi="仿宋" w:eastAsia="仿宋" w:cs="仿宋"/>
          <w:sz w:val="32"/>
          <w:szCs w:val="32"/>
          <w:lang w:eastAsia="zh-CN"/>
        </w:rPr>
        <w:t>工作</w:t>
      </w:r>
      <w:r>
        <w:rPr>
          <w:rFonts w:hint="eastAsia" w:ascii="仿宋" w:hAnsi="仿宋" w:eastAsia="仿宋" w:cs="仿宋"/>
          <w:sz w:val="32"/>
          <w:szCs w:val="32"/>
          <w:lang w:eastAsia="zh-CN"/>
        </w:rPr>
        <w:t>社会化</w:t>
      </w:r>
      <w:r>
        <w:rPr>
          <w:rFonts w:ascii="仿宋" w:hAnsi="仿宋" w:eastAsia="仿宋" w:cs="仿宋"/>
          <w:sz w:val="32"/>
          <w:szCs w:val="32"/>
          <w:lang w:eastAsia="zh-CN"/>
        </w:rPr>
        <w:t>服务水平持续</w:t>
      </w:r>
      <w:r>
        <w:rPr>
          <w:rFonts w:hint="eastAsia" w:ascii="仿宋" w:hAnsi="仿宋" w:eastAsia="仿宋" w:cs="仿宋"/>
          <w:sz w:val="32"/>
          <w:szCs w:val="32"/>
          <w:lang w:eastAsia="zh-CN"/>
        </w:rPr>
        <w:t>提升</w:t>
      </w:r>
      <w:r>
        <w:rPr>
          <w:rFonts w:ascii="仿宋" w:hAnsi="仿宋" w:eastAsia="仿宋" w:cs="仿宋"/>
          <w:sz w:val="32"/>
          <w:szCs w:val="32"/>
          <w:lang w:eastAsia="zh-CN"/>
        </w:rPr>
        <w:t>，</w:t>
      </w:r>
      <w:r>
        <w:rPr>
          <w:rFonts w:hint="eastAsia" w:ascii="仿宋" w:hAnsi="仿宋" w:eastAsia="仿宋" w:cs="仿宋"/>
          <w:color w:val="000000" w:themeColor="text1"/>
          <w:sz w:val="32"/>
          <w:szCs w:val="32"/>
          <w:lang w:eastAsia="zh-CN"/>
        </w:rPr>
        <w:t>矿产资源勘查开发与保护格局进一步优化，矿产资源保障能力显著增强,矿山生态环境质量不断改善，</w:t>
      </w:r>
      <w:r>
        <w:rPr>
          <w:rFonts w:ascii="仿宋" w:hAnsi="仿宋" w:eastAsia="仿宋" w:cs="仿宋"/>
          <w:color w:val="000000" w:themeColor="text1"/>
          <w:sz w:val="32"/>
          <w:szCs w:val="32"/>
          <w:lang w:eastAsia="zh-CN"/>
        </w:rPr>
        <w:t>绿色矿业发展模式基本形成，</w:t>
      </w:r>
      <w:r>
        <w:rPr>
          <w:rFonts w:hint="eastAsia" w:ascii="仿宋" w:hAnsi="仿宋" w:eastAsia="仿宋" w:cs="仿宋"/>
          <w:color w:val="000000" w:themeColor="text1"/>
          <w:sz w:val="32"/>
          <w:szCs w:val="32"/>
          <w:lang w:eastAsia="zh-CN"/>
        </w:rPr>
        <w:t>矿业权</w:t>
      </w:r>
      <w:r>
        <w:rPr>
          <w:rFonts w:ascii="仿宋" w:hAnsi="仿宋" w:eastAsia="仿宋" w:cs="仿宋"/>
          <w:color w:val="000000" w:themeColor="text1"/>
          <w:sz w:val="32"/>
          <w:szCs w:val="32"/>
          <w:lang w:eastAsia="zh-CN"/>
        </w:rPr>
        <w:t>管理水平有序提升，</w:t>
      </w:r>
      <w:r>
        <w:rPr>
          <w:rFonts w:hint="eastAsia" w:ascii="仿宋" w:hAnsi="仿宋" w:eastAsia="仿宋" w:cs="仿宋"/>
          <w:color w:val="000000" w:themeColor="text1"/>
          <w:sz w:val="32"/>
          <w:szCs w:val="32"/>
          <w:lang w:eastAsia="zh-CN"/>
        </w:rPr>
        <w:t>资源、经济、环境、社会效益协调统一的矿业高质量发展新格局初步</w:t>
      </w:r>
      <w:r>
        <w:rPr>
          <w:rFonts w:ascii="仿宋" w:hAnsi="仿宋" w:eastAsia="仿宋" w:cs="仿宋"/>
          <w:color w:val="000000" w:themeColor="text1"/>
          <w:sz w:val="32"/>
          <w:szCs w:val="32"/>
          <w:lang w:eastAsia="zh-CN"/>
        </w:rPr>
        <w:t>形成，</w:t>
      </w:r>
      <w:r>
        <w:rPr>
          <w:rFonts w:hint="eastAsia" w:ascii="仿宋" w:hAnsi="仿宋" w:eastAsia="仿宋" w:cs="仿宋"/>
          <w:sz w:val="32"/>
          <w:szCs w:val="32"/>
          <w:lang w:eastAsia="zh-CN"/>
        </w:rPr>
        <w:t>为乌鲁木齐市社会稳定、长治久安和经济社会高质量发展奠定基础。</w:t>
      </w:r>
    </w:p>
    <w:p>
      <w:pPr>
        <w:widowControl w:val="0"/>
        <w:adjustRightInd w:val="0"/>
        <w:snapToGrid w:val="0"/>
        <w:spacing w:after="0"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“十四五”期间</w:t>
      </w:r>
      <w:r>
        <w:rPr>
          <w:rFonts w:ascii="仿宋" w:hAnsi="仿宋" w:eastAsia="仿宋" w:cs="仿宋"/>
          <w:sz w:val="32"/>
          <w:szCs w:val="32"/>
          <w:lang w:eastAsia="zh-CN"/>
        </w:rPr>
        <w:t>，矿产资源</w:t>
      </w:r>
      <w:r>
        <w:rPr>
          <w:rFonts w:hint="eastAsia" w:ascii="仿宋" w:hAnsi="仿宋" w:eastAsia="仿宋" w:cs="仿宋"/>
          <w:sz w:val="32"/>
          <w:szCs w:val="32"/>
          <w:lang w:eastAsia="zh-CN"/>
        </w:rPr>
        <w:t>工作按照</w:t>
      </w:r>
      <w:r>
        <w:rPr>
          <w:rFonts w:ascii="仿宋" w:hAnsi="仿宋" w:eastAsia="仿宋" w:cs="仿宋"/>
          <w:sz w:val="32"/>
          <w:szCs w:val="32"/>
          <w:lang w:eastAsia="zh-CN"/>
        </w:rPr>
        <w:t>“</w:t>
      </w:r>
      <w:r>
        <w:rPr>
          <w:rFonts w:hint="eastAsia" w:ascii="仿宋" w:hAnsi="仿宋" w:eastAsia="仿宋" w:cs="仿宋"/>
          <w:sz w:val="32"/>
          <w:szCs w:val="32"/>
          <w:lang w:eastAsia="zh-CN"/>
        </w:rPr>
        <w:t>一控制</w:t>
      </w:r>
      <w:r>
        <w:rPr>
          <w:rFonts w:ascii="仿宋" w:hAnsi="仿宋" w:eastAsia="仿宋" w:cs="仿宋"/>
          <w:sz w:val="32"/>
          <w:szCs w:val="32"/>
          <w:lang w:eastAsia="zh-CN"/>
        </w:rPr>
        <w:t>、一稳定、一</w:t>
      </w:r>
      <w:r>
        <w:rPr>
          <w:rFonts w:hint="eastAsia" w:ascii="仿宋" w:hAnsi="仿宋" w:eastAsia="仿宋" w:cs="仿宋"/>
          <w:sz w:val="32"/>
          <w:szCs w:val="32"/>
          <w:lang w:eastAsia="zh-CN"/>
        </w:rPr>
        <w:t>缩减</w:t>
      </w:r>
      <w:r>
        <w:rPr>
          <w:rFonts w:ascii="仿宋" w:hAnsi="仿宋" w:eastAsia="仿宋" w:cs="仿宋"/>
          <w:sz w:val="32"/>
          <w:szCs w:val="32"/>
          <w:lang w:eastAsia="zh-CN"/>
        </w:rPr>
        <w:t>、</w:t>
      </w:r>
      <w:r>
        <w:rPr>
          <w:rFonts w:hint="eastAsia" w:ascii="仿宋" w:hAnsi="仿宋" w:eastAsia="仿宋" w:cs="仿宋"/>
          <w:sz w:val="32"/>
          <w:szCs w:val="32"/>
          <w:lang w:eastAsia="zh-CN"/>
        </w:rPr>
        <w:t>一拓展</w:t>
      </w:r>
      <w:r>
        <w:rPr>
          <w:rFonts w:ascii="仿宋" w:hAnsi="仿宋" w:eastAsia="仿宋" w:cs="仿宋"/>
          <w:sz w:val="32"/>
          <w:szCs w:val="32"/>
          <w:lang w:eastAsia="zh-CN"/>
        </w:rPr>
        <w:t>、两重点、两推进”</w:t>
      </w:r>
      <w:r>
        <w:rPr>
          <w:rFonts w:hint="eastAsia" w:ascii="仿宋" w:hAnsi="仿宋" w:eastAsia="仿宋" w:cs="仿宋"/>
          <w:sz w:val="32"/>
          <w:szCs w:val="32"/>
          <w:lang w:eastAsia="zh-CN"/>
        </w:rPr>
        <w:t>方向</w:t>
      </w:r>
      <w:r>
        <w:rPr>
          <w:rFonts w:ascii="仿宋" w:hAnsi="仿宋" w:eastAsia="仿宋" w:cs="仿宋"/>
          <w:sz w:val="32"/>
          <w:szCs w:val="32"/>
          <w:lang w:eastAsia="zh-CN"/>
        </w:rPr>
        <w:t>开展</w:t>
      </w:r>
      <w:r>
        <w:rPr>
          <w:rFonts w:hint="eastAsia" w:ascii="仿宋" w:hAnsi="仿宋" w:eastAsia="仿宋" w:cs="仿宋"/>
          <w:sz w:val="32"/>
          <w:szCs w:val="32"/>
          <w:lang w:eastAsia="zh-CN"/>
        </w:rPr>
        <w:t>。</w:t>
      </w:r>
      <w:r>
        <w:rPr>
          <w:rFonts w:ascii="仿宋" w:hAnsi="仿宋" w:eastAsia="仿宋" w:cs="仿宋"/>
          <w:sz w:val="32"/>
          <w:szCs w:val="32"/>
          <w:lang w:eastAsia="zh-CN"/>
        </w:rPr>
        <w:t>即</w:t>
      </w:r>
      <w:r>
        <w:rPr>
          <w:rFonts w:hint="eastAsia" w:ascii="仿宋" w:hAnsi="仿宋" w:eastAsia="仿宋" w:cs="仿宋"/>
          <w:sz w:val="32"/>
          <w:szCs w:val="32"/>
          <w:lang w:eastAsia="zh-CN"/>
        </w:rPr>
        <w:t>控制</w:t>
      </w:r>
      <w:r>
        <w:rPr>
          <w:rFonts w:ascii="仿宋" w:hAnsi="仿宋" w:eastAsia="仿宋" w:cs="仿宋"/>
          <w:sz w:val="32"/>
          <w:szCs w:val="32"/>
          <w:lang w:eastAsia="zh-CN"/>
        </w:rPr>
        <w:t>煤炭开发</w:t>
      </w:r>
      <w:r>
        <w:rPr>
          <w:rFonts w:hint="eastAsia" w:ascii="仿宋" w:hAnsi="仿宋" w:eastAsia="仿宋" w:cs="仿宋"/>
          <w:sz w:val="32"/>
          <w:szCs w:val="32"/>
          <w:lang w:eastAsia="zh-CN"/>
        </w:rPr>
        <w:t>总量，</w:t>
      </w:r>
      <w:r>
        <w:rPr>
          <w:rFonts w:ascii="仿宋" w:hAnsi="仿宋" w:eastAsia="仿宋" w:cs="仿宋"/>
          <w:sz w:val="32"/>
          <w:szCs w:val="32"/>
          <w:lang w:eastAsia="zh-CN"/>
        </w:rPr>
        <w:t>稳定建材类矿产</w:t>
      </w:r>
      <w:r>
        <w:rPr>
          <w:rFonts w:hint="eastAsia" w:ascii="仿宋" w:hAnsi="仿宋" w:eastAsia="仿宋" w:cs="仿宋"/>
          <w:sz w:val="32"/>
          <w:szCs w:val="32"/>
          <w:lang w:eastAsia="zh-CN"/>
        </w:rPr>
        <w:t>开采</w:t>
      </w:r>
      <w:r>
        <w:rPr>
          <w:rFonts w:ascii="仿宋" w:hAnsi="仿宋" w:eastAsia="仿宋" w:cs="仿宋"/>
          <w:sz w:val="32"/>
          <w:szCs w:val="32"/>
          <w:lang w:eastAsia="zh-CN"/>
        </w:rPr>
        <w:t>利用</w:t>
      </w:r>
      <w:r>
        <w:rPr>
          <w:rFonts w:hint="eastAsia" w:ascii="仿宋" w:hAnsi="仿宋" w:eastAsia="仿宋" w:cs="仿宋"/>
          <w:sz w:val="32"/>
          <w:szCs w:val="32"/>
          <w:lang w:eastAsia="zh-CN"/>
        </w:rPr>
        <w:t>，缩减石灰岩</w:t>
      </w:r>
      <w:r>
        <w:rPr>
          <w:rFonts w:ascii="仿宋" w:hAnsi="仿宋" w:eastAsia="仿宋" w:cs="仿宋"/>
          <w:sz w:val="32"/>
          <w:szCs w:val="32"/>
          <w:lang w:eastAsia="zh-CN"/>
        </w:rPr>
        <w:t>产能</w:t>
      </w:r>
      <w:r>
        <w:rPr>
          <w:rFonts w:hint="eastAsia" w:ascii="仿宋" w:hAnsi="仿宋" w:eastAsia="仿宋" w:cs="仿宋"/>
          <w:sz w:val="32"/>
          <w:szCs w:val="32"/>
          <w:lang w:eastAsia="zh-CN"/>
        </w:rPr>
        <w:t>，拓展</w:t>
      </w:r>
      <w:r>
        <w:rPr>
          <w:rFonts w:ascii="仿宋" w:hAnsi="仿宋" w:eastAsia="仿宋" w:cs="仿宋"/>
          <w:sz w:val="32"/>
          <w:szCs w:val="32"/>
          <w:lang w:eastAsia="zh-CN"/>
        </w:rPr>
        <w:t>地热勘查，重点</w:t>
      </w:r>
      <w:r>
        <w:rPr>
          <w:rFonts w:hint="eastAsia" w:ascii="仿宋" w:hAnsi="仿宋" w:eastAsia="仿宋" w:cs="仿宋"/>
          <w:sz w:val="32"/>
          <w:szCs w:val="32"/>
          <w:lang w:eastAsia="zh-CN"/>
        </w:rPr>
        <w:t>勘查</w:t>
      </w:r>
      <w:r>
        <w:rPr>
          <w:rFonts w:ascii="仿宋" w:hAnsi="仿宋" w:eastAsia="仿宋" w:cs="仿宋"/>
          <w:sz w:val="32"/>
          <w:szCs w:val="32"/>
          <w:lang w:eastAsia="zh-CN"/>
        </w:rPr>
        <w:t>开发</w:t>
      </w:r>
      <w:r>
        <w:rPr>
          <w:rFonts w:hint="eastAsia" w:ascii="仿宋" w:hAnsi="仿宋" w:eastAsia="仿宋" w:cs="仿宋"/>
          <w:sz w:val="32"/>
          <w:szCs w:val="32"/>
          <w:lang w:eastAsia="zh-CN"/>
        </w:rPr>
        <w:t>煤层气</w:t>
      </w:r>
      <w:r>
        <w:rPr>
          <w:rFonts w:ascii="仿宋" w:hAnsi="仿宋" w:eastAsia="仿宋" w:cs="仿宋"/>
          <w:sz w:val="32"/>
          <w:szCs w:val="32"/>
          <w:lang w:eastAsia="zh-CN"/>
        </w:rPr>
        <w:t>、</w:t>
      </w:r>
      <w:r>
        <w:rPr>
          <w:rFonts w:hint="eastAsia" w:ascii="仿宋" w:hAnsi="仿宋" w:eastAsia="仿宋" w:cs="仿宋"/>
          <w:sz w:val="32"/>
          <w:szCs w:val="32"/>
          <w:lang w:eastAsia="zh-CN"/>
        </w:rPr>
        <w:t>铜矿</w:t>
      </w:r>
      <w:r>
        <w:rPr>
          <w:rFonts w:ascii="仿宋" w:hAnsi="仿宋" w:eastAsia="仿宋" w:cs="仿宋"/>
          <w:sz w:val="32"/>
          <w:szCs w:val="32"/>
          <w:lang w:eastAsia="zh-CN"/>
        </w:rPr>
        <w:t>等战略性矿产资源，推进绿色矿山建设及矿区生态保护</w:t>
      </w:r>
      <w:r>
        <w:rPr>
          <w:rFonts w:hint="eastAsia" w:ascii="仿宋" w:hAnsi="仿宋" w:eastAsia="仿宋" w:cs="仿宋"/>
          <w:sz w:val="32"/>
          <w:szCs w:val="32"/>
          <w:lang w:eastAsia="zh-CN"/>
        </w:rPr>
        <w:t>修复。</w:t>
      </w:r>
    </w:p>
    <w:p>
      <w:pPr>
        <w:pStyle w:val="93"/>
      </w:pPr>
      <w:bookmarkStart w:id="39" w:name="_Toc89873136"/>
      <w:bookmarkStart w:id="40" w:name="_Toc89874050"/>
      <w:bookmarkStart w:id="41" w:name="_Toc106272560"/>
      <w:r>
        <w:rPr>
          <w:rFonts w:hint="eastAsia"/>
        </w:rPr>
        <w:t>（二）规划目标</w:t>
      </w:r>
      <w:bookmarkEnd w:id="39"/>
      <w:bookmarkEnd w:id="40"/>
      <w:bookmarkEnd w:id="41"/>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基础</w:t>
      </w:r>
      <w:r>
        <w:rPr>
          <w:rFonts w:ascii="仿宋" w:hAnsi="仿宋" w:eastAsia="仿宋" w:cs="仿宋"/>
          <w:b/>
          <w:sz w:val="32"/>
          <w:szCs w:val="32"/>
          <w:lang w:eastAsia="zh-CN"/>
        </w:rPr>
        <w:t>地质</w:t>
      </w:r>
      <w:r>
        <w:rPr>
          <w:rFonts w:hint="eastAsia" w:ascii="仿宋" w:hAnsi="仿宋" w:eastAsia="仿宋" w:cs="仿宋"/>
          <w:b/>
          <w:sz w:val="32"/>
          <w:szCs w:val="32"/>
          <w:lang w:eastAsia="zh-CN"/>
        </w:rPr>
        <w:t>服务水平</w:t>
      </w:r>
      <w:r>
        <w:rPr>
          <w:rFonts w:ascii="仿宋" w:hAnsi="仿宋" w:eastAsia="仿宋" w:cs="仿宋"/>
          <w:b/>
          <w:sz w:val="32"/>
          <w:szCs w:val="32"/>
          <w:lang w:eastAsia="zh-CN"/>
        </w:rPr>
        <w:t>持续提升。</w:t>
      </w:r>
      <w:r>
        <w:rPr>
          <w:rFonts w:hint="eastAsia" w:ascii="仿宋" w:hAnsi="仿宋" w:eastAsia="仿宋" w:cs="仿宋"/>
          <w:sz w:val="32"/>
          <w:szCs w:val="32"/>
          <w:lang w:eastAsia="zh-CN"/>
        </w:rPr>
        <w:t>根据</w:t>
      </w:r>
      <w:r>
        <w:rPr>
          <w:rFonts w:ascii="仿宋" w:hAnsi="仿宋" w:eastAsia="仿宋" w:cs="仿宋"/>
          <w:sz w:val="32"/>
          <w:szCs w:val="32"/>
          <w:lang w:eastAsia="zh-CN"/>
        </w:rPr>
        <w:t>《新疆维吾尔自治区地质调查“十四五”规划》</w:t>
      </w:r>
      <w:r>
        <w:rPr>
          <w:rFonts w:hint="eastAsia" w:ascii="仿宋" w:hAnsi="仿宋" w:eastAsia="仿宋" w:cs="仿宋"/>
          <w:sz w:val="32"/>
          <w:szCs w:val="32"/>
          <w:lang w:eastAsia="zh-CN"/>
        </w:rPr>
        <w:t>要求，结合</w:t>
      </w:r>
      <w:r>
        <w:rPr>
          <w:rFonts w:ascii="仿宋" w:hAnsi="仿宋" w:eastAsia="仿宋" w:cs="仿宋"/>
          <w:sz w:val="32"/>
          <w:szCs w:val="32"/>
          <w:lang w:eastAsia="zh-CN"/>
        </w:rPr>
        <w:t>乌鲁木齐市矿产资源特点</w:t>
      </w:r>
      <w:r>
        <w:rPr>
          <w:rFonts w:hint="eastAsia" w:ascii="仿宋" w:hAnsi="仿宋" w:eastAsia="仿宋" w:cs="仿宋"/>
          <w:sz w:val="32"/>
          <w:szCs w:val="32"/>
          <w:lang w:eastAsia="zh-CN"/>
        </w:rPr>
        <w:t>。开展</w:t>
      </w:r>
      <w:r>
        <w:rPr>
          <w:rFonts w:ascii="仿宋" w:hAnsi="仿宋" w:eastAsia="仿宋" w:cs="仿宋"/>
          <w:sz w:val="32"/>
          <w:szCs w:val="32"/>
          <w:lang w:eastAsia="zh-CN"/>
        </w:rPr>
        <w:t>以煤层气、页岩气、地热</w:t>
      </w:r>
      <w:r>
        <w:rPr>
          <w:rFonts w:hint="eastAsia" w:ascii="仿宋" w:hAnsi="仿宋" w:eastAsia="仿宋" w:cs="仿宋"/>
          <w:sz w:val="32"/>
          <w:szCs w:val="32"/>
          <w:lang w:eastAsia="zh-CN"/>
        </w:rPr>
        <w:t>等能源</w:t>
      </w:r>
      <w:r>
        <w:rPr>
          <w:rFonts w:ascii="仿宋" w:hAnsi="仿宋" w:eastAsia="仿宋" w:cs="仿宋"/>
          <w:sz w:val="32"/>
          <w:szCs w:val="32"/>
          <w:lang w:eastAsia="zh-CN"/>
        </w:rPr>
        <w:t>矿产为主的</w:t>
      </w:r>
      <w:r>
        <w:rPr>
          <w:rFonts w:hint="eastAsia" w:ascii="仿宋" w:hAnsi="仿宋" w:eastAsia="仿宋" w:cs="仿宋"/>
          <w:sz w:val="32"/>
          <w:szCs w:val="32"/>
          <w:lang w:eastAsia="zh-CN"/>
        </w:rPr>
        <w:t>战略选区</w:t>
      </w:r>
      <w:r>
        <w:rPr>
          <w:rFonts w:ascii="仿宋" w:hAnsi="仿宋" w:eastAsia="仿宋" w:cs="仿宋"/>
          <w:sz w:val="32"/>
          <w:szCs w:val="32"/>
          <w:lang w:eastAsia="zh-CN"/>
        </w:rPr>
        <w:t>、调查评价工作，</w:t>
      </w:r>
      <w:r>
        <w:rPr>
          <w:rFonts w:hint="eastAsia" w:ascii="仿宋" w:hAnsi="仿宋" w:eastAsia="仿宋" w:cs="仿宋"/>
          <w:sz w:val="32"/>
          <w:szCs w:val="32"/>
          <w:lang w:eastAsia="zh-CN"/>
        </w:rPr>
        <w:t>提交</w:t>
      </w:r>
      <w:r>
        <w:rPr>
          <w:rFonts w:ascii="仿宋" w:hAnsi="仿宋" w:eastAsia="仿宋" w:cs="仿宋"/>
          <w:sz w:val="32"/>
          <w:szCs w:val="32"/>
          <w:lang w:eastAsia="zh-CN"/>
        </w:rPr>
        <w:t>远景区</w:t>
      </w:r>
      <w:r>
        <w:rPr>
          <w:rFonts w:hint="eastAsia" w:ascii="仿宋" w:hAnsi="仿宋" w:eastAsia="仿宋" w:cs="仿宋"/>
          <w:sz w:val="32"/>
          <w:szCs w:val="32"/>
          <w:lang w:eastAsia="zh-CN"/>
        </w:rPr>
        <w:t>，</w:t>
      </w:r>
      <w:r>
        <w:rPr>
          <w:rFonts w:ascii="仿宋" w:hAnsi="仿宋" w:eastAsia="仿宋" w:cs="仿宋"/>
          <w:sz w:val="32"/>
          <w:szCs w:val="32"/>
          <w:lang w:eastAsia="zh-CN"/>
        </w:rPr>
        <w:t>努力实现找矿新突破，提高能源资源安全保障能力</w:t>
      </w:r>
      <w:r>
        <w:rPr>
          <w:rFonts w:hint="eastAsia" w:ascii="仿宋" w:hAnsi="仿宋" w:eastAsia="仿宋" w:cs="仿宋"/>
          <w:sz w:val="32"/>
          <w:szCs w:val="32"/>
          <w:lang w:eastAsia="zh-CN"/>
        </w:rPr>
        <w:t>；在城市</w:t>
      </w:r>
      <w:r>
        <w:rPr>
          <w:rFonts w:ascii="仿宋" w:hAnsi="仿宋" w:eastAsia="仿宋" w:cs="仿宋"/>
          <w:sz w:val="32"/>
          <w:szCs w:val="32"/>
          <w:lang w:eastAsia="zh-CN"/>
        </w:rPr>
        <w:t>建设发展</w:t>
      </w:r>
      <w:r>
        <w:rPr>
          <w:rFonts w:hint="eastAsia" w:ascii="仿宋" w:hAnsi="仿宋" w:eastAsia="仿宋" w:cs="仿宋"/>
          <w:sz w:val="32"/>
          <w:szCs w:val="32"/>
          <w:lang w:eastAsia="zh-CN"/>
        </w:rPr>
        <w:t>重点区域</w:t>
      </w:r>
      <w:r>
        <w:rPr>
          <w:rFonts w:ascii="仿宋" w:hAnsi="仿宋" w:eastAsia="仿宋" w:cs="仿宋"/>
          <w:sz w:val="32"/>
          <w:szCs w:val="32"/>
          <w:lang w:eastAsia="zh-CN"/>
        </w:rPr>
        <w:t>开展</w:t>
      </w:r>
      <w:r>
        <w:rPr>
          <w:rFonts w:hint="eastAsia" w:ascii="仿宋" w:hAnsi="仿宋" w:eastAsia="仿宋" w:cs="仿宋"/>
          <w:sz w:val="32"/>
          <w:szCs w:val="32"/>
          <w:lang w:eastAsia="zh-CN"/>
        </w:rPr>
        <w:t>综合地质调查评价、自然资源综合生态调查等工作</w:t>
      </w:r>
      <w:r>
        <w:rPr>
          <w:rFonts w:ascii="仿宋" w:hAnsi="仿宋" w:eastAsia="仿宋" w:cs="仿宋"/>
          <w:sz w:val="32"/>
          <w:szCs w:val="32"/>
          <w:lang w:eastAsia="zh-CN"/>
        </w:rPr>
        <w:t>，</w:t>
      </w:r>
      <w:r>
        <w:rPr>
          <w:rFonts w:hint="eastAsia" w:ascii="仿宋" w:hAnsi="仿宋" w:eastAsia="仿宋" w:cs="仿宋"/>
          <w:sz w:val="32"/>
          <w:szCs w:val="32"/>
          <w:lang w:eastAsia="zh-CN"/>
        </w:rPr>
        <w:t>服务宜居城市、生态城市、智慧城市</w:t>
      </w:r>
      <w:r>
        <w:rPr>
          <w:rFonts w:ascii="仿宋" w:hAnsi="仿宋" w:eastAsia="仿宋" w:cs="仿宋"/>
          <w:sz w:val="32"/>
          <w:szCs w:val="32"/>
          <w:lang w:eastAsia="zh-CN"/>
        </w:rPr>
        <w:t>建设</w:t>
      </w:r>
      <w:r>
        <w:rPr>
          <w:rFonts w:hint="eastAsia" w:ascii="仿宋" w:hAnsi="仿宋" w:eastAsia="仿宋" w:cs="仿宋"/>
          <w:sz w:val="32"/>
          <w:szCs w:val="32"/>
          <w:lang w:eastAsia="zh-CN"/>
        </w:rPr>
        <w:t>；深入</w:t>
      </w:r>
      <w:r>
        <w:rPr>
          <w:rFonts w:ascii="仿宋" w:hAnsi="仿宋" w:eastAsia="仿宋" w:cs="仿宋"/>
          <w:sz w:val="32"/>
          <w:szCs w:val="32"/>
          <w:lang w:eastAsia="zh-CN"/>
        </w:rPr>
        <w:t>实施旅游兴疆战略，</w:t>
      </w:r>
      <w:r>
        <w:rPr>
          <w:rFonts w:hint="eastAsia" w:ascii="仿宋" w:hAnsi="仿宋" w:eastAsia="仿宋" w:cs="仿宋"/>
          <w:sz w:val="32"/>
          <w:szCs w:val="32"/>
          <w:lang w:eastAsia="zh-CN"/>
        </w:rPr>
        <w:t>依托</w:t>
      </w:r>
      <w:r>
        <w:rPr>
          <w:rFonts w:ascii="仿宋" w:hAnsi="仿宋" w:eastAsia="仿宋" w:cs="仿宋"/>
          <w:sz w:val="32"/>
          <w:szCs w:val="32"/>
          <w:lang w:eastAsia="zh-CN"/>
        </w:rPr>
        <w:t>优势地质遗迹资源，</w:t>
      </w:r>
      <w:r>
        <w:rPr>
          <w:rFonts w:hint="eastAsia" w:ascii="仿宋" w:hAnsi="仿宋" w:eastAsia="仿宋" w:cs="仿宋"/>
          <w:sz w:val="32"/>
          <w:szCs w:val="32"/>
          <w:lang w:eastAsia="zh-CN"/>
        </w:rPr>
        <w:t>开展</w:t>
      </w:r>
      <w:r>
        <w:rPr>
          <w:rFonts w:ascii="仿宋" w:hAnsi="仿宋" w:eastAsia="仿宋" w:cs="仿宋"/>
          <w:sz w:val="32"/>
          <w:szCs w:val="32"/>
          <w:lang w:eastAsia="zh-CN"/>
        </w:rPr>
        <w:t>旅游地质资源综合调查</w:t>
      </w:r>
      <w:r>
        <w:rPr>
          <w:rFonts w:hint="eastAsia" w:ascii="仿宋" w:hAnsi="仿宋" w:eastAsia="仿宋" w:cs="仿宋"/>
          <w:sz w:val="32"/>
          <w:szCs w:val="32"/>
          <w:lang w:eastAsia="zh-CN"/>
        </w:rPr>
        <w:t>、</w:t>
      </w:r>
      <w:r>
        <w:rPr>
          <w:rFonts w:ascii="仿宋" w:hAnsi="仿宋" w:eastAsia="仿宋" w:cs="仿宋"/>
          <w:sz w:val="32"/>
          <w:szCs w:val="32"/>
          <w:lang w:eastAsia="zh-CN"/>
        </w:rPr>
        <w:t>详细调查</w:t>
      </w:r>
      <w:r>
        <w:rPr>
          <w:rFonts w:hint="eastAsia" w:ascii="仿宋" w:hAnsi="仿宋" w:eastAsia="仿宋" w:cs="仿宋"/>
          <w:sz w:val="32"/>
          <w:szCs w:val="32"/>
          <w:lang w:eastAsia="zh-CN"/>
        </w:rPr>
        <w:t>及</w:t>
      </w:r>
      <w:r>
        <w:rPr>
          <w:rFonts w:ascii="仿宋" w:hAnsi="仿宋" w:eastAsia="仿宋" w:cs="仿宋"/>
          <w:sz w:val="32"/>
          <w:szCs w:val="32"/>
          <w:lang w:eastAsia="zh-CN"/>
        </w:rPr>
        <w:t>国家级地质公园申报</w:t>
      </w:r>
      <w:r>
        <w:rPr>
          <w:rFonts w:hint="eastAsia" w:ascii="仿宋" w:hAnsi="仿宋" w:eastAsia="仿宋" w:cs="仿宋"/>
          <w:sz w:val="32"/>
          <w:szCs w:val="32"/>
          <w:lang w:eastAsia="zh-CN"/>
        </w:rPr>
        <w:t>，建设一批富有文化底蕴的旅游景区，</w:t>
      </w:r>
      <w:r>
        <w:rPr>
          <w:rFonts w:ascii="仿宋" w:hAnsi="仿宋" w:eastAsia="仿宋" w:cs="仿宋"/>
          <w:sz w:val="32"/>
          <w:szCs w:val="32"/>
          <w:lang w:eastAsia="zh-CN"/>
        </w:rPr>
        <w:t>推动旅游业高质量发展。</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矿产资源勘查取得</w:t>
      </w:r>
      <w:r>
        <w:rPr>
          <w:rFonts w:ascii="仿宋" w:hAnsi="仿宋" w:eastAsia="仿宋" w:cs="仿宋"/>
          <w:b/>
          <w:sz w:val="32"/>
          <w:szCs w:val="32"/>
          <w:lang w:eastAsia="zh-CN"/>
        </w:rPr>
        <w:t>新进展。</w:t>
      </w:r>
      <w:r>
        <w:rPr>
          <w:rFonts w:hint="eastAsia" w:ascii="仿宋" w:hAnsi="仿宋" w:eastAsia="仿宋" w:cs="仿宋"/>
          <w:sz w:val="32"/>
          <w:szCs w:val="32"/>
          <w:lang w:eastAsia="zh-CN"/>
        </w:rPr>
        <w:t>突出“</w:t>
      </w:r>
      <w:r>
        <w:rPr>
          <w:rFonts w:ascii="仿宋" w:hAnsi="仿宋" w:eastAsia="仿宋" w:cs="仿宋"/>
          <w:sz w:val="32"/>
          <w:szCs w:val="32"/>
          <w:lang w:eastAsia="zh-CN"/>
        </w:rPr>
        <w:t>两重点</w:t>
      </w:r>
      <w:r>
        <w:rPr>
          <w:rFonts w:hint="eastAsia" w:ascii="仿宋" w:hAnsi="仿宋" w:eastAsia="仿宋" w:cs="仿宋"/>
          <w:sz w:val="32"/>
          <w:szCs w:val="32"/>
          <w:lang w:eastAsia="zh-CN"/>
        </w:rPr>
        <w:t>、</w:t>
      </w:r>
      <w:r>
        <w:rPr>
          <w:rFonts w:ascii="仿宋" w:hAnsi="仿宋" w:eastAsia="仿宋" w:cs="仿宋"/>
          <w:sz w:val="32"/>
          <w:szCs w:val="32"/>
          <w:lang w:eastAsia="zh-CN"/>
        </w:rPr>
        <w:t>一拓展</w:t>
      </w:r>
      <w:r>
        <w:rPr>
          <w:rFonts w:hint="eastAsia" w:ascii="仿宋" w:hAnsi="仿宋" w:eastAsia="仿宋" w:cs="仿宋"/>
          <w:sz w:val="32"/>
          <w:szCs w:val="32"/>
          <w:lang w:eastAsia="zh-CN"/>
        </w:rPr>
        <w:t>”</w:t>
      </w:r>
      <w:r>
        <w:rPr>
          <w:rFonts w:ascii="仿宋" w:hAnsi="仿宋" w:eastAsia="仿宋" w:cs="仿宋"/>
          <w:sz w:val="32"/>
          <w:szCs w:val="32"/>
          <w:lang w:eastAsia="zh-CN"/>
        </w:rPr>
        <w:t>。</w:t>
      </w:r>
      <w:r>
        <w:rPr>
          <w:rFonts w:hint="eastAsia" w:ascii="仿宋" w:hAnsi="仿宋" w:eastAsia="仿宋" w:cs="仿宋"/>
          <w:sz w:val="32"/>
          <w:szCs w:val="32"/>
          <w:lang w:eastAsia="zh-CN"/>
        </w:rPr>
        <w:t>开展以煤层气、铜矿为重点的矿产资源勘查工作，拓展</w:t>
      </w:r>
      <w:r>
        <w:rPr>
          <w:rFonts w:ascii="仿宋" w:hAnsi="仿宋" w:eastAsia="仿宋" w:cs="仿宋"/>
          <w:sz w:val="32"/>
          <w:szCs w:val="32"/>
          <w:lang w:eastAsia="zh-CN"/>
        </w:rPr>
        <w:t>地热</w:t>
      </w:r>
      <w:r>
        <w:rPr>
          <w:rFonts w:hint="eastAsia" w:ascii="仿宋" w:hAnsi="仿宋" w:eastAsia="仿宋" w:cs="仿宋"/>
          <w:sz w:val="32"/>
          <w:szCs w:val="32"/>
          <w:lang w:eastAsia="zh-CN"/>
        </w:rPr>
        <w:t>等</w:t>
      </w:r>
      <w:r>
        <w:rPr>
          <w:rFonts w:ascii="仿宋" w:hAnsi="仿宋" w:eastAsia="仿宋" w:cs="仿宋"/>
          <w:sz w:val="32"/>
          <w:szCs w:val="32"/>
          <w:lang w:eastAsia="zh-CN"/>
        </w:rPr>
        <w:t>清洁能源勘查，</w:t>
      </w:r>
      <w:r>
        <w:rPr>
          <w:rFonts w:hint="eastAsia" w:ascii="仿宋" w:hAnsi="仿宋" w:eastAsia="仿宋" w:cs="仿宋"/>
          <w:sz w:val="32"/>
          <w:szCs w:val="32"/>
          <w:lang w:eastAsia="zh-CN"/>
        </w:rPr>
        <w:t>新增可供进一步勘查或开发的大中型矿产地</w:t>
      </w:r>
      <w:r>
        <w:rPr>
          <w:rFonts w:ascii="仿宋" w:hAnsi="仿宋" w:eastAsia="仿宋" w:cs="仿宋"/>
          <w:sz w:val="32"/>
          <w:szCs w:val="32"/>
          <w:lang w:eastAsia="zh-CN"/>
        </w:rPr>
        <w:t>3-5</w:t>
      </w:r>
      <w:r>
        <w:rPr>
          <w:rFonts w:hint="eastAsia" w:ascii="仿宋" w:hAnsi="仿宋" w:eastAsia="仿宋" w:cs="仿宋"/>
          <w:sz w:val="32"/>
          <w:szCs w:val="32"/>
          <w:lang w:eastAsia="zh-CN"/>
        </w:rPr>
        <w:t>处。</w:t>
      </w:r>
      <w:r>
        <w:rPr>
          <w:rFonts w:ascii="仿宋" w:hAnsi="仿宋" w:eastAsia="仿宋" w:cs="仿宋"/>
          <w:sz w:val="32"/>
          <w:szCs w:val="32"/>
          <w:lang w:eastAsia="zh-CN"/>
        </w:rPr>
        <w:t>矿产资源储量进一步增长，已有重要矿产地</w:t>
      </w:r>
      <w:r>
        <w:rPr>
          <w:rFonts w:hint="eastAsia" w:ascii="仿宋" w:hAnsi="仿宋" w:eastAsia="仿宋" w:cs="仿宋"/>
          <w:sz w:val="32"/>
          <w:szCs w:val="32"/>
          <w:lang w:eastAsia="zh-CN"/>
        </w:rPr>
        <w:t>可利用</w:t>
      </w:r>
      <w:r>
        <w:rPr>
          <w:rFonts w:ascii="仿宋" w:hAnsi="仿宋" w:eastAsia="仿宋" w:cs="仿宋"/>
          <w:sz w:val="32"/>
          <w:szCs w:val="32"/>
          <w:lang w:eastAsia="zh-CN"/>
        </w:rPr>
        <w:t>资源储量显著提高，矿产资源</w:t>
      </w:r>
      <w:r>
        <w:rPr>
          <w:rFonts w:hint="eastAsia" w:ascii="仿宋" w:hAnsi="仿宋" w:eastAsia="仿宋" w:cs="仿宋"/>
          <w:sz w:val="32"/>
          <w:szCs w:val="32"/>
          <w:lang w:eastAsia="zh-CN"/>
        </w:rPr>
        <w:t>保障</w:t>
      </w:r>
      <w:r>
        <w:rPr>
          <w:rFonts w:ascii="仿宋" w:hAnsi="仿宋" w:eastAsia="仿宋" w:cs="仿宋"/>
          <w:sz w:val="32"/>
          <w:szCs w:val="32"/>
          <w:lang w:eastAsia="zh-CN"/>
        </w:rPr>
        <w:t>能力进一步增强</w:t>
      </w:r>
      <w:r>
        <w:rPr>
          <w:rFonts w:hint="eastAsia" w:ascii="仿宋" w:hAnsi="仿宋" w:eastAsia="仿宋" w:cs="仿宋"/>
          <w:sz w:val="32"/>
          <w:szCs w:val="32"/>
          <w:lang w:eastAsia="zh-CN"/>
        </w:rPr>
        <w:t>。</w:t>
      </w:r>
    </w:p>
    <w:tbl>
      <w:tblPr>
        <w:tblStyle w:val="33"/>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966"/>
        <w:gridCol w:w="1756"/>
        <w:gridCol w:w="2330"/>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003" w:type="dxa"/>
            <w:gridSpan w:val="6"/>
            <w:shd w:val="clear" w:color="auto" w:fill="D8D8D8" w:themeFill="background1" w:themeFillShade="D9"/>
            <w:vAlign w:val="center"/>
          </w:tcPr>
          <w:p>
            <w:pPr>
              <w:widowControl w:val="0"/>
              <w:adjustRightInd w:val="0"/>
              <w:snapToGrid w:val="0"/>
              <w:spacing w:after="0" w:line="360" w:lineRule="atLeast"/>
              <w:jc w:val="center"/>
              <w:rPr>
                <w:rFonts w:ascii="宋体" w:hAnsi="宋体" w:eastAsia="宋体" w:cs="宋体"/>
                <w:b/>
                <w:sz w:val="21"/>
                <w:szCs w:val="21"/>
                <w:lang w:eastAsia="zh-CN"/>
              </w:rPr>
            </w:pPr>
            <w:r>
              <w:rPr>
                <w:rFonts w:hint="eastAsia" w:ascii="楷体" w:hAnsi="楷体" w:eastAsia="楷体" w:cs="宋体"/>
                <w:b/>
                <w:color w:val="000000"/>
                <w:sz w:val="21"/>
                <w:szCs w:val="21"/>
                <w:lang w:eastAsia="zh-CN"/>
              </w:rPr>
              <w:t>专栏9  主要矿产资源勘查指标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7" w:type="dxa"/>
            <w:vMerge w:val="restart"/>
            <w:shd w:val="clear" w:color="auto" w:fill="auto"/>
            <w:vAlign w:val="center"/>
          </w:tcPr>
          <w:p>
            <w:pPr>
              <w:widowControl w:val="0"/>
              <w:adjustRightInd w:val="0"/>
              <w:snapToGrid w:val="0"/>
              <w:spacing w:after="0" w:line="36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序号</w:t>
            </w:r>
          </w:p>
        </w:tc>
        <w:tc>
          <w:tcPr>
            <w:tcW w:w="1134" w:type="dxa"/>
            <w:vMerge w:val="restart"/>
            <w:shd w:val="clear" w:color="auto" w:fill="auto"/>
            <w:vAlign w:val="center"/>
          </w:tcPr>
          <w:p>
            <w:pPr>
              <w:widowControl w:val="0"/>
              <w:adjustRightInd w:val="0"/>
              <w:snapToGrid w:val="0"/>
              <w:spacing w:after="0" w:line="36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矿种</w:t>
            </w:r>
          </w:p>
        </w:tc>
        <w:tc>
          <w:tcPr>
            <w:tcW w:w="3722" w:type="dxa"/>
            <w:gridSpan w:val="2"/>
            <w:shd w:val="clear" w:color="auto" w:fill="auto"/>
            <w:vAlign w:val="center"/>
          </w:tcPr>
          <w:p>
            <w:pPr>
              <w:widowControl w:val="0"/>
              <w:adjustRightInd w:val="0"/>
              <w:snapToGrid w:val="0"/>
              <w:spacing w:after="0" w:line="36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新增资源储量</w:t>
            </w:r>
          </w:p>
        </w:tc>
        <w:tc>
          <w:tcPr>
            <w:tcW w:w="2330" w:type="dxa"/>
            <w:vMerge w:val="restart"/>
            <w:shd w:val="clear" w:color="auto" w:fill="auto"/>
            <w:vAlign w:val="center"/>
          </w:tcPr>
          <w:p>
            <w:pPr>
              <w:widowControl w:val="0"/>
              <w:adjustRightInd w:val="0"/>
              <w:snapToGrid w:val="0"/>
              <w:spacing w:after="0" w:line="36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新发现大中型矿产地</w:t>
            </w:r>
          </w:p>
        </w:tc>
        <w:tc>
          <w:tcPr>
            <w:tcW w:w="1000" w:type="dxa"/>
            <w:vMerge w:val="restart"/>
            <w:shd w:val="clear" w:color="auto" w:fill="auto"/>
            <w:vAlign w:val="center"/>
          </w:tcPr>
          <w:p>
            <w:pPr>
              <w:widowControl w:val="0"/>
              <w:adjustRightInd w:val="0"/>
              <w:snapToGrid w:val="0"/>
              <w:spacing w:after="0" w:line="36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7" w:type="dxa"/>
            <w:vMerge w:val="continue"/>
            <w:vAlign w:val="center"/>
          </w:tcPr>
          <w:p>
            <w:pPr>
              <w:widowControl w:val="0"/>
              <w:adjustRightInd w:val="0"/>
              <w:snapToGrid w:val="0"/>
              <w:spacing w:after="0" w:line="360" w:lineRule="atLeast"/>
              <w:jc w:val="center"/>
              <w:rPr>
                <w:rFonts w:ascii="黑体" w:hAnsi="黑体" w:eastAsia="黑体" w:cs="宋体"/>
                <w:sz w:val="21"/>
                <w:szCs w:val="21"/>
                <w:lang w:eastAsia="zh-CN"/>
              </w:rPr>
            </w:pPr>
          </w:p>
        </w:tc>
        <w:tc>
          <w:tcPr>
            <w:tcW w:w="1134" w:type="dxa"/>
            <w:vMerge w:val="continue"/>
            <w:vAlign w:val="center"/>
          </w:tcPr>
          <w:p>
            <w:pPr>
              <w:widowControl w:val="0"/>
              <w:adjustRightInd w:val="0"/>
              <w:snapToGrid w:val="0"/>
              <w:spacing w:after="0" w:line="360" w:lineRule="atLeast"/>
              <w:jc w:val="center"/>
              <w:rPr>
                <w:rFonts w:ascii="黑体" w:hAnsi="黑体" w:eastAsia="黑体" w:cs="宋体"/>
                <w:sz w:val="21"/>
                <w:szCs w:val="21"/>
                <w:lang w:eastAsia="zh-CN"/>
              </w:rPr>
            </w:pPr>
          </w:p>
        </w:tc>
        <w:tc>
          <w:tcPr>
            <w:tcW w:w="1966" w:type="dxa"/>
            <w:shd w:val="clear" w:color="auto" w:fill="auto"/>
            <w:vAlign w:val="center"/>
          </w:tcPr>
          <w:p>
            <w:pPr>
              <w:widowControl w:val="0"/>
              <w:adjustRightInd w:val="0"/>
              <w:snapToGrid w:val="0"/>
              <w:spacing w:after="0" w:line="36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资源储量单位</w:t>
            </w:r>
          </w:p>
        </w:tc>
        <w:tc>
          <w:tcPr>
            <w:tcW w:w="1756" w:type="dxa"/>
            <w:shd w:val="clear" w:color="auto" w:fill="auto"/>
            <w:vAlign w:val="center"/>
          </w:tcPr>
          <w:p>
            <w:pPr>
              <w:widowControl w:val="0"/>
              <w:adjustRightInd w:val="0"/>
              <w:snapToGrid w:val="0"/>
              <w:spacing w:after="0" w:line="36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2025年目标</w:t>
            </w:r>
          </w:p>
        </w:tc>
        <w:tc>
          <w:tcPr>
            <w:tcW w:w="2330" w:type="dxa"/>
            <w:vMerge w:val="continue"/>
            <w:vAlign w:val="center"/>
          </w:tcPr>
          <w:p>
            <w:pPr>
              <w:widowControl w:val="0"/>
              <w:adjustRightInd w:val="0"/>
              <w:snapToGrid w:val="0"/>
              <w:spacing w:after="0" w:line="360" w:lineRule="atLeast"/>
              <w:jc w:val="center"/>
              <w:rPr>
                <w:rFonts w:ascii="宋体" w:hAnsi="宋体" w:eastAsia="宋体" w:cs="宋体"/>
                <w:sz w:val="21"/>
                <w:szCs w:val="21"/>
                <w:lang w:eastAsia="zh-CN"/>
              </w:rPr>
            </w:pPr>
          </w:p>
        </w:tc>
        <w:tc>
          <w:tcPr>
            <w:tcW w:w="1000" w:type="dxa"/>
            <w:vMerge w:val="continue"/>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7" w:type="dxa"/>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134" w:type="dxa"/>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煤层气</w:t>
            </w:r>
          </w:p>
        </w:tc>
        <w:tc>
          <w:tcPr>
            <w:tcW w:w="1966" w:type="dxa"/>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亿立方米</w:t>
            </w:r>
          </w:p>
        </w:tc>
        <w:tc>
          <w:tcPr>
            <w:tcW w:w="1756" w:type="dxa"/>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ascii="宋体" w:hAnsi="宋体" w:eastAsia="宋体" w:cs="宋体"/>
                <w:sz w:val="21"/>
                <w:szCs w:val="21"/>
                <w:lang w:eastAsia="zh-CN"/>
              </w:rPr>
              <w:t>30</w:t>
            </w:r>
          </w:p>
        </w:tc>
        <w:tc>
          <w:tcPr>
            <w:tcW w:w="2330" w:type="dxa"/>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1000" w:type="dxa"/>
            <w:vMerge w:val="restart"/>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ascii="宋体" w:hAnsi="宋体" w:eastAsia="宋体" w:cs="宋体"/>
                <w:sz w:val="21"/>
                <w:szCs w:val="21"/>
                <w:lang w:eastAsia="zh-CN"/>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地热</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电（热）能</w:t>
            </w:r>
            <w:r>
              <w:rPr>
                <w:rFonts w:ascii="宋体" w:hAnsi="宋体" w:eastAsia="宋体" w:cs="宋体"/>
                <w:sz w:val="21"/>
                <w:szCs w:val="21"/>
                <w:lang w:eastAsia="zh-CN"/>
              </w:rPr>
              <w:t>（</w:t>
            </w:r>
            <w:r>
              <w:rPr>
                <w:rFonts w:hint="eastAsia" w:ascii="宋体" w:hAnsi="宋体" w:eastAsia="宋体" w:cs="宋体"/>
                <w:sz w:val="21"/>
                <w:szCs w:val="21"/>
                <w:lang w:eastAsia="zh-CN"/>
              </w:rPr>
              <w:t>兆瓦</w:t>
            </w:r>
            <w:r>
              <w:rPr>
                <w:rFonts w:ascii="宋体" w:hAnsi="宋体" w:eastAsia="宋体" w:cs="宋体"/>
                <w:sz w:val="21"/>
                <w:szCs w:val="21"/>
                <w:lang w:eastAsia="zh-CN"/>
              </w:rPr>
              <w:t>）</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ascii="宋体" w:hAnsi="宋体" w:eastAsia="宋体" w:cs="宋体"/>
                <w:sz w:val="21"/>
                <w:szCs w:val="21"/>
                <w:lang w:eastAsia="zh-CN"/>
              </w:rPr>
              <w:t>10</w:t>
            </w:r>
          </w:p>
        </w:tc>
        <w:tc>
          <w:tcPr>
            <w:tcW w:w="2330" w:type="dxa"/>
            <w:tcBorders>
              <w:top w:val="single" w:color="auto" w:sz="4" w:space="0"/>
              <w:left w:val="single" w:color="auto" w:sz="4" w:space="0"/>
              <w:bottom w:val="single" w:color="auto" w:sz="4" w:space="0"/>
            </w:tcBorders>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ascii="宋体" w:hAnsi="宋体" w:eastAsia="宋体" w:cs="宋体"/>
                <w:sz w:val="21"/>
                <w:szCs w:val="21"/>
                <w:lang w:eastAsia="zh-CN"/>
              </w:rPr>
              <w:t>1</w:t>
            </w:r>
          </w:p>
        </w:tc>
        <w:tc>
          <w:tcPr>
            <w:tcW w:w="1000" w:type="dxa"/>
            <w:vMerge w:val="continue"/>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ascii="宋体" w:hAnsi="宋体" w:eastAsia="宋体" w:cs="宋体"/>
                <w:sz w:val="21"/>
                <w:szCs w:val="21"/>
                <w:lang w:eastAsia="zh-CN"/>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铜</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铜 万吨</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ascii="宋体" w:hAnsi="宋体" w:eastAsia="宋体" w:cs="宋体"/>
                <w:sz w:val="21"/>
                <w:szCs w:val="21"/>
                <w:lang w:eastAsia="zh-CN"/>
              </w:rPr>
              <w:t>10</w:t>
            </w:r>
          </w:p>
        </w:tc>
        <w:tc>
          <w:tcPr>
            <w:tcW w:w="2330" w:type="dxa"/>
            <w:tcBorders>
              <w:top w:val="single" w:color="auto" w:sz="4" w:space="0"/>
              <w:left w:val="single" w:color="auto" w:sz="4" w:space="0"/>
              <w:bottom w:val="single" w:color="auto" w:sz="4" w:space="0"/>
            </w:tcBorders>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r>
              <w:rPr>
                <w:rFonts w:ascii="宋体" w:hAnsi="宋体" w:eastAsia="宋体" w:cs="宋体"/>
                <w:sz w:val="21"/>
                <w:szCs w:val="21"/>
                <w:lang w:eastAsia="zh-CN"/>
              </w:rPr>
              <w:t>1-</w:t>
            </w:r>
            <w:r>
              <w:rPr>
                <w:rFonts w:hint="eastAsia" w:ascii="宋体" w:hAnsi="宋体" w:eastAsia="宋体" w:cs="宋体"/>
                <w:sz w:val="21"/>
                <w:szCs w:val="21"/>
                <w:lang w:eastAsia="zh-CN"/>
              </w:rPr>
              <w:t>2</w:t>
            </w:r>
          </w:p>
        </w:tc>
        <w:tc>
          <w:tcPr>
            <w:tcW w:w="1000" w:type="dxa"/>
            <w:vMerge w:val="continue"/>
            <w:shd w:val="clear" w:color="auto" w:fill="auto"/>
            <w:vAlign w:val="center"/>
          </w:tcPr>
          <w:p>
            <w:pPr>
              <w:widowControl w:val="0"/>
              <w:adjustRightInd w:val="0"/>
              <w:snapToGrid w:val="0"/>
              <w:spacing w:after="0" w:line="360" w:lineRule="atLeast"/>
              <w:jc w:val="center"/>
              <w:rPr>
                <w:rFonts w:ascii="宋体" w:hAnsi="宋体" w:eastAsia="宋体" w:cs="宋体"/>
                <w:sz w:val="21"/>
                <w:szCs w:val="21"/>
                <w:lang w:eastAsia="zh-CN"/>
              </w:rPr>
            </w:pPr>
          </w:p>
        </w:tc>
      </w:tr>
    </w:tbl>
    <w:p>
      <w:pPr>
        <w:widowControl w:val="0"/>
        <w:adjustRightInd w:val="0"/>
        <w:snapToGrid w:val="0"/>
        <w:spacing w:after="0" w:line="500" w:lineRule="exact"/>
        <w:ind w:firstLine="643" w:firstLineChars="200"/>
        <w:jc w:val="both"/>
        <w:rPr>
          <w:rFonts w:ascii="仿宋" w:hAnsi="仿宋" w:eastAsia="仿宋" w:cs="仿宋"/>
          <w:color w:val="000000" w:themeColor="text1"/>
          <w:sz w:val="32"/>
          <w:szCs w:val="32"/>
          <w:lang w:eastAsia="zh-CN"/>
        </w:rPr>
      </w:pPr>
      <w:bookmarkStart w:id="42" w:name="_Toc2986"/>
      <w:r>
        <w:rPr>
          <w:rFonts w:hint="eastAsia" w:ascii="仿宋" w:hAnsi="仿宋" w:eastAsia="仿宋" w:cs="仿宋"/>
          <w:b/>
          <w:sz w:val="32"/>
          <w:szCs w:val="32"/>
          <w:lang w:eastAsia="zh-CN"/>
        </w:rPr>
        <w:t>矿产资源开发</w:t>
      </w:r>
      <w:r>
        <w:rPr>
          <w:rFonts w:ascii="仿宋" w:hAnsi="仿宋" w:eastAsia="仿宋" w:cs="仿宋"/>
          <w:b/>
          <w:sz w:val="32"/>
          <w:szCs w:val="32"/>
          <w:lang w:eastAsia="zh-CN"/>
        </w:rPr>
        <w:t>利用布局</w:t>
      </w:r>
      <w:r>
        <w:rPr>
          <w:rFonts w:hint="eastAsia" w:ascii="仿宋" w:hAnsi="仿宋" w:eastAsia="仿宋" w:cs="仿宋"/>
          <w:b/>
          <w:sz w:val="32"/>
          <w:szCs w:val="32"/>
          <w:lang w:eastAsia="zh-CN"/>
        </w:rPr>
        <w:t>趋于合理</w:t>
      </w:r>
      <w:r>
        <w:rPr>
          <w:rFonts w:ascii="仿宋" w:hAnsi="仿宋" w:eastAsia="仿宋" w:cs="仿宋"/>
          <w:b/>
          <w:sz w:val="32"/>
          <w:szCs w:val="32"/>
          <w:lang w:eastAsia="zh-CN"/>
        </w:rPr>
        <w:t>。</w:t>
      </w:r>
      <w:r>
        <w:rPr>
          <w:rFonts w:hint="eastAsia" w:ascii="仿宋" w:hAnsi="仿宋" w:eastAsia="仿宋" w:cs="仿宋"/>
          <w:sz w:val="32"/>
          <w:szCs w:val="32"/>
          <w:lang w:eastAsia="zh-CN"/>
        </w:rPr>
        <w:t>根据</w:t>
      </w:r>
      <w:r>
        <w:rPr>
          <w:rFonts w:ascii="仿宋" w:hAnsi="仿宋" w:eastAsia="仿宋" w:cs="仿宋"/>
          <w:sz w:val="32"/>
          <w:szCs w:val="32"/>
          <w:lang w:eastAsia="zh-CN"/>
        </w:rPr>
        <w:t>经济社会发展需求，</w:t>
      </w:r>
      <w:r>
        <w:rPr>
          <w:rFonts w:hint="eastAsia" w:ascii="仿宋" w:hAnsi="仿宋" w:eastAsia="仿宋" w:cs="仿宋"/>
          <w:color w:val="000000" w:themeColor="text1"/>
          <w:sz w:val="32"/>
          <w:szCs w:val="32"/>
          <w:lang w:eastAsia="zh-CN"/>
        </w:rPr>
        <w:t>落实发展</w:t>
      </w:r>
      <w:r>
        <w:rPr>
          <w:rFonts w:ascii="仿宋" w:hAnsi="仿宋" w:eastAsia="仿宋" w:cs="仿宋"/>
          <w:color w:val="000000" w:themeColor="text1"/>
          <w:sz w:val="32"/>
          <w:szCs w:val="32"/>
          <w:lang w:eastAsia="zh-CN"/>
        </w:rPr>
        <w:t>方向中的“</w:t>
      </w:r>
      <w:r>
        <w:rPr>
          <w:rFonts w:hint="eastAsia" w:ascii="仿宋" w:hAnsi="仿宋" w:eastAsia="仿宋" w:cs="仿宋"/>
          <w:color w:val="000000" w:themeColor="text1"/>
          <w:sz w:val="32"/>
          <w:szCs w:val="32"/>
          <w:lang w:eastAsia="zh-CN"/>
        </w:rPr>
        <w:t>一控制</w:t>
      </w:r>
      <w:r>
        <w:rPr>
          <w:rFonts w:ascii="仿宋" w:hAnsi="仿宋" w:eastAsia="仿宋" w:cs="仿宋"/>
          <w:color w:val="000000" w:themeColor="text1"/>
          <w:sz w:val="32"/>
          <w:szCs w:val="32"/>
          <w:lang w:eastAsia="zh-CN"/>
        </w:rPr>
        <w:t>、一稳定、两重点”</w:t>
      </w:r>
      <w:r>
        <w:rPr>
          <w:rFonts w:hint="eastAsia" w:ascii="仿宋" w:hAnsi="仿宋" w:eastAsia="仿宋" w:cs="仿宋"/>
          <w:color w:val="000000" w:themeColor="text1"/>
          <w:sz w:val="32"/>
          <w:szCs w:val="32"/>
          <w:lang w:eastAsia="zh-CN"/>
        </w:rPr>
        <w:t>，重点</w:t>
      </w:r>
      <w:r>
        <w:rPr>
          <w:rFonts w:ascii="仿宋" w:hAnsi="仿宋" w:eastAsia="仿宋" w:cs="仿宋"/>
          <w:color w:val="000000" w:themeColor="text1"/>
          <w:sz w:val="32"/>
          <w:szCs w:val="32"/>
          <w:lang w:eastAsia="zh-CN"/>
        </w:rPr>
        <w:t>开发利用煤层气、铜矿，</w:t>
      </w:r>
      <w:r>
        <w:rPr>
          <w:rFonts w:hint="eastAsia" w:ascii="仿宋" w:hAnsi="仿宋" w:eastAsia="仿宋" w:cs="仿宋"/>
          <w:color w:val="000000" w:themeColor="text1"/>
          <w:sz w:val="32"/>
          <w:szCs w:val="32"/>
          <w:lang w:eastAsia="zh-CN"/>
        </w:rPr>
        <w:t>控制</w:t>
      </w:r>
      <w:r>
        <w:rPr>
          <w:rFonts w:ascii="仿宋" w:hAnsi="仿宋" w:eastAsia="仿宋" w:cs="仿宋"/>
          <w:color w:val="000000" w:themeColor="text1"/>
          <w:sz w:val="32"/>
          <w:szCs w:val="32"/>
          <w:lang w:eastAsia="zh-CN"/>
        </w:rPr>
        <w:t>煤炭开发，</w:t>
      </w:r>
      <w:r>
        <w:rPr>
          <w:rFonts w:hint="eastAsia" w:ascii="仿宋" w:hAnsi="仿宋" w:eastAsia="仿宋" w:cs="仿宋"/>
          <w:color w:val="000000" w:themeColor="text1"/>
          <w:sz w:val="32"/>
          <w:szCs w:val="32"/>
          <w:lang w:eastAsia="zh-CN"/>
        </w:rPr>
        <w:t>稳定</w:t>
      </w:r>
      <w:r>
        <w:rPr>
          <w:rFonts w:ascii="仿宋" w:hAnsi="仿宋" w:eastAsia="仿宋" w:cs="仿宋"/>
          <w:color w:val="000000" w:themeColor="text1"/>
          <w:sz w:val="32"/>
          <w:szCs w:val="32"/>
          <w:lang w:eastAsia="zh-CN"/>
        </w:rPr>
        <w:t>建材类</w:t>
      </w:r>
      <w:r>
        <w:rPr>
          <w:rFonts w:hint="eastAsia" w:ascii="仿宋" w:hAnsi="仿宋" w:eastAsia="仿宋" w:cs="仿宋"/>
          <w:color w:val="000000" w:themeColor="text1"/>
          <w:sz w:val="32"/>
          <w:szCs w:val="32"/>
          <w:lang w:eastAsia="zh-CN"/>
        </w:rPr>
        <w:t>矿产</w:t>
      </w:r>
      <w:r>
        <w:rPr>
          <w:rFonts w:ascii="仿宋" w:hAnsi="仿宋" w:eastAsia="仿宋" w:cs="仿宋"/>
          <w:color w:val="000000" w:themeColor="text1"/>
          <w:sz w:val="32"/>
          <w:szCs w:val="32"/>
          <w:lang w:eastAsia="zh-CN"/>
        </w:rPr>
        <w:t>产能</w:t>
      </w:r>
      <w:r>
        <w:rPr>
          <w:rFonts w:hint="eastAsia" w:ascii="仿宋" w:hAnsi="仿宋" w:eastAsia="仿宋" w:cs="仿宋"/>
          <w:color w:val="000000" w:themeColor="text1"/>
          <w:sz w:val="32"/>
          <w:szCs w:val="32"/>
          <w:lang w:eastAsia="zh-CN"/>
        </w:rPr>
        <w:t>。延续</w:t>
      </w:r>
      <w:r>
        <w:rPr>
          <w:rFonts w:ascii="仿宋" w:hAnsi="仿宋" w:eastAsia="仿宋" w:cs="仿宋"/>
          <w:color w:val="000000" w:themeColor="text1"/>
          <w:sz w:val="32"/>
          <w:szCs w:val="32"/>
          <w:lang w:eastAsia="zh-CN"/>
        </w:rPr>
        <w:t>和巩固</w:t>
      </w:r>
      <w:r>
        <w:rPr>
          <w:rFonts w:hint="eastAsia" w:ascii="仿宋" w:hAnsi="仿宋" w:eastAsia="仿宋" w:cs="仿宋"/>
          <w:color w:val="000000" w:themeColor="text1"/>
          <w:sz w:val="32"/>
          <w:szCs w:val="32"/>
          <w:lang w:eastAsia="zh-CN"/>
        </w:rPr>
        <w:t>“十三五”成果</w:t>
      </w:r>
      <w:r>
        <w:rPr>
          <w:rFonts w:ascii="仿宋" w:hAnsi="仿宋" w:eastAsia="仿宋" w:cs="仿宋"/>
          <w:color w:val="000000" w:themeColor="text1"/>
          <w:sz w:val="32"/>
          <w:szCs w:val="32"/>
          <w:lang w:eastAsia="zh-CN"/>
        </w:rPr>
        <w:t>，矿山总数控制</w:t>
      </w:r>
      <w:r>
        <w:rPr>
          <w:rFonts w:hint="eastAsia" w:ascii="仿宋" w:hAnsi="仿宋" w:eastAsia="仿宋" w:cs="仿宋"/>
          <w:color w:val="000000" w:themeColor="text1"/>
          <w:sz w:val="32"/>
          <w:szCs w:val="32"/>
          <w:lang w:eastAsia="zh-CN"/>
        </w:rPr>
        <w:t>在80家</w:t>
      </w:r>
      <w:r>
        <w:rPr>
          <w:rFonts w:ascii="仿宋" w:hAnsi="仿宋" w:eastAsia="仿宋" w:cs="仿宋"/>
          <w:color w:val="000000" w:themeColor="text1"/>
          <w:sz w:val="32"/>
          <w:szCs w:val="32"/>
          <w:lang w:eastAsia="zh-CN"/>
        </w:rPr>
        <w:t>以内</w:t>
      </w:r>
      <w:r>
        <w:rPr>
          <w:rFonts w:hint="eastAsia" w:ascii="仿宋" w:hAnsi="仿宋" w:eastAsia="仿宋" w:cs="仿宋"/>
          <w:color w:val="000000" w:themeColor="text1"/>
          <w:sz w:val="32"/>
          <w:szCs w:val="32"/>
          <w:lang w:eastAsia="zh-CN"/>
        </w:rPr>
        <w:t>；矿山</w:t>
      </w:r>
      <w:r>
        <w:rPr>
          <w:rFonts w:ascii="仿宋" w:hAnsi="仿宋" w:eastAsia="仿宋" w:cs="仿宋"/>
          <w:color w:val="000000" w:themeColor="text1"/>
          <w:sz w:val="32"/>
          <w:szCs w:val="32"/>
          <w:lang w:eastAsia="zh-CN"/>
        </w:rPr>
        <w:t>结构进一步</w:t>
      </w:r>
      <w:r>
        <w:rPr>
          <w:rFonts w:hint="eastAsia" w:ascii="仿宋" w:hAnsi="仿宋" w:eastAsia="仿宋" w:cs="仿宋"/>
          <w:color w:val="000000" w:themeColor="text1"/>
          <w:sz w:val="32"/>
          <w:szCs w:val="32"/>
          <w:lang w:eastAsia="zh-CN"/>
        </w:rPr>
        <w:t>优化调整</w:t>
      </w:r>
      <w:r>
        <w:rPr>
          <w:rFonts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lang w:eastAsia="zh-CN"/>
        </w:rPr>
        <w:t>小型矿山比例减少，</w:t>
      </w:r>
      <w:r>
        <w:rPr>
          <w:rFonts w:ascii="仿宋" w:hAnsi="仿宋" w:eastAsia="仿宋" w:cs="仿宋"/>
          <w:color w:val="000000" w:themeColor="text1"/>
          <w:sz w:val="32"/>
          <w:szCs w:val="32"/>
          <w:lang w:eastAsia="zh-CN"/>
        </w:rPr>
        <w:t>大、中型矿山占比达到6</w:t>
      </w:r>
      <w:r>
        <w:rPr>
          <w:rFonts w:hint="eastAsia" w:ascii="仿宋" w:hAnsi="仿宋" w:eastAsia="仿宋" w:cs="仿宋"/>
          <w:color w:val="000000" w:themeColor="text1"/>
          <w:sz w:val="32"/>
          <w:szCs w:val="32"/>
          <w:lang w:eastAsia="zh-CN"/>
        </w:rPr>
        <w:t>5</w:t>
      </w:r>
      <w:r>
        <w:rPr>
          <w:rFonts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lang w:eastAsia="zh-CN"/>
        </w:rPr>
        <w:t>以上；严格执行“三率”考核，共伴生矿产资源、固体废弃物综合利用水平进一步提升。</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ascii="仿宋" w:hAnsi="仿宋" w:eastAsia="仿宋" w:cs="仿宋"/>
          <w:b/>
          <w:sz w:val="32"/>
          <w:szCs w:val="32"/>
          <w:lang w:eastAsia="zh-CN"/>
        </w:rPr>
        <w:t>绿色矿业发展模式</w:t>
      </w:r>
      <w:r>
        <w:rPr>
          <w:rFonts w:hint="eastAsia" w:ascii="仿宋" w:hAnsi="仿宋" w:eastAsia="仿宋" w:cs="仿宋"/>
          <w:b/>
          <w:sz w:val="32"/>
          <w:szCs w:val="32"/>
          <w:lang w:eastAsia="zh-CN"/>
        </w:rPr>
        <w:t>基本</w:t>
      </w:r>
      <w:r>
        <w:rPr>
          <w:rFonts w:ascii="仿宋" w:hAnsi="仿宋" w:eastAsia="仿宋" w:cs="仿宋"/>
          <w:b/>
          <w:sz w:val="32"/>
          <w:szCs w:val="32"/>
          <w:lang w:eastAsia="zh-CN"/>
        </w:rPr>
        <w:t>形成。</w:t>
      </w:r>
      <w:r>
        <w:rPr>
          <w:rFonts w:hint="eastAsia" w:ascii="仿宋" w:hAnsi="仿宋" w:eastAsia="仿宋" w:cs="仿宋"/>
          <w:sz w:val="32"/>
          <w:szCs w:val="32"/>
          <w:lang w:eastAsia="zh-CN"/>
        </w:rPr>
        <w:t>坚持生态环境保护优先和绿色发展，将保护生态环境、节约集约开发利用矿产资源贯穿勘查开采全过程。推进绿色勘查，严格生态环境保护等准入标准；积极</w:t>
      </w:r>
      <w:r>
        <w:rPr>
          <w:rFonts w:ascii="仿宋" w:hAnsi="仿宋" w:eastAsia="仿宋" w:cs="仿宋"/>
          <w:sz w:val="32"/>
          <w:szCs w:val="32"/>
          <w:lang w:eastAsia="zh-CN"/>
        </w:rPr>
        <w:t>推进</w:t>
      </w:r>
      <w:r>
        <w:rPr>
          <w:rFonts w:hint="eastAsia" w:ascii="仿宋" w:hAnsi="仿宋" w:eastAsia="仿宋" w:cs="仿宋"/>
          <w:sz w:val="32"/>
          <w:szCs w:val="32"/>
          <w:lang w:eastAsia="zh-CN"/>
        </w:rPr>
        <w:t>绿色勘查和绿色矿山建设，矿山生态环境明显好转，基本实现矿山生产与自然生态和谐共生，至2025年，完成7个绿色矿山建设重点项目；及时治理新建、生产矿山地质环境问题，矿区生态</w:t>
      </w:r>
      <w:r>
        <w:rPr>
          <w:rFonts w:ascii="仿宋" w:hAnsi="仿宋" w:eastAsia="仿宋" w:cs="仿宋"/>
          <w:sz w:val="32"/>
          <w:szCs w:val="32"/>
          <w:lang w:eastAsia="zh-CN"/>
        </w:rPr>
        <w:t>保护修复与开采活动同步进行</w:t>
      </w:r>
      <w:r>
        <w:rPr>
          <w:rFonts w:hint="eastAsia" w:ascii="仿宋" w:hAnsi="仿宋" w:eastAsia="仿宋" w:cs="仿宋"/>
          <w:sz w:val="32"/>
          <w:szCs w:val="32"/>
          <w:lang w:eastAsia="zh-CN"/>
        </w:rPr>
        <w:t>，</w:t>
      </w:r>
      <w:r>
        <w:rPr>
          <w:rFonts w:ascii="仿宋" w:hAnsi="仿宋" w:eastAsia="仿宋" w:cs="仿宋"/>
          <w:sz w:val="32"/>
          <w:szCs w:val="32"/>
          <w:lang w:eastAsia="zh-CN"/>
        </w:rPr>
        <w:t>积极推进</w:t>
      </w:r>
      <w:r>
        <w:rPr>
          <w:rFonts w:hint="eastAsia" w:ascii="仿宋" w:hAnsi="仿宋" w:eastAsia="仿宋" w:cs="仿宋"/>
          <w:sz w:val="32"/>
          <w:szCs w:val="32"/>
          <w:lang w:eastAsia="zh-CN"/>
        </w:rPr>
        <w:t>煤炭等</w:t>
      </w:r>
      <w:r>
        <w:rPr>
          <w:rFonts w:ascii="仿宋" w:hAnsi="仿宋" w:eastAsia="仿宋" w:cs="仿宋"/>
          <w:sz w:val="32"/>
          <w:szCs w:val="32"/>
          <w:lang w:eastAsia="zh-CN"/>
        </w:rPr>
        <w:t>重点历史遗留矿山</w:t>
      </w:r>
      <w:r>
        <w:rPr>
          <w:rFonts w:hint="eastAsia" w:ascii="仿宋" w:hAnsi="仿宋" w:eastAsia="仿宋" w:cs="仿宋"/>
          <w:sz w:val="32"/>
          <w:szCs w:val="32"/>
          <w:lang w:eastAsia="zh-CN"/>
        </w:rPr>
        <w:t>地质灾害</w:t>
      </w:r>
      <w:r>
        <w:rPr>
          <w:rFonts w:ascii="仿宋" w:hAnsi="仿宋" w:eastAsia="仿宋" w:cs="仿宋"/>
          <w:sz w:val="32"/>
          <w:szCs w:val="32"/>
          <w:lang w:eastAsia="zh-CN"/>
        </w:rPr>
        <w:t>隐患勘查，</w:t>
      </w:r>
      <w:r>
        <w:rPr>
          <w:rFonts w:hint="eastAsia" w:ascii="仿宋" w:hAnsi="仿宋" w:eastAsia="仿宋" w:cs="仿宋"/>
          <w:sz w:val="32"/>
          <w:szCs w:val="32"/>
          <w:lang w:eastAsia="zh-CN"/>
        </w:rPr>
        <w:t>为历史遗留矿山地质环境治理恢复提供基础依据，完善矿山地质环境动态监测体系建设，建立</w:t>
      </w:r>
      <w:r>
        <w:rPr>
          <w:rFonts w:ascii="仿宋" w:hAnsi="仿宋" w:eastAsia="仿宋" w:cs="仿宋"/>
          <w:sz w:val="32"/>
          <w:szCs w:val="32"/>
          <w:lang w:eastAsia="zh-CN"/>
        </w:rPr>
        <w:t>矿山地质环境保护与治理恢复及土地复垦长效机制</w:t>
      </w:r>
      <w:r>
        <w:rPr>
          <w:rFonts w:hint="eastAsia" w:ascii="仿宋" w:hAnsi="仿宋" w:eastAsia="仿宋" w:cs="仿宋"/>
          <w:sz w:val="32"/>
          <w:szCs w:val="32"/>
          <w:lang w:eastAsia="zh-CN"/>
        </w:rPr>
        <w:t>，</w:t>
      </w:r>
      <w:r>
        <w:rPr>
          <w:rFonts w:ascii="仿宋" w:hAnsi="仿宋" w:eastAsia="仿宋" w:cs="仿宋"/>
          <w:sz w:val="32"/>
          <w:szCs w:val="32"/>
          <w:lang w:eastAsia="zh-CN"/>
        </w:rPr>
        <w:t>通过制度建设与政策支持，形成矿山地质环境保护新格局。</w:t>
      </w:r>
    </w:p>
    <w:tbl>
      <w:tblPr>
        <w:tblStyle w:val="33"/>
        <w:tblW w:w="90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pct25" w:color="auto" w:fill="auto"/>
        <w:tblLayout w:type="fixed"/>
        <w:tblCellMar>
          <w:top w:w="0" w:type="dxa"/>
          <w:left w:w="108" w:type="dxa"/>
          <w:bottom w:w="0" w:type="dxa"/>
          <w:right w:w="108" w:type="dxa"/>
        </w:tblCellMar>
      </w:tblPr>
      <w:tblGrid>
        <w:gridCol w:w="777"/>
        <w:gridCol w:w="2458"/>
        <w:gridCol w:w="2112"/>
        <w:gridCol w:w="1421"/>
        <w:gridCol w:w="1160"/>
        <w:gridCol w:w="10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pct25" w:color="auto" w:fill="auto"/>
          <w:tblLayout w:type="fixed"/>
          <w:tblCellMar>
            <w:top w:w="0" w:type="dxa"/>
            <w:left w:w="108" w:type="dxa"/>
            <w:bottom w:w="0" w:type="dxa"/>
            <w:right w:w="108" w:type="dxa"/>
          </w:tblCellMar>
        </w:tblPrEx>
        <w:trPr>
          <w:jc w:val="center"/>
        </w:trPr>
        <w:tc>
          <w:tcPr>
            <w:tcW w:w="9003" w:type="dxa"/>
            <w:gridSpan w:val="6"/>
            <w:tcBorders>
              <w:bottom w:val="single" w:color="auto" w:sz="6" w:space="0"/>
            </w:tcBorders>
            <w:shd w:val="pct25" w:color="auto" w:fill="auto"/>
            <w:vAlign w:val="center"/>
          </w:tcPr>
          <w:p>
            <w:pPr>
              <w:widowControl w:val="0"/>
              <w:adjustRightInd w:val="0"/>
              <w:snapToGrid w:val="0"/>
              <w:spacing w:after="0" w:line="320" w:lineRule="atLeast"/>
              <w:jc w:val="center"/>
              <w:rPr>
                <w:rFonts w:ascii="楷体" w:hAnsi="楷体" w:eastAsia="楷体" w:cs="宋体"/>
                <w:b/>
                <w:sz w:val="21"/>
                <w:szCs w:val="21"/>
                <w:shd w:val="pct10" w:color="auto" w:fill="FFFFFF"/>
                <w:lang w:eastAsia="zh-CN"/>
              </w:rPr>
            </w:pPr>
            <w:r>
              <w:rPr>
                <w:rFonts w:hint="eastAsia" w:ascii="楷体" w:hAnsi="楷体" w:eastAsia="楷体" w:cs="宋体"/>
                <w:b/>
                <w:sz w:val="21"/>
                <w:szCs w:val="21"/>
                <w:lang w:eastAsia="zh-CN"/>
              </w:rPr>
              <w:t>专栏10  主要矿产年开采总量调控指标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序号</w:t>
            </w:r>
          </w:p>
        </w:tc>
        <w:tc>
          <w:tcPr>
            <w:tcW w:w="2458" w:type="dxa"/>
            <w:shd w:val="clear" w:color="auto" w:fill="auto"/>
            <w:vAlign w:val="center"/>
          </w:tcPr>
          <w:p>
            <w:pPr>
              <w:adjustRightInd w:val="0"/>
              <w:snapToGrid w:val="0"/>
              <w:spacing w:after="0" w:line="32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矿种</w:t>
            </w:r>
          </w:p>
        </w:tc>
        <w:tc>
          <w:tcPr>
            <w:tcW w:w="2112" w:type="dxa"/>
            <w:shd w:val="clear" w:color="auto" w:fill="auto"/>
            <w:vAlign w:val="center"/>
          </w:tcPr>
          <w:p>
            <w:pPr>
              <w:adjustRightInd w:val="0"/>
              <w:snapToGrid w:val="0"/>
              <w:spacing w:after="0" w:line="32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资源储量单位</w:t>
            </w:r>
          </w:p>
        </w:tc>
        <w:tc>
          <w:tcPr>
            <w:tcW w:w="1421" w:type="dxa"/>
            <w:shd w:val="clear" w:color="auto" w:fill="auto"/>
            <w:vAlign w:val="center"/>
          </w:tcPr>
          <w:p>
            <w:pPr>
              <w:adjustRightInd w:val="0"/>
              <w:snapToGrid w:val="0"/>
              <w:spacing w:after="0" w:line="32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2020年</w:t>
            </w:r>
          </w:p>
        </w:tc>
        <w:tc>
          <w:tcPr>
            <w:tcW w:w="1160" w:type="dxa"/>
            <w:shd w:val="clear" w:color="auto" w:fill="auto"/>
            <w:vAlign w:val="center"/>
          </w:tcPr>
          <w:p>
            <w:pPr>
              <w:adjustRightInd w:val="0"/>
              <w:snapToGrid w:val="0"/>
              <w:spacing w:after="0" w:line="32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2025年</w:t>
            </w:r>
          </w:p>
        </w:tc>
        <w:tc>
          <w:tcPr>
            <w:tcW w:w="1075" w:type="dxa"/>
            <w:shd w:val="clear" w:color="auto" w:fill="auto"/>
            <w:vAlign w:val="center"/>
          </w:tcPr>
          <w:p>
            <w:pPr>
              <w:adjustRightInd w:val="0"/>
              <w:snapToGrid w:val="0"/>
              <w:spacing w:after="0" w:line="32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属性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煤层气</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亿立方米</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1.5</w:t>
            </w:r>
          </w:p>
        </w:tc>
        <w:tc>
          <w:tcPr>
            <w:tcW w:w="1075" w:type="dxa"/>
            <w:vMerge w:val="restart"/>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预期性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煤炭</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万吨</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751.49</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1030</w:t>
            </w:r>
          </w:p>
        </w:tc>
        <w:tc>
          <w:tcPr>
            <w:tcW w:w="1075" w:type="dxa"/>
            <w:vMerge w:val="continue"/>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ascii="宋体" w:hAnsi="宋体" w:eastAsia="宋体" w:cs="宋体"/>
                <w:sz w:val="21"/>
                <w:szCs w:val="21"/>
                <w:lang w:eastAsia="zh-CN"/>
              </w:rPr>
              <w:t>3</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铜矿</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矿石 万吨</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30</w:t>
            </w:r>
          </w:p>
        </w:tc>
        <w:tc>
          <w:tcPr>
            <w:tcW w:w="1075" w:type="dxa"/>
            <w:vMerge w:val="continue"/>
            <w:shd w:val="clear" w:color="auto" w:fill="auto"/>
            <w:vAlign w:val="center"/>
          </w:tcPr>
          <w:p>
            <w:pPr>
              <w:adjustRightInd w:val="0"/>
              <w:snapToGrid w:val="0"/>
              <w:spacing w:after="0" w:line="320" w:lineRule="atLeast"/>
              <w:rPr>
                <w:rFonts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ascii="宋体" w:hAnsi="宋体" w:eastAsia="宋体" w:cs="宋体"/>
                <w:sz w:val="21"/>
                <w:szCs w:val="21"/>
                <w:lang w:eastAsia="zh-CN"/>
              </w:rPr>
              <w:t>4</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耐火粘土</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万吨</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1.60</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10</w:t>
            </w:r>
          </w:p>
        </w:tc>
        <w:tc>
          <w:tcPr>
            <w:tcW w:w="1075" w:type="dxa"/>
            <w:vMerge w:val="continue"/>
            <w:shd w:val="clear" w:color="auto" w:fill="auto"/>
            <w:vAlign w:val="center"/>
          </w:tcPr>
          <w:p>
            <w:pPr>
              <w:adjustRightInd w:val="0"/>
              <w:snapToGrid w:val="0"/>
              <w:spacing w:after="0" w:line="320" w:lineRule="atLeast"/>
              <w:rPr>
                <w:rFonts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ascii="宋体" w:hAnsi="宋体" w:eastAsia="宋体" w:cs="宋体"/>
                <w:sz w:val="21"/>
                <w:szCs w:val="21"/>
                <w:lang w:eastAsia="zh-CN"/>
              </w:rPr>
              <w:t>5</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芒硝</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万吨</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15.41</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20</w:t>
            </w:r>
          </w:p>
        </w:tc>
        <w:tc>
          <w:tcPr>
            <w:tcW w:w="1075" w:type="dxa"/>
            <w:vMerge w:val="continue"/>
            <w:shd w:val="clear" w:color="auto" w:fill="auto"/>
            <w:vAlign w:val="center"/>
          </w:tcPr>
          <w:p>
            <w:pPr>
              <w:adjustRightInd w:val="0"/>
              <w:snapToGrid w:val="0"/>
              <w:spacing w:after="0" w:line="320" w:lineRule="atLeast"/>
              <w:rPr>
                <w:rFonts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ascii="宋体" w:hAnsi="宋体" w:eastAsia="宋体" w:cs="宋体"/>
                <w:sz w:val="21"/>
                <w:szCs w:val="21"/>
                <w:lang w:eastAsia="zh-CN"/>
              </w:rPr>
              <w:t>6</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石膏</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万吨</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5.85</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10</w:t>
            </w:r>
          </w:p>
        </w:tc>
        <w:tc>
          <w:tcPr>
            <w:tcW w:w="1075" w:type="dxa"/>
            <w:vMerge w:val="continue"/>
            <w:shd w:val="clear" w:color="auto" w:fill="auto"/>
            <w:vAlign w:val="center"/>
          </w:tcPr>
          <w:p>
            <w:pPr>
              <w:adjustRightInd w:val="0"/>
              <w:snapToGrid w:val="0"/>
              <w:spacing w:after="0" w:line="320" w:lineRule="atLeast"/>
              <w:rPr>
                <w:rFonts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ascii="宋体" w:hAnsi="宋体" w:eastAsia="宋体" w:cs="宋体"/>
                <w:sz w:val="21"/>
                <w:szCs w:val="21"/>
                <w:lang w:eastAsia="zh-CN"/>
              </w:rPr>
              <w:t>7</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水泥用灰岩</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万吨</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53.48</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70</w:t>
            </w:r>
          </w:p>
        </w:tc>
        <w:tc>
          <w:tcPr>
            <w:tcW w:w="1075" w:type="dxa"/>
            <w:vMerge w:val="continue"/>
            <w:shd w:val="clear" w:color="auto" w:fill="auto"/>
            <w:vAlign w:val="center"/>
          </w:tcPr>
          <w:p>
            <w:pPr>
              <w:adjustRightInd w:val="0"/>
              <w:snapToGrid w:val="0"/>
              <w:spacing w:after="0" w:line="320" w:lineRule="atLeast"/>
              <w:rPr>
                <w:rFonts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ascii="宋体" w:hAnsi="宋体" w:eastAsia="宋体" w:cs="宋体"/>
                <w:sz w:val="21"/>
                <w:szCs w:val="21"/>
                <w:lang w:eastAsia="zh-CN"/>
              </w:rPr>
              <w:t>8</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建筑石料用灰岩</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万立方米</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0.00</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30</w:t>
            </w:r>
          </w:p>
        </w:tc>
        <w:tc>
          <w:tcPr>
            <w:tcW w:w="1075" w:type="dxa"/>
            <w:vMerge w:val="continue"/>
            <w:shd w:val="clear" w:color="auto" w:fill="auto"/>
            <w:vAlign w:val="center"/>
          </w:tcPr>
          <w:p>
            <w:pPr>
              <w:adjustRightInd w:val="0"/>
              <w:snapToGrid w:val="0"/>
              <w:spacing w:after="0" w:line="320" w:lineRule="atLeast"/>
              <w:rPr>
                <w:rFonts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ascii="宋体" w:hAnsi="宋体" w:eastAsia="宋体" w:cs="宋体"/>
                <w:sz w:val="21"/>
                <w:szCs w:val="21"/>
                <w:lang w:eastAsia="zh-CN"/>
              </w:rPr>
              <w:t>9</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建筑用砂岩</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万立方米</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0.00</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28</w:t>
            </w:r>
          </w:p>
        </w:tc>
        <w:tc>
          <w:tcPr>
            <w:tcW w:w="1075" w:type="dxa"/>
            <w:vMerge w:val="continue"/>
            <w:shd w:val="clear" w:color="auto" w:fill="auto"/>
            <w:vAlign w:val="center"/>
          </w:tcPr>
          <w:p>
            <w:pPr>
              <w:adjustRightInd w:val="0"/>
              <w:snapToGrid w:val="0"/>
              <w:spacing w:after="0" w:line="320" w:lineRule="atLeast"/>
              <w:rPr>
                <w:rFonts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ascii="宋体" w:hAnsi="宋体" w:eastAsia="宋体" w:cs="宋体"/>
                <w:sz w:val="21"/>
                <w:szCs w:val="21"/>
                <w:lang w:eastAsia="zh-CN"/>
              </w:rPr>
              <w:t>10</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建筑用砂</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万立方米</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1708.06</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2300</w:t>
            </w:r>
          </w:p>
        </w:tc>
        <w:tc>
          <w:tcPr>
            <w:tcW w:w="1075" w:type="dxa"/>
            <w:vMerge w:val="continue"/>
            <w:shd w:val="clear" w:color="auto" w:fill="auto"/>
            <w:vAlign w:val="center"/>
          </w:tcPr>
          <w:p>
            <w:pPr>
              <w:adjustRightInd w:val="0"/>
              <w:snapToGrid w:val="0"/>
              <w:spacing w:after="0" w:line="320" w:lineRule="atLeast"/>
              <w:rPr>
                <w:rFonts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11</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陶粒页岩</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万吨</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0.00</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5</w:t>
            </w:r>
          </w:p>
        </w:tc>
        <w:tc>
          <w:tcPr>
            <w:tcW w:w="1075" w:type="dxa"/>
            <w:vMerge w:val="continue"/>
            <w:shd w:val="clear" w:color="auto" w:fill="auto"/>
            <w:vAlign w:val="center"/>
          </w:tcPr>
          <w:p>
            <w:pPr>
              <w:adjustRightInd w:val="0"/>
              <w:snapToGrid w:val="0"/>
              <w:spacing w:after="0" w:line="320" w:lineRule="atLeast"/>
              <w:rPr>
                <w:rFonts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12</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砖瓦用页岩</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万吨</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17.38</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30</w:t>
            </w:r>
          </w:p>
        </w:tc>
        <w:tc>
          <w:tcPr>
            <w:tcW w:w="1075" w:type="dxa"/>
            <w:vMerge w:val="continue"/>
            <w:shd w:val="clear" w:color="auto" w:fill="auto"/>
            <w:vAlign w:val="center"/>
          </w:tcPr>
          <w:p>
            <w:pPr>
              <w:adjustRightInd w:val="0"/>
              <w:snapToGrid w:val="0"/>
              <w:spacing w:after="0" w:line="320" w:lineRule="atLeast"/>
              <w:rPr>
                <w:rFonts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13</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建筑用页岩</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万吨</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7.25</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22</w:t>
            </w:r>
          </w:p>
        </w:tc>
        <w:tc>
          <w:tcPr>
            <w:tcW w:w="1075" w:type="dxa"/>
            <w:vMerge w:val="continue"/>
            <w:shd w:val="clear" w:color="auto" w:fill="auto"/>
            <w:vAlign w:val="center"/>
          </w:tcPr>
          <w:p>
            <w:pPr>
              <w:adjustRightInd w:val="0"/>
              <w:snapToGrid w:val="0"/>
              <w:spacing w:after="0" w:line="320" w:lineRule="atLeast"/>
              <w:rPr>
                <w:rFonts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14</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建筑用玄武岩</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万立方米</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19.02</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25</w:t>
            </w:r>
          </w:p>
        </w:tc>
        <w:tc>
          <w:tcPr>
            <w:tcW w:w="1075" w:type="dxa"/>
            <w:vMerge w:val="continue"/>
            <w:shd w:val="clear" w:color="auto" w:fill="auto"/>
            <w:vAlign w:val="center"/>
          </w:tcPr>
          <w:p>
            <w:pPr>
              <w:adjustRightInd w:val="0"/>
              <w:snapToGrid w:val="0"/>
              <w:spacing w:after="0" w:line="320" w:lineRule="atLeast"/>
              <w:rPr>
                <w:rFonts w:ascii="宋体" w:hAnsi="宋体" w:eastAsia="宋体" w:cs="宋体"/>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77"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15</w:t>
            </w:r>
          </w:p>
        </w:tc>
        <w:tc>
          <w:tcPr>
            <w:tcW w:w="2458"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建筑用辉绿岩</w:t>
            </w:r>
          </w:p>
        </w:tc>
        <w:tc>
          <w:tcPr>
            <w:tcW w:w="2112"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万立方米</w:t>
            </w:r>
          </w:p>
        </w:tc>
        <w:tc>
          <w:tcPr>
            <w:tcW w:w="1421"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12.24</w:t>
            </w:r>
          </w:p>
        </w:tc>
        <w:tc>
          <w:tcPr>
            <w:tcW w:w="1160" w:type="dxa"/>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29</w:t>
            </w:r>
          </w:p>
        </w:tc>
        <w:tc>
          <w:tcPr>
            <w:tcW w:w="1075" w:type="dxa"/>
            <w:vMerge w:val="continue"/>
            <w:shd w:val="clear" w:color="auto" w:fill="auto"/>
            <w:vAlign w:val="center"/>
          </w:tcPr>
          <w:p>
            <w:pPr>
              <w:adjustRightInd w:val="0"/>
              <w:snapToGrid w:val="0"/>
              <w:spacing w:after="0" w:line="320" w:lineRule="atLeast"/>
              <w:jc w:val="center"/>
              <w:rPr>
                <w:rFonts w:ascii="宋体" w:hAnsi="宋体" w:eastAsia="宋体" w:cs="宋体"/>
                <w:sz w:val="21"/>
                <w:szCs w:val="21"/>
                <w:lang w:eastAsia="zh-CN"/>
              </w:rPr>
            </w:pPr>
          </w:p>
        </w:tc>
      </w:tr>
    </w:tbl>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矿产</w:t>
      </w:r>
      <w:r>
        <w:rPr>
          <w:rFonts w:ascii="仿宋" w:hAnsi="仿宋" w:eastAsia="仿宋" w:cs="仿宋"/>
          <w:b/>
          <w:sz w:val="32"/>
          <w:szCs w:val="32"/>
          <w:lang w:eastAsia="zh-CN"/>
        </w:rPr>
        <w:t>资源管理</w:t>
      </w:r>
      <w:r>
        <w:rPr>
          <w:rFonts w:hint="eastAsia" w:ascii="仿宋" w:hAnsi="仿宋" w:eastAsia="仿宋" w:cs="仿宋"/>
          <w:b/>
          <w:sz w:val="32"/>
          <w:szCs w:val="32"/>
          <w:lang w:eastAsia="zh-CN"/>
        </w:rPr>
        <w:t>水平有序</w:t>
      </w:r>
      <w:r>
        <w:rPr>
          <w:rFonts w:ascii="仿宋" w:hAnsi="仿宋" w:eastAsia="仿宋" w:cs="仿宋"/>
          <w:b/>
          <w:sz w:val="32"/>
          <w:szCs w:val="32"/>
          <w:lang w:eastAsia="zh-CN"/>
        </w:rPr>
        <w:t>提升。</w:t>
      </w:r>
      <w:r>
        <w:rPr>
          <w:rFonts w:hint="eastAsia" w:ascii="仿宋" w:hAnsi="仿宋" w:eastAsia="仿宋" w:cs="仿宋"/>
          <w:sz w:val="32"/>
          <w:szCs w:val="32"/>
          <w:lang w:eastAsia="zh-CN"/>
        </w:rPr>
        <w:t>矿业权出让管理更加完善，资源配置更加精准，资源家底更加清晰。实现市、县（区）、矿山三级数据联通，矿产资源信息化管理水平进一步提高。“放管服”改革进一步深入，服务水平进一步提升，矿产资源勘查开发营商环境不断</w:t>
      </w:r>
      <w:r>
        <w:rPr>
          <w:rFonts w:ascii="仿宋" w:hAnsi="仿宋" w:eastAsia="仿宋" w:cs="仿宋"/>
          <w:sz w:val="32"/>
          <w:szCs w:val="32"/>
          <w:lang w:eastAsia="zh-CN"/>
        </w:rPr>
        <w:t>优化</w:t>
      </w:r>
      <w:r>
        <w:rPr>
          <w:rFonts w:hint="eastAsia" w:ascii="仿宋" w:hAnsi="仿宋" w:eastAsia="仿宋" w:cs="仿宋"/>
          <w:sz w:val="32"/>
          <w:szCs w:val="32"/>
          <w:lang w:eastAsia="zh-CN"/>
        </w:rPr>
        <w:t>。</w:t>
      </w:r>
    </w:p>
    <w:p>
      <w:pPr>
        <w:pStyle w:val="93"/>
      </w:pPr>
      <w:bookmarkStart w:id="43" w:name="_Toc106272561"/>
      <w:r>
        <w:rPr>
          <w:rFonts w:hint="eastAsia"/>
        </w:rPr>
        <w:t>（三）展望目标</w:t>
      </w:r>
      <w:bookmarkEnd w:id="43"/>
    </w:p>
    <w:p>
      <w:pPr>
        <w:widowControl w:val="0"/>
        <w:adjustRightInd w:val="0"/>
        <w:snapToGrid w:val="0"/>
        <w:spacing w:after="0"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到</w:t>
      </w:r>
      <w:r>
        <w:rPr>
          <w:rFonts w:ascii="仿宋" w:hAnsi="仿宋" w:eastAsia="仿宋" w:cs="仿宋"/>
          <w:sz w:val="32"/>
          <w:szCs w:val="32"/>
          <w:lang w:eastAsia="zh-CN"/>
        </w:rPr>
        <w:t>2035年，</w:t>
      </w:r>
      <w:r>
        <w:rPr>
          <w:rFonts w:hint="eastAsia" w:ascii="仿宋" w:hAnsi="仿宋" w:eastAsia="仿宋" w:cs="仿宋"/>
          <w:sz w:val="32"/>
          <w:szCs w:val="32"/>
          <w:lang w:eastAsia="zh-CN"/>
        </w:rPr>
        <w:t>矿产资源勘查开发</w:t>
      </w:r>
      <w:r>
        <w:rPr>
          <w:rFonts w:ascii="仿宋" w:hAnsi="仿宋" w:eastAsia="仿宋" w:cs="仿宋"/>
          <w:sz w:val="32"/>
          <w:szCs w:val="32"/>
          <w:lang w:eastAsia="zh-CN"/>
        </w:rPr>
        <w:t>支撑经济社会发展</w:t>
      </w:r>
      <w:r>
        <w:rPr>
          <w:rFonts w:hint="eastAsia" w:ascii="仿宋" w:hAnsi="仿宋" w:eastAsia="仿宋" w:cs="仿宋"/>
          <w:sz w:val="32"/>
          <w:szCs w:val="32"/>
          <w:lang w:eastAsia="zh-CN"/>
        </w:rPr>
        <w:t>更加</w:t>
      </w:r>
      <w:r>
        <w:rPr>
          <w:rFonts w:ascii="仿宋" w:hAnsi="仿宋" w:eastAsia="仿宋" w:cs="仿宋"/>
          <w:sz w:val="32"/>
          <w:szCs w:val="32"/>
          <w:lang w:eastAsia="zh-CN"/>
        </w:rPr>
        <w:t>有力，矿产资源</w:t>
      </w:r>
      <w:r>
        <w:rPr>
          <w:rFonts w:hint="eastAsia" w:ascii="仿宋" w:hAnsi="仿宋" w:eastAsia="仿宋" w:cs="仿宋"/>
          <w:sz w:val="32"/>
          <w:szCs w:val="32"/>
          <w:lang w:eastAsia="zh-CN"/>
        </w:rPr>
        <w:t>结构布局稳定成型，大中型矿山比例提高至</w:t>
      </w:r>
      <w:r>
        <w:rPr>
          <w:rFonts w:ascii="仿宋" w:hAnsi="仿宋" w:eastAsia="仿宋" w:cs="仿宋"/>
          <w:sz w:val="32"/>
          <w:szCs w:val="32"/>
          <w:lang w:eastAsia="zh-CN"/>
        </w:rPr>
        <w:t>80%</w:t>
      </w:r>
      <w:r>
        <w:rPr>
          <w:rFonts w:hint="eastAsia" w:ascii="仿宋" w:hAnsi="仿宋" w:eastAsia="仿宋" w:cs="仿宋"/>
          <w:sz w:val="32"/>
          <w:szCs w:val="32"/>
          <w:lang w:eastAsia="zh-CN"/>
        </w:rPr>
        <w:t>以上，矿业开发集聚效应、规模效应进一步显现，矿业</w:t>
      </w:r>
      <w:r>
        <w:rPr>
          <w:rFonts w:ascii="仿宋" w:hAnsi="仿宋" w:eastAsia="仿宋" w:cs="仿宋"/>
          <w:sz w:val="32"/>
          <w:szCs w:val="32"/>
          <w:lang w:eastAsia="zh-CN"/>
        </w:rPr>
        <w:t>开发对下游产业的带动作用进一步提升</w:t>
      </w:r>
      <w:r>
        <w:rPr>
          <w:rFonts w:hint="eastAsia" w:ascii="仿宋" w:hAnsi="仿宋" w:eastAsia="仿宋" w:cs="仿宋"/>
          <w:sz w:val="32"/>
          <w:szCs w:val="32"/>
          <w:lang w:eastAsia="zh-CN"/>
        </w:rPr>
        <w:t>，矿业高</w:t>
      </w:r>
      <w:r>
        <w:rPr>
          <w:rFonts w:ascii="仿宋" w:hAnsi="仿宋" w:eastAsia="仿宋" w:cs="仿宋"/>
          <w:sz w:val="32"/>
          <w:szCs w:val="32"/>
          <w:lang w:eastAsia="zh-CN"/>
        </w:rPr>
        <w:t>质量发展与经济社会发展协调一致。</w:t>
      </w:r>
      <w:r>
        <w:rPr>
          <w:rFonts w:hint="eastAsia" w:ascii="仿宋" w:hAnsi="仿宋" w:eastAsia="仿宋" w:cs="仿宋"/>
          <w:sz w:val="32"/>
          <w:szCs w:val="32"/>
          <w:lang w:eastAsia="zh-CN"/>
        </w:rPr>
        <w:t>绿色勘查开采方式基本普及，矿山智能化水平全面提升</w:t>
      </w:r>
      <w:r>
        <w:rPr>
          <w:rFonts w:ascii="仿宋" w:hAnsi="仿宋" w:eastAsia="仿宋" w:cs="仿宋"/>
          <w:sz w:val="32"/>
          <w:szCs w:val="32"/>
          <w:lang w:eastAsia="zh-CN"/>
        </w:rPr>
        <w:t>，形成绿色矿业发展新格局。矿产资源管理和矿业权市场监管制度更趋完善。</w:t>
      </w:r>
      <w:r>
        <w:rPr>
          <w:rFonts w:hint="eastAsia" w:ascii="仿宋" w:hAnsi="仿宋" w:eastAsia="仿宋" w:cs="仿宋"/>
          <w:sz w:val="32"/>
          <w:szCs w:val="32"/>
          <w:lang w:eastAsia="zh-CN"/>
        </w:rPr>
        <w:t>我市</w:t>
      </w:r>
      <w:r>
        <w:rPr>
          <w:rFonts w:ascii="仿宋" w:hAnsi="仿宋" w:eastAsia="仿宋" w:cs="仿宋"/>
          <w:sz w:val="32"/>
          <w:szCs w:val="32"/>
          <w:lang w:eastAsia="zh-CN"/>
        </w:rPr>
        <w:t>矿业参与国内国际</w:t>
      </w:r>
      <w:r>
        <w:rPr>
          <w:rFonts w:hint="eastAsia" w:ascii="仿宋" w:hAnsi="仿宋" w:eastAsia="仿宋" w:cs="仿宋"/>
          <w:sz w:val="32"/>
          <w:szCs w:val="32"/>
          <w:lang w:eastAsia="zh-CN"/>
        </w:rPr>
        <w:t>矿业合作</w:t>
      </w:r>
      <w:r>
        <w:rPr>
          <w:rFonts w:ascii="仿宋" w:hAnsi="仿宋" w:eastAsia="仿宋" w:cs="仿宋"/>
          <w:sz w:val="32"/>
          <w:szCs w:val="32"/>
          <w:lang w:eastAsia="zh-CN"/>
        </w:rPr>
        <w:t>优势有效凸显，绿色、安全、创新、协调的矿产资源保障体系基本建立。</w:t>
      </w:r>
    </w:p>
    <w:tbl>
      <w:tblPr>
        <w:tblStyle w:val="33"/>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568"/>
        <w:gridCol w:w="898"/>
        <w:gridCol w:w="1863"/>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20" w:type="dxa"/>
            <w:gridSpan w:val="5"/>
            <w:shd w:val="clear" w:color="000000" w:fill="D8D8D8"/>
            <w:vAlign w:val="center"/>
          </w:tcPr>
          <w:p>
            <w:pPr>
              <w:spacing w:after="0" w:line="360" w:lineRule="atLeast"/>
              <w:jc w:val="center"/>
              <w:rPr>
                <w:rFonts w:ascii="楷体" w:hAnsi="楷体" w:eastAsia="楷体" w:cs="宋体"/>
                <w:b/>
                <w:bCs/>
                <w:sz w:val="21"/>
                <w:szCs w:val="21"/>
                <w:lang w:eastAsia="zh-CN"/>
              </w:rPr>
            </w:pPr>
            <w:r>
              <w:rPr>
                <w:rFonts w:hint="eastAsia" w:ascii="楷体" w:hAnsi="楷体" w:eastAsia="楷体" w:cs="宋体"/>
                <w:b/>
                <w:bCs/>
                <w:sz w:val="21"/>
                <w:szCs w:val="21"/>
                <w:lang w:eastAsia="zh-CN"/>
              </w:rPr>
              <w:t>专栏11  2025年</w:t>
            </w:r>
            <w:r>
              <w:rPr>
                <w:rFonts w:hint="eastAsia" w:ascii="楷体" w:hAnsi="楷体" w:eastAsia="楷体" w:cs="楷体"/>
                <w:b/>
                <w:bCs/>
                <w:sz w:val="21"/>
                <w:szCs w:val="21"/>
                <w:lang w:eastAsia="zh-CN"/>
              </w:rPr>
              <w:t>矿山规模结构及开发利用效率主要规划目标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spacing w:after="0" w:line="36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序号</w:t>
            </w:r>
          </w:p>
        </w:tc>
        <w:tc>
          <w:tcPr>
            <w:tcW w:w="3568" w:type="dxa"/>
            <w:shd w:val="clear" w:color="auto" w:fill="auto"/>
            <w:vAlign w:val="center"/>
          </w:tcPr>
          <w:p>
            <w:pPr>
              <w:spacing w:after="0" w:line="36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指标名称</w:t>
            </w:r>
          </w:p>
        </w:tc>
        <w:tc>
          <w:tcPr>
            <w:tcW w:w="898" w:type="dxa"/>
            <w:shd w:val="clear" w:color="auto" w:fill="auto"/>
            <w:vAlign w:val="center"/>
          </w:tcPr>
          <w:p>
            <w:pPr>
              <w:spacing w:after="0" w:line="36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单位</w:t>
            </w:r>
          </w:p>
        </w:tc>
        <w:tc>
          <w:tcPr>
            <w:tcW w:w="1863" w:type="dxa"/>
            <w:shd w:val="clear" w:color="auto" w:fill="auto"/>
            <w:vAlign w:val="center"/>
          </w:tcPr>
          <w:p>
            <w:pPr>
              <w:spacing w:after="0" w:line="36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2025年目标</w:t>
            </w:r>
          </w:p>
        </w:tc>
        <w:tc>
          <w:tcPr>
            <w:tcW w:w="1493" w:type="dxa"/>
            <w:shd w:val="clear" w:color="auto" w:fill="auto"/>
            <w:vAlign w:val="center"/>
          </w:tcPr>
          <w:p>
            <w:pPr>
              <w:spacing w:after="0" w:line="360" w:lineRule="atLeast"/>
              <w:jc w:val="center"/>
              <w:rPr>
                <w:rFonts w:ascii="黑体" w:hAnsi="黑体" w:eastAsia="黑体" w:cs="宋体"/>
                <w:sz w:val="21"/>
                <w:szCs w:val="21"/>
                <w:lang w:eastAsia="zh-CN"/>
              </w:rPr>
            </w:pPr>
            <w:r>
              <w:rPr>
                <w:rFonts w:hint="eastAsia" w:ascii="黑体" w:hAnsi="黑体" w:eastAsia="黑体" w:cs="宋体"/>
                <w:sz w:val="21"/>
                <w:szCs w:val="21"/>
                <w:lang w:eastAsia="zh-CN"/>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3568"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矿山总数</w:t>
            </w:r>
          </w:p>
        </w:tc>
        <w:tc>
          <w:tcPr>
            <w:tcW w:w="898"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个</w:t>
            </w:r>
          </w:p>
        </w:tc>
        <w:tc>
          <w:tcPr>
            <w:tcW w:w="1863"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80</w:t>
            </w:r>
          </w:p>
        </w:tc>
        <w:tc>
          <w:tcPr>
            <w:tcW w:w="1493" w:type="dxa"/>
            <w:vMerge w:val="restart"/>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3568"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大中型矿山比例</w:t>
            </w:r>
          </w:p>
        </w:tc>
        <w:tc>
          <w:tcPr>
            <w:tcW w:w="898"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1863"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65</w:t>
            </w:r>
          </w:p>
        </w:tc>
        <w:tc>
          <w:tcPr>
            <w:tcW w:w="1493" w:type="dxa"/>
            <w:vMerge w:val="continue"/>
            <w:shd w:val="clear" w:color="auto" w:fill="auto"/>
            <w:vAlign w:val="center"/>
          </w:tcPr>
          <w:p>
            <w:pPr>
              <w:spacing w:after="0" w:line="36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3568"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绿色矿山建设</w:t>
            </w:r>
          </w:p>
        </w:tc>
        <w:tc>
          <w:tcPr>
            <w:tcW w:w="898"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个</w:t>
            </w:r>
          </w:p>
        </w:tc>
        <w:tc>
          <w:tcPr>
            <w:tcW w:w="1863"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7</w:t>
            </w:r>
          </w:p>
        </w:tc>
        <w:tc>
          <w:tcPr>
            <w:tcW w:w="1493" w:type="dxa"/>
            <w:vMerge w:val="continue"/>
            <w:shd w:val="clear" w:color="auto" w:fill="auto"/>
            <w:vAlign w:val="center"/>
          </w:tcPr>
          <w:p>
            <w:pPr>
              <w:spacing w:after="0" w:line="36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4</w:t>
            </w:r>
          </w:p>
        </w:tc>
        <w:tc>
          <w:tcPr>
            <w:tcW w:w="3568"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主要有色金属共伴生矿产综合利用率提高比例</w:t>
            </w:r>
          </w:p>
        </w:tc>
        <w:tc>
          <w:tcPr>
            <w:tcW w:w="898"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1863" w:type="dxa"/>
            <w:shd w:val="clear" w:color="auto" w:fill="auto"/>
            <w:vAlign w:val="center"/>
          </w:tcPr>
          <w:p>
            <w:pPr>
              <w:spacing w:after="0" w:line="36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2-3</w:t>
            </w:r>
          </w:p>
        </w:tc>
        <w:tc>
          <w:tcPr>
            <w:tcW w:w="1493" w:type="dxa"/>
            <w:vMerge w:val="continue"/>
            <w:shd w:val="clear" w:color="auto" w:fill="auto"/>
            <w:vAlign w:val="center"/>
          </w:tcPr>
          <w:p>
            <w:pPr>
              <w:spacing w:after="0" w:line="360" w:lineRule="atLeast"/>
              <w:jc w:val="center"/>
              <w:rPr>
                <w:rFonts w:ascii="宋体" w:hAnsi="宋体" w:eastAsia="宋体" w:cs="宋体"/>
                <w:sz w:val="21"/>
                <w:szCs w:val="21"/>
                <w:lang w:eastAsia="zh-CN"/>
              </w:rPr>
            </w:pPr>
          </w:p>
        </w:tc>
      </w:tr>
    </w:tbl>
    <w:p>
      <w:pPr>
        <w:pStyle w:val="91"/>
        <w:ind w:firstLine="640"/>
      </w:pPr>
      <w:bookmarkStart w:id="44" w:name="_Toc89874052"/>
      <w:bookmarkStart w:id="45" w:name="_Toc106272562"/>
      <w:bookmarkStart w:id="46" w:name="_Toc82602883"/>
      <w:bookmarkStart w:id="47" w:name="_Toc75858640"/>
      <w:r>
        <w:rPr>
          <w:rFonts w:hint="eastAsia"/>
        </w:rPr>
        <w:t>四</w:t>
      </w:r>
      <w:r>
        <w:t>、</w:t>
      </w:r>
      <w:r>
        <w:rPr>
          <w:rFonts w:hint="eastAsia"/>
        </w:rPr>
        <w:t>总体布局</w:t>
      </w:r>
      <w:bookmarkEnd w:id="44"/>
      <w:bookmarkEnd w:id="45"/>
    </w:p>
    <w:bookmarkEnd w:id="46"/>
    <w:p>
      <w:pPr>
        <w:widowControl w:val="0"/>
        <w:adjustRightInd w:val="0"/>
        <w:snapToGrid w:val="0"/>
        <w:spacing w:after="0"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深入贯彻落实习近平生态文明思想，落实高质量发展战略，围绕丝绸之路经济带核心区建设及</w:t>
      </w:r>
      <w:r>
        <w:rPr>
          <w:rFonts w:ascii="仿宋" w:hAnsi="仿宋" w:eastAsia="仿宋" w:cs="仿宋"/>
          <w:sz w:val="32"/>
          <w:szCs w:val="32"/>
          <w:lang w:eastAsia="zh-CN"/>
        </w:rPr>
        <w:t>培育乌鲁木齐都市圈</w:t>
      </w:r>
      <w:r>
        <w:rPr>
          <w:rFonts w:hint="eastAsia" w:ascii="仿宋" w:hAnsi="仿宋" w:eastAsia="仿宋" w:cs="仿宋"/>
          <w:sz w:val="32"/>
          <w:szCs w:val="32"/>
          <w:lang w:eastAsia="zh-CN"/>
        </w:rPr>
        <w:t>战略部署，推进乌鲁木齐与周边</w:t>
      </w:r>
      <w:r>
        <w:rPr>
          <w:rFonts w:ascii="仿宋" w:hAnsi="仿宋" w:eastAsia="仿宋" w:cs="仿宋"/>
          <w:sz w:val="32"/>
          <w:szCs w:val="32"/>
          <w:lang w:eastAsia="zh-CN"/>
        </w:rPr>
        <w:t>城市协同发展</w:t>
      </w:r>
      <w:r>
        <w:rPr>
          <w:rFonts w:hint="eastAsia" w:ascii="仿宋" w:hAnsi="仿宋" w:eastAsia="仿宋" w:cs="仿宋"/>
          <w:sz w:val="32"/>
          <w:szCs w:val="32"/>
          <w:lang w:eastAsia="zh-CN"/>
        </w:rPr>
        <w:t>。</w:t>
      </w:r>
      <w:r>
        <w:rPr>
          <w:rFonts w:ascii="仿宋" w:hAnsi="仿宋" w:eastAsia="仿宋" w:cs="仿宋"/>
          <w:sz w:val="32"/>
          <w:szCs w:val="32"/>
          <w:lang w:eastAsia="zh-CN"/>
        </w:rPr>
        <w:t>强化矿产资源对经济社会发展的基础支撑作用，保障矿产资源有效供给。根据上级规划要求</w:t>
      </w:r>
      <w:r>
        <w:rPr>
          <w:rFonts w:hint="eastAsia" w:ascii="仿宋" w:hAnsi="仿宋" w:eastAsia="仿宋" w:cs="仿宋"/>
          <w:sz w:val="32"/>
          <w:szCs w:val="32"/>
          <w:lang w:eastAsia="zh-CN"/>
        </w:rPr>
        <w:t>，</w:t>
      </w:r>
      <w:r>
        <w:rPr>
          <w:rFonts w:ascii="仿宋" w:hAnsi="仿宋" w:eastAsia="仿宋" w:cs="仿宋"/>
          <w:sz w:val="32"/>
          <w:szCs w:val="32"/>
          <w:lang w:eastAsia="zh-CN"/>
        </w:rPr>
        <w:t>结合本市</w:t>
      </w:r>
      <w:r>
        <w:rPr>
          <w:rFonts w:hint="eastAsia" w:ascii="仿宋" w:hAnsi="仿宋" w:eastAsia="仿宋" w:cs="仿宋"/>
          <w:sz w:val="32"/>
          <w:szCs w:val="32"/>
          <w:lang w:eastAsia="zh-CN"/>
        </w:rPr>
        <w:t>区域地质背景、</w:t>
      </w:r>
      <w:r>
        <w:rPr>
          <w:rFonts w:ascii="仿宋" w:hAnsi="仿宋" w:eastAsia="仿宋" w:cs="仿宋"/>
          <w:sz w:val="32"/>
          <w:szCs w:val="32"/>
          <w:lang w:eastAsia="zh-CN"/>
        </w:rPr>
        <w:t>成矿地质条件、资源分布特点，统筹矿产资源勘查开发与保护</w:t>
      </w:r>
      <w:r>
        <w:rPr>
          <w:rFonts w:hint="eastAsia" w:ascii="仿宋" w:hAnsi="仿宋" w:eastAsia="仿宋" w:cs="仿宋"/>
          <w:sz w:val="32"/>
          <w:szCs w:val="32"/>
          <w:lang w:eastAsia="zh-CN"/>
        </w:rPr>
        <w:t>工作</w:t>
      </w:r>
      <w:r>
        <w:rPr>
          <w:rFonts w:ascii="仿宋" w:hAnsi="仿宋" w:eastAsia="仿宋" w:cs="仿宋"/>
          <w:sz w:val="32"/>
          <w:szCs w:val="32"/>
          <w:lang w:eastAsia="zh-CN"/>
        </w:rPr>
        <w:t>，优化勘查开发区域布局</w:t>
      </w:r>
      <w:r>
        <w:rPr>
          <w:rFonts w:hint="eastAsia" w:ascii="仿宋" w:hAnsi="仿宋" w:eastAsia="仿宋" w:cs="仿宋"/>
          <w:sz w:val="32"/>
          <w:szCs w:val="32"/>
          <w:lang w:eastAsia="zh-CN"/>
        </w:rPr>
        <w:t>，</w:t>
      </w:r>
      <w:r>
        <w:rPr>
          <w:rFonts w:ascii="仿宋" w:hAnsi="仿宋" w:eastAsia="仿宋" w:cs="仿宋"/>
          <w:sz w:val="32"/>
          <w:szCs w:val="32"/>
          <w:lang w:eastAsia="zh-CN"/>
        </w:rPr>
        <w:t>构建乌鲁木齐市</w:t>
      </w:r>
      <w:r>
        <w:rPr>
          <w:rFonts w:hint="eastAsia" w:ascii="仿宋" w:hAnsi="仿宋" w:eastAsia="仿宋" w:cs="仿宋"/>
          <w:sz w:val="32"/>
          <w:szCs w:val="32"/>
          <w:lang w:eastAsia="zh-CN"/>
        </w:rPr>
        <w:t>5个</w:t>
      </w:r>
      <w:r>
        <w:rPr>
          <w:rFonts w:ascii="仿宋" w:hAnsi="仿宋" w:eastAsia="仿宋" w:cs="仿宋"/>
          <w:sz w:val="32"/>
          <w:szCs w:val="32"/>
          <w:lang w:eastAsia="zh-CN"/>
        </w:rPr>
        <w:t>矿产资源产业重点发展区域</w:t>
      </w:r>
      <w:r>
        <w:rPr>
          <w:rFonts w:hint="eastAsia" w:ascii="仿宋" w:hAnsi="仿宋" w:eastAsia="仿宋" w:cs="仿宋"/>
          <w:sz w:val="32"/>
          <w:szCs w:val="32"/>
          <w:lang w:eastAsia="zh-CN"/>
        </w:rPr>
        <w:t>、1个国家</w:t>
      </w:r>
      <w:r>
        <w:rPr>
          <w:rFonts w:ascii="仿宋" w:hAnsi="仿宋" w:eastAsia="仿宋" w:cs="仿宋"/>
          <w:sz w:val="32"/>
          <w:szCs w:val="32"/>
          <w:lang w:eastAsia="zh-CN"/>
        </w:rPr>
        <w:t>规划矿区</w:t>
      </w:r>
      <w:r>
        <w:rPr>
          <w:rFonts w:hint="eastAsia" w:ascii="仿宋" w:hAnsi="仿宋" w:eastAsia="仿宋" w:cs="仿宋"/>
          <w:sz w:val="32"/>
          <w:szCs w:val="32"/>
          <w:lang w:eastAsia="zh-CN"/>
        </w:rPr>
        <w:t>、2个</w:t>
      </w:r>
      <w:r>
        <w:rPr>
          <w:rFonts w:ascii="仿宋" w:hAnsi="仿宋" w:eastAsia="仿宋" w:cs="仿宋"/>
          <w:sz w:val="32"/>
          <w:szCs w:val="32"/>
          <w:lang w:eastAsia="zh-CN"/>
        </w:rPr>
        <w:t>重点勘查区</w:t>
      </w:r>
      <w:r>
        <w:rPr>
          <w:rFonts w:hint="eastAsia" w:ascii="仿宋" w:hAnsi="仿宋" w:eastAsia="仿宋" w:cs="仿宋"/>
          <w:sz w:val="32"/>
          <w:szCs w:val="32"/>
          <w:lang w:eastAsia="zh-CN"/>
        </w:rPr>
        <w:t>、9个</w:t>
      </w:r>
      <w:r>
        <w:rPr>
          <w:rFonts w:ascii="仿宋" w:hAnsi="仿宋" w:eastAsia="仿宋" w:cs="仿宋"/>
          <w:sz w:val="32"/>
          <w:szCs w:val="32"/>
          <w:lang w:eastAsia="zh-CN"/>
        </w:rPr>
        <w:t>重点开采区、</w:t>
      </w:r>
      <w:r>
        <w:rPr>
          <w:rFonts w:hint="eastAsia" w:ascii="仿宋" w:hAnsi="仿宋" w:eastAsia="仿宋" w:cs="仿宋"/>
          <w:sz w:val="32"/>
          <w:szCs w:val="32"/>
          <w:lang w:eastAsia="zh-CN"/>
        </w:rPr>
        <w:t>5个</w:t>
      </w:r>
      <w:r>
        <w:rPr>
          <w:rFonts w:ascii="仿宋" w:hAnsi="仿宋" w:eastAsia="仿宋" w:cs="仿宋"/>
          <w:sz w:val="32"/>
          <w:szCs w:val="32"/>
          <w:lang w:eastAsia="zh-CN"/>
        </w:rPr>
        <w:t>集中开采区的</w:t>
      </w:r>
      <w:r>
        <w:rPr>
          <w:rFonts w:hint="eastAsia" w:ascii="仿宋" w:hAnsi="仿宋" w:eastAsia="仿宋" w:cs="仿宋"/>
          <w:sz w:val="32"/>
          <w:szCs w:val="32"/>
          <w:lang w:eastAsia="zh-CN"/>
        </w:rPr>
        <w:t>“5</w:t>
      </w:r>
      <w:r>
        <w:rPr>
          <w:rFonts w:ascii="仿宋" w:hAnsi="仿宋" w:eastAsia="仿宋" w:cs="仿宋"/>
          <w:sz w:val="32"/>
          <w:szCs w:val="32"/>
          <w:lang w:eastAsia="zh-CN"/>
        </w:rPr>
        <w:t>+</w:t>
      </w:r>
      <w:r>
        <w:rPr>
          <w:rFonts w:hint="eastAsia" w:ascii="仿宋" w:hAnsi="仿宋" w:eastAsia="仿宋" w:cs="仿宋"/>
          <w:sz w:val="32"/>
          <w:szCs w:val="32"/>
          <w:lang w:eastAsia="zh-CN"/>
        </w:rPr>
        <w:t>1</w:t>
      </w:r>
      <w:r>
        <w:rPr>
          <w:rFonts w:ascii="仿宋" w:hAnsi="仿宋" w:eastAsia="仿宋" w:cs="仿宋"/>
          <w:sz w:val="32"/>
          <w:szCs w:val="32"/>
          <w:lang w:eastAsia="zh-CN"/>
        </w:rPr>
        <w:t>+2+</w:t>
      </w:r>
      <w:r>
        <w:rPr>
          <w:rFonts w:hint="eastAsia" w:ascii="仿宋" w:hAnsi="仿宋" w:eastAsia="仿宋" w:cs="仿宋"/>
          <w:sz w:val="32"/>
          <w:szCs w:val="32"/>
          <w:lang w:eastAsia="zh-CN"/>
        </w:rPr>
        <w:t>9</w:t>
      </w:r>
      <w:r>
        <w:rPr>
          <w:rFonts w:ascii="仿宋" w:hAnsi="仿宋" w:eastAsia="仿宋" w:cs="仿宋"/>
          <w:sz w:val="32"/>
          <w:szCs w:val="32"/>
          <w:lang w:eastAsia="zh-CN"/>
        </w:rPr>
        <w:t>+5</w:t>
      </w:r>
      <w:r>
        <w:rPr>
          <w:rFonts w:hint="eastAsia" w:ascii="仿宋" w:hAnsi="仿宋" w:eastAsia="仿宋" w:cs="仿宋"/>
          <w:sz w:val="32"/>
          <w:szCs w:val="32"/>
          <w:lang w:eastAsia="zh-CN"/>
        </w:rPr>
        <w:t>”</w:t>
      </w:r>
      <w:r>
        <w:rPr>
          <w:rFonts w:ascii="仿宋" w:hAnsi="仿宋" w:eastAsia="仿宋" w:cs="仿宋"/>
          <w:sz w:val="32"/>
          <w:szCs w:val="32"/>
          <w:lang w:eastAsia="zh-CN"/>
        </w:rPr>
        <w:t>矿产勘查开发新格局。</w:t>
      </w:r>
      <w:bookmarkStart w:id="48" w:name="_Toc30956"/>
      <w:bookmarkStart w:id="49" w:name="_Toc75858641"/>
    </w:p>
    <w:p>
      <w:pPr>
        <w:pStyle w:val="93"/>
      </w:pPr>
      <w:bookmarkStart w:id="50" w:name="_Toc89874053"/>
      <w:bookmarkStart w:id="51" w:name="_Toc89873138"/>
      <w:bookmarkStart w:id="52" w:name="_Toc106272563"/>
      <w:r>
        <w:rPr>
          <w:rFonts w:hint="eastAsia"/>
        </w:rPr>
        <w:t>（一）矿产资源</w:t>
      </w:r>
      <w:r>
        <w:t>产业重点发展区域</w:t>
      </w:r>
      <w:bookmarkEnd w:id="50"/>
      <w:bookmarkEnd w:id="51"/>
      <w:bookmarkEnd w:id="52"/>
    </w:p>
    <w:p>
      <w:pPr>
        <w:widowControl w:val="0"/>
        <w:adjustRightInd w:val="0"/>
        <w:snapToGrid w:val="0"/>
        <w:spacing w:after="0" w:line="500" w:lineRule="exact"/>
        <w:ind w:firstLine="640" w:firstLineChars="200"/>
        <w:jc w:val="both"/>
        <w:rPr>
          <w:rFonts w:ascii="仿宋" w:hAnsi="仿宋" w:eastAsia="仿宋" w:cs="Times New Roman"/>
          <w:sz w:val="32"/>
          <w:szCs w:val="32"/>
          <w:lang w:eastAsia="zh-CN"/>
        </w:rPr>
      </w:pPr>
      <w:r>
        <w:rPr>
          <w:rFonts w:hint="eastAsia" w:ascii="仿宋" w:hAnsi="仿宋" w:eastAsia="仿宋" w:cs="仿宋"/>
          <w:sz w:val="32"/>
          <w:szCs w:val="32"/>
          <w:lang w:eastAsia="zh-CN"/>
        </w:rPr>
        <w:t>在自治区规划明确的“两环八带十六基地”勘查开发布局的基础上，本区域矿产资源产业重点发展区域按照“统筹规划、合理分工、因地制宜、发挥优势、加强合作、共同发展”的原则进行总体规划和统一部署，有利于各区（县）明确目标、统一思想、相互协调，是本地区实现优势资源转换战略的保障。</w:t>
      </w:r>
    </w:p>
    <w:p>
      <w:pPr>
        <w:widowControl w:val="0"/>
        <w:adjustRightInd w:val="0"/>
        <w:snapToGrid w:val="0"/>
        <w:spacing w:after="0"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根据发展</w:t>
      </w:r>
      <w:r>
        <w:rPr>
          <w:rFonts w:ascii="仿宋" w:hAnsi="仿宋" w:eastAsia="仿宋" w:cs="仿宋"/>
          <w:sz w:val="32"/>
          <w:szCs w:val="32"/>
          <w:lang w:eastAsia="zh-CN"/>
        </w:rPr>
        <w:t>方向中的</w:t>
      </w:r>
      <w:r>
        <w:rPr>
          <w:rFonts w:hint="eastAsia" w:ascii="仿宋" w:hAnsi="仿宋" w:eastAsia="仿宋" w:cs="仿宋"/>
          <w:sz w:val="32"/>
          <w:szCs w:val="32"/>
          <w:lang w:eastAsia="zh-CN"/>
        </w:rPr>
        <w:t>“一稳定</w:t>
      </w:r>
      <w:r>
        <w:rPr>
          <w:rFonts w:ascii="仿宋" w:hAnsi="仿宋" w:eastAsia="仿宋" w:cs="仿宋"/>
          <w:sz w:val="32"/>
          <w:szCs w:val="32"/>
          <w:lang w:eastAsia="zh-CN"/>
        </w:rPr>
        <w:t>、两重点</w:t>
      </w:r>
      <w:r>
        <w:rPr>
          <w:rFonts w:hint="eastAsia" w:ascii="仿宋" w:hAnsi="仿宋" w:eastAsia="仿宋" w:cs="仿宋"/>
          <w:sz w:val="32"/>
          <w:szCs w:val="32"/>
          <w:lang w:eastAsia="zh-CN"/>
        </w:rPr>
        <w:t>”</w:t>
      </w:r>
      <w:r>
        <w:rPr>
          <w:rFonts w:ascii="仿宋" w:hAnsi="仿宋" w:eastAsia="仿宋" w:cs="仿宋"/>
          <w:sz w:val="32"/>
          <w:szCs w:val="32"/>
          <w:lang w:eastAsia="zh-CN"/>
        </w:rPr>
        <w:t>，结合</w:t>
      </w:r>
      <w:r>
        <w:rPr>
          <w:rFonts w:hint="eastAsia" w:ascii="仿宋" w:hAnsi="仿宋" w:eastAsia="仿宋" w:cs="仿宋"/>
          <w:sz w:val="32"/>
          <w:szCs w:val="32"/>
          <w:lang w:eastAsia="zh-CN"/>
        </w:rPr>
        <w:t>行政区划、资源现状及区域分布、勘查程度、找矿潜力、矿业开发及工业布局、经济社会发展水平、基础设施条件等，在乌鲁木齐市部署“两区五域</w:t>
      </w:r>
      <w:r>
        <w:rPr>
          <w:rFonts w:ascii="仿宋" w:hAnsi="仿宋" w:eastAsia="仿宋" w:cs="仿宋"/>
          <w:sz w:val="32"/>
          <w:szCs w:val="32"/>
          <w:lang w:eastAsia="zh-CN"/>
        </w:rPr>
        <w:t>五类</w:t>
      </w:r>
      <w:r>
        <w:rPr>
          <w:rFonts w:hint="eastAsia" w:ascii="仿宋" w:hAnsi="仿宋" w:eastAsia="仿宋" w:cs="仿宋"/>
          <w:sz w:val="32"/>
          <w:szCs w:val="32"/>
          <w:lang w:eastAsia="zh-CN"/>
        </w:rPr>
        <w:t>”矿产资源产业重点发展区域的空间格局，即</w:t>
      </w:r>
      <w:r>
        <w:rPr>
          <w:rFonts w:ascii="仿宋" w:hAnsi="仿宋" w:eastAsia="仿宋" w:cs="仿宋"/>
          <w:sz w:val="32"/>
          <w:szCs w:val="32"/>
          <w:lang w:eastAsia="zh-CN"/>
        </w:rPr>
        <w:t>在米东区、达坂城区</w:t>
      </w:r>
      <w:r>
        <w:rPr>
          <w:rFonts w:hint="eastAsia" w:ascii="仿宋" w:hAnsi="仿宋" w:eastAsia="仿宋" w:cs="仿宋"/>
          <w:sz w:val="32"/>
          <w:szCs w:val="32"/>
          <w:lang w:eastAsia="zh-CN"/>
        </w:rPr>
        <w:t>2个县级</w:t>
      </w:r>
      <w:r>
        <w:rPr>
          <w:rFonts w:ascii="仿宋" w:hAnsi="仿宋" w:eastAsia="仿宋" w:cs="仿宋"/>
          <w:sz w:val="32"/>
          <w:szCs w:val="32"/>
          <w:lang w:eastAsia="zh-CN"/>
        </w:rPr>
        <w:t>行政区</w:t>
      </w:r>
      <w:r>
        <w:rPr>
          <w:rFonts w:hint="eastAsia" w:ascii="仿宋" w:hAnsi="仿宋" w:eastAsia="仿宋" w:cs="仿宋"/>
          <w:sz w:val="32"/>
          <w:szCs w:val="32"/>
          <w:lang w:eastAsia="zh-CN"/>
        </w:rPr>
        <w:t>共设置5个</w:t>
      </w:r>
      <w:r>
        <w:rPr>
          <w:rFonts w:ascii="仿宋" w:hAnsi="仿宋" w:eastAsia="仿宋" w:cs="仿宋"/>
          <w:sz w:val="32"/>
          <w:szCs w:val="32"/>
          <w:lang w:eastAsia="zh-CN"/>
        </w:rPr>
        <w:t>以</w:t>
      </w:r>
      <w:r>
        <w:rPr>
          <w:rFonts w:hint="eastAsia" w:ascii="仿宋" w:hAnsi="仿宋" w:eastAsia="仿宋" w:cs="仿宋"/>
          <w:sz w:val="32"/>
          <w:szCs w:val="32"/>
          <w:lang w:eastAsia="zh-CN"/>
        </w:rPr>
        <w:t>煤层气</w:t>
      </w:r>
      <w:r>
        <w:rPr>
          <w:rFonts w:ascii="仿宋" w:hAnsi="仿宋" w:eastAsia="仿宋" w:cs="仿宋"/>
          <w:sz w:val="32"/>
          <w:szCs w:val="32"/>
          <w:lang w:eastAsia="zh-CN"/>
        </w:rPr>
        <w:t>、煤炭、</w:t>
      </w:r>
      <w:r>
        <w:rPr>
          <w:rFonts w:hint="eastAsia" w:ascii="仿宋" w:hAnsi="仿宋" w:eastAsia="仿宋" w:cs="仿宋"/>
          <w:sz w:val="32"/>
          <w:szCs w:val="32"/>
          <w:lang w:eastAsia="zh-CN"/>
        </w:rPr>
        <w:t>铜矿</w:t>
      </w:r>
      <w:r>
        <w:rPr>
          <w:rFonts w:ascii="仿宋" w:hAnsi="仿宋" w:eastAsia="仿宋" w:cs="仿宋"/>
          <w:sz w:val="32"/>
          <w:szCs w:val="32"/>
          <w:lang w:eastAsia="zh-CN"/>
        </w:rPr>
        <w:t>、石灰岩、玄武岩</w:t>
      </w:r>
      <w:r>
        <w:rPr>
          <w:rFonts w:hint="eastAsia" w:ascii="仿宋" w:hAnsi="仿宋" w:eastAsia="仿宋" w:cs="仿宋"/>
          <w:sz w:val="32"/>
          <w:szCs w:val="32"/>
          <w:lang w:eastAsia="zh-CN"/>
        </w:rPr>
        <w:t>5个</w:t>
      </w:r>
      <w:r>
        <w:rPr>
          <w:rFonts w:ascii="仿宋" w:hAnsi="仿宋" w:eastAsia="仿宋" w:cs="仿宋"/>
          <w:sz w:val="32"/>
          <w:szCs w:val="32"/>
          <w:lang w:eastAsia="zh-CN"/>
        </w:rPr>
        <w:t>矿种</w:t>
      </w:r>
      <w:r>
        <w:rPr>
          <w:rFonts w:hint="eastAsia" w:ascii="仿宋" w:hAnsi="仿宋" w:eastAsia="仿宋" w:cs="仿宋"/>
          <w:sz w:val="32"/>
          <w:szCs w:val="32"/>
          <w:lang w:eastAsia="zh-CN"/>
        </w:rPr>
        <w:t>开发</w:t>
      </w:r>
      <w:r>
        <w:rPr>
          <w:rFonts w:ascii="仿宋" w:hAnsi="仿宋" w:eastAsia="仿宋" w:cs="仿宋"/>
          <w:sz w:val="32"/>
          <w:szCs w:val="32"/>
          <w:lang w:eastAsia="zh-CN"/>
        </w:rPr>
        <w:t>利用</w:t>
      </w:r>
      <w:r>
        <w:rPr>
          <w:rFonts w:hint="eastAsia" w:ascii="仿宋" w:hAnsi="仿宋" w:eastAsia="仿宋" w:cs="仿宋"/>
          <w:sz w:val="32"/>
          <w:szCs w:val="32"/>
          <w:lang w:eastAsia="zh-CN"/>
        </w:rPr>
        <w:t>重点区块</w:t>
      </w:r>
      <w:r>
        <w:rPr>
          <w:rFonts w:ascii="仿宋" w:hAnsi="仿宋" w:eastAsia="仿宋" w:cs="仿宋"/>
          <w:sz w:val="32"/>
          <w:szCs w:val="32"/>
          <w:lang w:eastAsia="zh-CN"/>
        </w:rPr>
        <w:t>，</w:t>
      </w:r>
      <w:r>
        <w:rPr>
          <w:rFonts w:hint="eastAsia" w:ascii="仿宋" w:hAnsi="仿宋" w:eastAsia="仿宋" w:cs="仿宋"/>
          <w:sz w:val="32"/>
          <w:szCs w:val="32"/>
          <w:lang w:eastAsia="zh-CN"/>
        </w:rPr>
        <w:t>分别为米东区乌鲁木齐河东煤层气-</w:t>
      </w:r>
      <w:r>
        <w:rPr>
          <w:rFonts w:ascii="仿宋" w:hAnsi="仿宋" w:eastAsia="仿宋" w:cs="仿宋"/>
          <w:sz w:val="32"/>
          <w:szCs w:val="32"/>
          <w:lang w:eastAsia="zh-CN"/>
        </w:rPr>
        <w:t>煤</w:t>
      </w:r>
      <w:r>
        <w:rPr>
          <w:rFonts w:hint="eastAsia" w:ascii="仿宋" w:hAnsi="仿宋" w:eastAsia="仿宋" w:cs="仿宋"/>
          <w:sz w:val="32"/>
          <w:szCs w:val="32"/>
          <w:lang w:eastAsia="zh-CN"/>
        </w:rPr>
        <w:t>重点发展区域、达坂城区艾维尔沟煤-煤层气重点发展区域、</w:t>
      </w:r>
      <w:r>
        <w:rPr>
          <w:rFonts w:ascii="仿宋" w:hAnsi="仿宋" w:eastAsia="仿宋" w:cs="仿宋"/>
          <w:sz w:val="32"/>
          <w:szCs w:val="32"/>
          <w:lang w:eastAsia="zh-CN"/>
        </w:rPr>
        <w:t>达坂城区东沟乡煤层气重点发展区域</w:t>
      </w:r>
      <w:r>
        <w:rPr>
          <w:rFonts w:hint="eastAsia" w:ascii="仿宋" w:hAnsi="仿宋" w:eastAsia="仿宋" w:cs="仿宋"/>
          <w:sz w:val="32"/>
          <w:szCs w:val="32"/>
          <w:lang w:eastAsia="zh-CN"/>
        </w:rPr>
        <w:t>、</w:t>
      </w:r>
      <w:r>
        <w:rPr>
          <w:rFonts w:ascii="仿宋" w:hAnsi="仿宋" w:eastAsia="仿宋" w:cs="仿宋"/>
          <w:sz w:val="32"/>
          <w:szCs w:val="32"/>
          <w:lang w:eastAsia="zh-CN"/>
        </w:rPr>
        <w:t>达坂城区黑沟一带铜矿重点发展区域</w:t>
      </w:r>
      <w:r>
        <w:rPr>
          <w:rFonts w:hint="eastAsia" w:ascii="仿宋" w:hAnsi="仿宋" w:eastAsia="仿宋" w:cs="仿宋"/>
          <w:sz w:val="32"/>
          <w:szCs w:val="32"/>
          <w:lang w:eastAsia="zh-CN"/>
        </w:rPr>
        <w:t>、达坂城区祁家沟-柳树沟-白杨沟建材重点发展区域。</w:t>
      </w:r>
    </w:p>
    <w:p>
      <w:pPr>
        <w:widowControl w:val="0"/>
        <w:adjustRightInd w:val="0"/>
        <w:snapToGrid w:val="0"/>
        <w:spacing w:after="0" w:line="500" w:lineRule="exact"/>
        <w:ind w:firstLine="643" w:firstLineChars="200"/>
        <w:jc w:val="both"/>
        <w:rPr>
          <w:rFonts w:ascii="仿宋" w:hAnsi="仿宋" w:eastAsia="仿宋" w:cs="仿宋"/>
          <w:b/>
          <w:sz w:val="32"/>
          <w:szCs w:val="32"/>
          <w:lang w:eastAsia="zh-CN"/>
        </w:rPr>
      </w:pPr>
      <w:r>
        <w:rPr>
          <w:rFonts w:hint="eastAsia" w:ascii="仿宋" w:hAnsi="仿宋" w:eastAsia="仿宋" w:cs="仿宋"/>
          <w:b/>
          <w:sz w:val="32"/>
          <w:szCs w:val="32"/>
          <w:lang w:eastAsia="zh-CN"/>
        </w:rPr>
        <w:t>米东区乌鲁木齐河东煤层气-</w:t>
      </w:r>
      <w:r>
        <w:rPr>
          <w:rFonts w:ascii="仿宋" w:hAnsi="仿宋" w:eastAsia="仿宋" w:cs="仿宋"/>
          <w:b/>
          <w:sz w:val="32"/>
          <w:szCs w:val="32"/>
          <w:lang w:eastAsia="zh-CN"/>
        </w:rPr>
        <w:t>煤</w:t>
      </w:r>
      <w:r>
        <w:rPr>
          <w:rFonts w:hint="eastAsia" w:ascii="仿宋" w:hAnsi="仿宋" w:eastAsia="仿宋" w:cs="仿宋"/>
          <w:b/>
          <w:sz w:val="32"/>
          <w:szCs w:val="32"/>
          <w:lang w:eastAsia="zh-CN"/>
        </w:rPr>
        <w:t>重点发展区域。</w:t>
      </w:r>
      <w:r>
        <w:rPr>
          <w:rFonts w:hint="eastAsia" w:ascii="仿宋" w:hAnsi="仿宋" w:eastAsia="仿宋" w:cs="仿宋"/>
          <w:sz w:val="32"/>
          <w:szCs w:val="32"/>
          <w:lang w:eastAsia="zh-CN"/>
        </w:rPr>
        <w:t>位于乌鲁木齐河东，行政区划位于米东区，是集煤炭开采及石油加工为一体的矿业经济区。现有神华新疆能源有限责任公司乌东煤矿，为大型煤矿企业，2020年产煤</w:t>
      </w:r>
      <w:r>
        <w:rPr>
          <w:rFonts w:ascii="仿宋" w:hAnsi="仿宋" w:eastAsia="仿宋" w:cs="仿宋"/>
          <w:sz w:val="32"/>
          <w:szCs w:val="32"/>
          <w:lang w:eastAsia="zh-CN"/>
        </w:rPr>
        <w:t>434.36</w:t>
      </w:r>
      <w:r>
        <w:rPr>
          <w:rFonts w:hint="eastAsia" w:ascii="仿宋" w:hAnsi="仿宋" w:eastAsia="仿宋" w:cs="仿宋"/>
          <w:sz w:val="32"/>
          <w:szCs w:val="32"/>
          <w:lang w:eastAsia="zh-CN"/>
        </w:rPr>
        <w:t>万吨。区内煤层气资源储量丰富，煤层气含量、资源丰度、保存条件、煤储层条件、压力、水文地条件在全国属中上水平，具有很好的开发前景。该重点发展区域近期主要任务是进行煤层气资源勘查，“十四五”期间部署煤层气</w:t>
      </w:r>
      <w:r>
        <w:rPr>
          <w:rFonts w:ascii="仿宋" w:hAnsi="仿宋" w:eastAsia="仿宋" w:cs="仿宋"/>
          <w:sz w:val="32"/>
          <w:szCs w:val="32"/>
          <w:lang w:eastAsia="zh-CN"/>
        </w:rPr>
        <w:t>重点</w:t>
      </w:r>
      <w:r>
        <w:rPr>
          <w:rFonts w:hint="eastAsia" w:ascii="仿宋" w:hAnsi="仿宋" w:eastAsia="仿宋" w:cs="仿宋"/>
          <w:sz w:val="32"/>
          <w:szCs w:val="32"/>
          <w:lang w:eastAsia="zh-CN"/>
        </w:rPr>
        <w:t>勘查区</w:t>
      </w:r>
      <w:r>
        <w:rPr>
          <w:rFonts w:ascii="仿宋" w:hAnsi="仿宋" w:eastAsia="仿宋" w:cs="仿宋"/>
          <w:sz w:val="32"/>
          <w:szCs w:val="32"/>
          <w:lang w:eastAsia="zh-CN"/>
        </w:rPr>
        <w:t>、开采区</w:t>
      </w:r>
      <w:r>
        <w:rPr>
          <w:rFonts w:hint="eastAsia" w:ascii="仿宋" w:hAnsi="仿宋" w:eastAsia="仿宋" w:cs="仿宋"/>
          <w:sz w:val="32"/>
          <w:szCs w:val="32"/>
          <w:lang w:eastAsia="zh-CN"/>
        </w:rPr>
        <w:t>各1个，拟设米东区煤层气探矿权1个。</w:t>
      </w:r>
    </w:p>
    <w:p>
      <w:pPr>
        <w:pStyle w:val="31"/>
        <w:widowControl w:val="0"/>
        <w:spacing w:after="0" w:line="500" w:lineRule="exact"/>
        <w:ind w:firstLine="643" w:firstLineChars="200"/>
        <w:jc w:val="both"/>
        <w:rPr>
          <w:rFonts w:ascii="仿宋" w:hAnsi="仿宋" w:eastAsia="仿宋" w:cs="仿宋"/>
          <w:b/>
          <w:spacing w:val="-2"/>
          <w:sz w:val="32"/>
          <w:szCs w:val="32"/>
          <w:lang w:eastAsia="zh-CN"/>
        </w:rPr>
      </w:pPr>
      <w:r>
        <w:rPr>
          <w:rFonts w:hint="eastAsia" w:ascii="仿宋" w:hAnsi="仿宋" w:eastAsia="仿宋" w:cs="仿宋"/>
          <w:b/>
          <w:sz w:val="32"/>
          <w:szCs w:val="32"/>
          <w:lang w:eastAsia="zh-CN"/>
        </w:rPr>
        <w:t>达坂城区艾维尔沟煤-煤层气重点发展区域。</w:t>
      </w:r>
      <w:r>
        <w:rPr>
          <w:rFonts w:hint="eastAsia" w:ascii="仿宋" w:hAnsi="仿宋" w:eastAsia="仿宋" w:cs="仿宋"/>
          <w:sz w:val="32"/>
          <w:szCs w:val="32"/>
          <w:lang w:eastAsia="zh-CN"/>
        </w:rPr>
        <w:t>位于达坂城区艾维尔沟街道，现有新疆焦煤集团艾维尔沟矿区</w:t>
      </w:r>
      <w:r>
        <w:rPr>
          <w:rFonts w:ascii="仿宋" w:hAnsi="仿宋" w:eastAsia="仿宋" w:cs="仿宋"/>
          <w:sz w:val="32"/>
          <w:szCs w:val="32"/>
          <w:lang w:eastAsia="zh-CN"/>
        </w:rPr>
        <w:t>1890</w:t>
      </w:r>
      <w:r>
        <w:rPr>
          <w:rFonts w:hint="eastAsia" w:ascii="仿宋" w:hAnsi="仿宋" w:eastAsia="仿宋" w:cs="仿宋"/>
          <w:sz w:val="32"/>
          <w:szCs w:val="32"/>
          <w:lang w:eastAsia="zh-CN"/>
        </w:rPr>
        <w:t>煤矿、</w:t>
      </w:r>
      <w:r>
        <w:rPr>
          <w:rFonts w:ascii="仿宋" w:hAnsi="仿宋" w:eastAsia="仿宋" w:cs="仿宋"/>
          <w:sz w:val="32"/>
          <w:szCs w:val="32"/>
          <w:lang w:eastAsia="zh-CN"/>
        </w:rPr>
        <w:t>1930</w:t>
      </w:r>
      <w:r>
        <w:rPr>
          <w:rFonts w:hint="eastAsia" w:ascii="仿宋" w:hAnsi="仿宋" w:eastAsia="仿宋" w:cs="仿宋"/>
          <w:sz w:val="32"/>
          <w:szCs w:val="32"/>
          <w:lang w:eastAsia="zh-CN"/>
        </w:rPr>
        <w:t>煤矿、</w:t>
      </w:r>
      <w:r>
        <w:rPr>
          <w:rFonts w:ascii="仿宋" w:hAnsi="仿宋" w:eastAsia="仿宋" w:cs="仿宋"/>
          <w:sz w:val="32"/>
          <w:szCs w:val="32"/>
          <w:lang w:eastAsia="zh-CN"/>
        </w:rPr>
        <w:t>2130</w:t>
      </w:r>
      <w:r>
        <w:rPr>
          <w:rFonts w:hint="eastAsia" w:ascii="仿宋" w:hAnsi="仿宋" w:eastAsia="仿宋" w:cs="仿宋"/>
          <w:sz w:val="32"/>
          <w:szCs w:val="32"/>
          <w:lang w:eastAsia="zh-CN"/>
        </w:rPr>
        <w:t>煤矿</w:t>
      </w:r>
      <w:r>
        <w:rPr>
          <w:rFonts w:ascii="仿宋" w:hAnsi="仿宋" w:eastAsia="仿宋" w:cs="仿宋"/>
          <w:sz w:val="32"/>
          <w:szCs w:val="32"/>
          <w:lang w:eastAsia="zh-CN"/>
        </w:rPr>
        <w:t>3</w:t>
      </w:r>
      <w:r>
        <w:rPr>
          <w:rFonts w:hint="eastAsia" w:ascii="仿宋" w:hAnsi="仿宋" w:eastAsia="仿宋" w:cs="仿宋"/>
          <w:sz w:val="32"/>
          <w:szCs w:val="32"/>
          <w:lang w:eastAsia="zh-CN"/>
        </w:rPr>
        <w:t>个大型</w:t>
      </w:r>
      <w:r>
        <w:rPr>
          <w:rFonts w:ascii="仿宋" w:hAnsi="仿宋" w:eastAsia="仿宋" w:cs="仿宋"/>
          <w:sz w:val="32"/>
          <w:szCs w:val="32"/>
          <w:lang w:eastAsia="zh-CN"/>
        </w:rPr>
        <w:t>矿山</w:t>
      </w:r>
      <w:r>
        <w:rPr>
          <w:rFonts w:hint="eastAsia" w:ascii="仿宋" w:hAnsi="仿宋" w:eastAsia="仿宋" w:cs="仿宋"/>
          <w:sz w:val="32"/>
          <w:szCs w:val="32"/>
          <w:lang w:eastAsia="zh-CN"/>
        </w:rPr>
        <w:t>，</w:t>
      </w:r>
      <w:r>
        <w:rPr>
          <w:rFonts w:ascii="仿宋" w:hAnsi="仿宋" w:eastAsia="仿宋" w:cs="仿宋"/>
          <w:sz w:val="32"/>
          <w:szCs w:val="32"/>
          <w:lang w:eastAsia="zh-CN"/>
        </w:rPr>
        <w:t>20</w:t>
      </w:r>
      <w:r>
        <w:rPr>
          <w:rFonts w:hint="eastAsia" w:ascii="仿宋" w:hAnsi="仿宋" w:eastAsia="仿宋" w:cs="仿宋"/>
          <w:sz w:val="32"/>
          <w:szCs w:val="32"/>
          <w:lang w:eastAsia="zh-CN"/>
        </w:rPr>
        <w:t>20年产煤</w:t>
      </w:r>
      <w:r>
        <w:rPr>
          <w:rFonts w:ascii="仿宋" w:hAnsi="仿宋" w:eastAsia="仿宋" w:cs="仿宋"/>
          <w:sz w:val="32"/>
          <w:szCs w:val="32"/>
          <w:lang w:eastAsia="zh-CN"/>
        </w:rPr>
        <w:t>179</w:t>
      </w:r>
      <w:r>
        <w:rPr>
          <w:rFonts w:hint="eastAsia" w:ascii="仿宋" w:hAnsi="仿宋" w:eastAsia="仿宋" w:cs="仿宋"/>
          <w:sz w:val="32"/>
          <w:szCs w:val="32"/>
          <w:lang w:eastAsia="zh-CN"/>
        </w:rPr>
        <w:t>万吨，保有资源储量</w:t>
      </w:r>
      <w:r>
        <w:rPr>
          <w:rFonts w:ascii="仿宋" w:hAnsi="仿宋" w:eastAsia="仿宋" w:cs="仿宋"/>
          <w:color w:val="000000" w:themeColor="text1"/>
          <w:sz w:val="32"/>
          <w:szCs w:val="32"/>
          <w:lang w:eastAsia="zh-CN"/>
        </w:rPr>
        <w:t>4.44</w:t>
      </w:r>
      <w:r>
        <w:rPr>
          <w:rFonts w:hint="eastAsia" w:ascii="仿宋" w:hAnsi="仿宋" w:eastAsia="仿宋" w:cs="仿宋"/>
          <w:sz w:val="32"/>
          <w:szCs w:val="32"/>
          <w:lang w:eastAsia="zh-CN"/>
        </w:rPr>
        <w:t>亿吨。生产的优质炼焦煤具有低灰、低硫、特低磷、高发热量、</w:t>
      </w:r>
      <w:r>
        <w:rPr>
          <w:rFonts w:hint="eastAsia" w:ascii="仿宋" w:hAnsi="仿宋" w:eastAsia="仿宋" w:cs="仿宋"/>
          <w:color w:val="000000" w:themeColor="text1"/>
          <w:sz w:val="32"/>
          <w:szCs w:val="32"/>
          <w:lang w:eastAsia="zh-CN"/>
        </w:rPr>
        <w:t>强</w:t>
      </w:r>
      <w:r>
        <w:rPr>
          <w:rFonts w:hint="eastAsia" w:ascii="仿宋" w:hAnsi="仿宋" w:eastAsia="仿宋" w:cs="仿宋"/>
          <w:sz w:val="32"/>
          <w:szCs w:val="32"/>
          <w:lang w:eastAsia="zh-CN"/>
        </w:rPr>
        <w:t>粘结性等优点，是新疆最主要的优质炼焦煤基地，</w:t>
      </w:r>
      <w:r>
        <w:rPr>
          <w:rFonts w:hint="eastAsia" w:ascii="仿宋" w:hAnsi="仿宋" w:eastAsia="仿宋" w:cs="仿宋"/>
          <w:spacing w:val="-2"/>
          <w:sz w:val="32"/>
          <w:szCs w:val="32"/>
          <w:lang w:eastAsia="zh-CN"/>
        </w:rPr>
        <w:t>同时该区有很大煤层气资源潜力，</w:t>
      </w:r>
      <w:r>
        <w:rPr>
          <w:rFonts w:ascii="仿宋" w:hAnsi="仿宋" w:eastAsia="仿宋" w:cs="仿宋"/>
          <w:spacing w:val="-2"/>
          <w:sz w:val="32"/>
          <w:szCs w:val="32"/>
          <w:lang w:eastAsia="zh-CN"/>
        </w:rPr>
        <w:t>鼓励企业</w:t>
      </w:r>
      <w:r>
        <w:rPr>
          <w:rFonts w:hint="eastAsia" w:ascii="仿宋" w:hAnsi="仿宋" w:eastAsia="仿宋" w:cs="仿宋"/>
          <w:spacing w:val="-2"/>
          <w:sz w:val="32"/>
          <w:szCs w:val="32"/>
          <w:lang w:eastAsia="zh-CN"/>
        </w:rPr>
        <w:t>开展煤炭</w:t>
      </w:r>
      <w:r>
        <w:rPr>
          <w:rFonts w:ascii="仿宋" w:hAnsi="仿宋" w:eastAsia="仿宋" w:cs="仿宋"/>
          <w:spacing w:val="-2"/>
          <w:sz w:val="32"/>
          <w:szCs w:val="32"/>
          <w:lang w:eastAsia="zh-CN"/>
        </w:rPr>
        <w:t>、煤层气综合利用研究</w:t>
      </w:r>
      <w:r>
        <w:rPr>
          <w:rFonts w:hint="eastAsia" w:ascii="仿宋" w:hAnsi="仿宋" w:eastAsia="仿宋" w:cs="仿宋"/>
          <w:spacing w:val="-2"/>
          <w:sz w:val="32"/>
          <w:szCs w:val="32"/>
          <w:lang w:eastAsia="zh-CN"/>
        </w:rPr>
        <w:t>，提高</w:t>
      </w:r>
      <w:r>
        <w:rPr>
          <w:rFonts w:ascii="仿宋" w:hAnsi="仿宋" w:eastAsia="仿宋" w:cs="仿宋"/>
          <w:spacing w:val="-2"/>
          <w:sz w:val="32"/>
          <w:szCs w:val="32"/>
          <w:lang w:eastAsia="zh-CN"/>
        </w:rPr>
        <w:t>能源综合利用率</w:t>
      </w:r>
      <w:r>
        <w:rPr>
          <w:rFonts w:hint="eastAsia" w:ascii="仿宋" w:hAnsi="仿宋" w:eastAsia="仿宋" w:cs="仿宋"/>
          <w:spacing w:val="-2"/>
          <w:sz w:val="32"/>
          <w:szCs w:val="32"/>
          <w:lang w:eastAsia="zh-CN"/>
        </w:rPr>
        <w:t>。落实</w:t>
      </w:r>
      <w:r>
        <w:rPr>
          <w:rFonts w:ascii="仿宋" w:hAnsi="仿宋" w:eastAsia="仿宋" w:cs="仿宋"/>
          <w:spacing w:val="-2"/>
          <w:sz w:val="32"/>
          <w:szCs w:val="32"/>
          <w:lang w:eastAsia="zh-CN"/>
        </w:rPr>
        <w:t>煤炭重点开采区</w:t>
      </w:r>
      <w:r>
        <w:rPr>
          <w:rFonts w:hint="eastAsia" w:ascii="仿宋" w:hAnsi="仿宋" w:eastAsia="仿宋" w:cs="仿宋"/>
          <w:spacing w:val="-2"/>
          <w:sz w:val="32"/>
          <w:szCs w:val="32"/>
          <w:lang w:eastAsia="zh-CN"/>
        </w:rPr>
        <w:t>1个</w:t>
      </w:r>
      <w:r>
        <w:rPr>
          <w:rFonts w:ascii="仿宋" w:hAnsi="仿宋" w:eastAsia="仿宋" w:cs="仿宋"/>
          <w:spacing w:val="-2"/>
          <w:sz w:val="32"/>
          <w:szCs w:val="32"/>
          <w:lang w:eastAsia="zh-CN"/>
        </w:rPr>
        <w:t>。</w:t>
      </w:r>
    </w:p>
    <w:p>
      <w:pPr>
        <w:pStyle w:val="31"/>
        <w:widowControl w:val="0"/>
        <w:spacing w:after="0" w:line="500" w:lineRule="exact"/>
        <w:ind w:firstLine="643" w:firstLineChars="200"/>
        <w:jc w:val="both"/>
        <w:rPr>
          <w:rFonts w:ascii="仿宋" w:hAnsi="仿宋" w:eastAsia="仿宋" w:cs="Times New Roman"/>
          <w:b/>
          <w:sz w:val="32"/>
          <w:szCs w:val="32"/>
          <w:lang w:eastAsia="zh-CN"/>
        </w:rPr>
      </w:pPr>
      <w:r>
        <w:rPr>
          <w:rFonts w:ascii="仿宋" w:hAnsi="仿宋" w:eastAsia="仿宋" w:cs="Times New Roman"/>
          <w:b/>
          <w:sz w:val="32"/>
          <w:szCs w:val="32"/>
          <w:lang w:eastAsia="zh-CN"/>
        </w:rPr>
        <w:t>达坂城区东沟乡煤层气重点发展区域</w:t>
      </w:r>
      <w:r>
        <w:rPr>
          <w:rFonts w:hint="eastAsia" w:ascii="仿宋" w:hAnsi="仿宋" w:eastAsia="仿宋" w:cs="Times New Roman"/>
          <w:b/>
          <w:sz w:val="32"/>
          <w:szCs w:val="32"/>
          <w:lang w:eastAsia="zh-CN"/>
        </w:rPr>
        <w:t>。</w:t>
      </w:r>
      <w:r>
        <w:rPr>
          <w:rFonts w:ascii="仿宋" w:hAnsi="仿宋" w:eastAsia="仿宋" w:cs="Times New Roman"/>
          <w:sz w:val="32"/>
          <w:szCs w:val="32"/>
          <w:lang w:eastAsia="zh-CN"/>
        </w:rPr>
        <w:t>位于达坂城区东沟乡一带，</w:t>
      </w:r>
      <w:r>
        <w:rPr>
          <w:rFonts w:hint="eastAsia" w:ascii="仿宋" w:hAnsi="仿宋" w:eastAsia="仿宋" w:cs="Times New Roman"/>
          <w:sz w:val="32"/>
          <w:szCs w:val="32"/>
          <w:lang w:eastAsia="zh-CN"/>
        </w:rPr>
        <w:t>“十四五”期间</w:t>
      </w:r>
      <w:r>
        <w:rPr>
          <w:rFonts w:ascii="仿宋" w:hAnsi="仿宋" w:eastAsia="仿宋" w:cs="Times New Roman"/>
          <w:sz w:val="32"/>
          <w:szCs w:val="32"/>
          <w:lang w:eastAsia="zh-CN"/>
        </w:rPr>
        <w:t>设置煤层气探矿权1个</w:t>
      </w:r>
      <w:r>
        <w:rPr>
          <w:rFonts w:hint="eastAsia" w:ascii="仿宋" w:hAnsi="仿宋" w:eastAsia="仿宋" w:cs="Times New Roman"/>
          <w:sz w:val="32"/>
          <w:szCs w:val="32"/>
          <w:lang w:eastAsia="zh-CN"/>
        </w:rPr>
        <w:t>，在</w:t>
      </w:r>
      <w:r>
        <w:rPr>
          <w:rFonts w:ascii="仿宋" w:hAnsi="仿宋" w:eastAsia="仿宋" w:cs="Times New Roman"/>
          <w:sz w:val="32"/>
          <w:szCs w:val="32"/>
          <w:lang w:eastAsia="zh-CN"/>
        </w:rPr>
        <w:t>勘查成果的基础上</w:t>
      </w:r>
      <w:r>
        <w:rPr>
          <w:rFonts w:hint="eastAsia" w:ascii="仿宋" w:hAnsi="仿宋" w:eastAsia="仿宋" w:cs="Times New Roman"/>
          <w:sz w:val="32"/>
          <w:szCs w:val="32"/>
          <w:lang w:eastAsia="zh-CN"/>
        </w:rPr>
        <w:t>建设达坂城矿区</w:t>
      </w:r>
      <w:r>
        <w:rPr>
          <w:rFonts w:ascii="仿宋" w:hAnsi="仿宋" w:eastAsia="仿宋" w:cs="Times New Roman"/>
          <w:sz w:val="32"/>
          <w:szCs w:val="32"/>
          <w:lang w:eastAsia="zh-CN"/>
        </w:rPr>
        <w:t>煤层气</w:t>
      </w:r>
      <w:r>
        <w:rPr>
          <w:rFonts w:hint="eastAsia" w:ascii="仿宋" w:hAnsi="仿宋" w:eastAsia="仿宋" w:cs="Times New Roman"/>
          <w:sz w:val="32"/>
          <w:szCs w:val="32"/>
          <w:lang w:eastAsia="zh-CN"/>
        </w:rPr>
        <w:t>0.5亿方</w:t>
      </w:r>
      <w:r>
        <w:rPr>
          <w:rFonts w:ascii="仿宋" w:hAnsi="仿宋" w:eastAsia="仿宋" w:cs="Times New Roman"/>
          <w:sz w:val="32"/>
          <w:szCs w:val="32"/>
          <w:lang w:eastAsia="zh-CN"/>
        </w:rPr>
        <w:t>产能示范区项目，</w:t>
      </w:r>
      <w:r>
        <w:rPr>
          <w:rFonts w:hint="eastAsia" w:ascii="仿宋" w:hAnsi="仿宋" w:eastAsia="仿宋" w:cs="Times New Roman"/>
          <w:sz w:val="32"/>
          <w:szCs w:val="32"/>
          <w:lang w:eastAsia="zh-CN"/>
        </w:rPr>
        <w:t>构建</w:t>
      </w:r>
      <w:r>
        <w:rPr>
          <w:rFonts w:ascii="仿宋" w:hAnsi="仿宋" w:eastAsia="仿宋" w:cs="Times New Roman"/>
          <w:sz w:val="32"/>
          <w:szCs w:val="32"/>
          <w:lang w:eastAsia="zh-CN"/>
        </w:rPr>
        <w:t>产能</w:t>
      </w:r>
      <w:r>
        <w:rPr>
          <w:rFonts w:hint="eastAsia" w:ascii="仿宋" w:hAnsi="仿宋" w:eastAsia="仿宋" w:cs="Times New Roman"/>
          <w:sz w:val="32"/>
          <w:szCs w:val="32"/>
          <w:lang w:eastAsia="zh-CN"/>
        </w:rPr>
        <w:t>0.5亿</w:t>
      </w:r>
      <w:r>
        <w:rPr>
          <w:rFonts w:ascii="仿宋" w:hAnsi="仿宋" w:eastAsia="仿宋" w:cs="Times New Roman"/>
          <w:sz w:val="32"/>
          <w:szCs w:val="32"/>
          <w:lang w:eastAsia="zh-CN"/>
        </w:rPr>
        <w:t>立方米</w:t>
      </w:r>
      <w:r>
        <w:rPr>
          <w:rFonts w:hint="eastAsia" w:ascii="仿宋" w:hAnsi="仿宋" w:eastAsia="仿宋" w:cs="Times New Roman"/>
          <w:sz w:val="32"/>
          <w:szCs w:val="32"/>
          <w:lang w:eastAsia="zh-CN"/>
        </w:rPr>
        <w:t>/年</w:t>
      </w:r>
      <w:r>
        <w:rPr>
          <w:rFonts w:ascii="仿宋" w:hAnsi="仿宋" w:eastAsia="仿宋" w:cs="Times New Roman"/>
          <w:sz w:val="32"/>
          <w:szCs w:val="32"/>
          <w:lang w:eastAsia="zh-CN"/>
        </w:rPr>
        <w:t>。</w:t>
      </w:r>
    </w:p>
    <w:p>
      <w:pPr>
        <w:pStyle w:val="31"/>
        <w:widowControl w:val="0"/>
        <w:spacing w:after="0" w:line="500" w:lineRule="exact"/>
        <w:ind w:firstLine="643" w:firstLineChars="200"/>
        <w:jc w:val="both"/>
        <w:rPr>
          <w:rFonts w:ascii="仿宋" w:hAnsi="仿宋" w:eastAsia="仿宋" w:cs="Times New Roman"/>
          <w:b/>
          <w:sz w:val="32"/>
          <w:szCs w:val="32"/>
          <w:lang w:eastAsia="zh-CN"/>
        </w:rPr>
      </w:pPr>
      <w:r>
        <w:rPr>
          <w:rFonts w:ascii="仿宋" w:hAnsi="仿宋" w:eastAsia="仿宋" w:cs="Times New Roman"/>
          <w:b/>
          <w:sz w:val="32"/>
          <w:szCs w:val="32"/>
          <w:lang w:eastAsia="zh-CN"/>
        </w:rPr>
        <w:t>达坂城区</w:t>
      </w:r>
      <w:r>
        <w:rPr>
          <w:rFonts w:hint="eastAsia" w:ascii="仿宋" w:hAnsi="仿宋" w:eastAsia="仿宋" w:cs="Times New Roman"/>
          <w:b/>
          <w:sz w:val="32"/>
          <w:szCs w:val="32"/>
          <w:lang w:eastAsia="zh-CN"/>
        </w:rPr>
        <w:t>三个山</w:t>
      </w:r>
      <w:r>
        <w:rPr>
          <w:rFonts w:ascii="仿宋" w:hAnsi="仿宋" w:eastAsia="仿宋" w:cs="Times New Roman"/>
          <w:b/>
          <w:sz w:val="32"/>
          <w:szCs w:val="32"/>
          <w:lang w:eastAsia="zh-CN"/>
        </w:rPr>
        <w:t>-黑沟一带铜矿重点发展区域</w:t>
      </w:r>
      <w:r>
        <w:rPr>
          <w:rFonts w:hint="eastAsia" w:ascii="仿宋" w:hAnsi="仿宋" w:eastAsia="仿宋" w:cs="Times New Roman"/>
          <w:b/>
          <w:sz w:val="32"/>
          <w:szCs w:val="32"/>
          <w:lang w:eastAsia="zh-CN"/>
        </w:rPr>
        <w:t>。</w:t>
      </w:r>
      <w:r>
        <w:rPr>
          <w:rFonts w:ascii="仿宋" w:hAnsi="仿宋" w:eastAsia="仿宋" w:cs="Times New Roman"/>
          <w:sz w:val="32"/>
          <w:szCs w:val="32"/>
          <w:lang w:eastAsia="zh-CN"/>
        </w:rPr>
        <w:t>位于达坂城区黑沟一带</w:t>
      </w:r>
      <w:r>
        <w:rPr>
          <w:rFonts w:hint="eastAsia" w:ascii="仿宋" w:hAnsi="仿宋" w:eastAsia="仿宋" w:cs="Times New Roman"/>
          <w:sz w:val="32"/>
          <w:szCs w:val="32"/>
          <w:lang w:eastAsia="zh-CN"/>
        </w:rPr>
        <w:t>，</w:t>
      </w:r>
      <w:r>
        <w:rPr>
          <w:rFonts w:ascii="仿宋" w:hAnsi="仿宋" w:eastAsia="仿宋" w:cs="Times New Roman"/>
          <w:sz w:val="32"/>
          <w:szCs w:val="32"/>
          <w:lang w:eastAsia="zh-CN"/>
        </w:rPr>
        <w:t>现有</w:t>
      </w:r>
      <w:r>
        <w:rPr>
          <w:rFonts w:hint="eastAsia" w:ascii="仿宋" w:hAnsi="仿宋" w:eastAsia="仿宋" w:cs="Times New Roman"/>
          <w:sz w:val="32"/>
          <w:szCs w:val="32"/>
          <w:lang w:eastAsia="zh-CN"/>
        </w:rPr>
        <w:t>铜矿</w:t>
      </w:r>
      <w:r>
        <w:rPr>
          <w:rFonts w:ascii="仿宋" w:hAnsi="仿宋" w:eastAsia="仿宋" w:cs="Times New Roman"/>
          <w:sz w:val="32"/>
          <w:szCs w:val="32"/>
          <w:lang w:eastAsia="zh-CN"/>
        </w:rPr>
        <w:t>采矿权</w:t>
      </w:r>
      <w:r>
        <w:rPr>
          <w:rFonts w:hint="eastAsia" w:ascii="仿宋" w:hAnsi="仿宋" w:eastAsia="仿宋" w:cs="Times New Roman"/>
          <w:sz w:val="32"/>
          <w:szCs w:val="32"/>
          <w:lang w:eastAsia="zh-CN"/>
        </w:rPr>
        <w:t>5个</w:t>
      </w:r>
      <w:r>
        <w:rPr>
          <w:rFonts w:ascii="仿宋" w:hAnsi="仿宋" w:eastAsia="仿宋" w:cs="Times New Roman"/>
          <w:sz w:val="32"/>
          <w:szCs w:val="32"/>
          <w:lang w:eastAsia="zh-CN"/>
        </w:rPr>
        <w:t>，探矿权5</w:t>
      </w:r>
      <w:r>
        <w:rPr>
          <w:rFonts w:hint="eastAsia" w:ascii="仿宋" w:hAnsi="仿宋" w:eastAsia="仿宋" w:cs="Times New Roman"/>
          <w:sz w:val="32"/>
          <w:szCs w:val="32"/>
          <w:lang w:eastAsia="zh-CN"/>
        </w:rPr>
        <w:t>个</w:t>
      </w:r>
      <w:r>
        <w:rPr>
          <w:rFonts w:ascii="仿宋" w:hAnsi="仿宋" w:eastAsia="仿宋" w:cs="Times New Roman"/>
          <w:sz w:val="32"/>
          <w:szCs w:val="32"/>
          <w:lang w:eastAsia="zh-CN"/>
        </w:rPr>
        <w:t>，</w:t>
      </w:r>
      <w:r>
        <w:rPr>
          <w:rFonts w:hint="eastAsia" w:ascii="仿宋" w:hAnsi="仿宋" w:eastAsia="仿宋" w:cs="Times New Roman"/>
          <w:sz w:val="32"/>
          <w:szCs w:val="32"/>
          <w:lang w:eastAsia="zh-CN"/>
        </w:rPr>
        <w:t>保有</w:t>
      </w:r>
      <w:r>
        <w:rPr>
          <w:rFonts w:ascii="仿宋" w:hAnsi="仿宋" w:eastAsia="仿宋" w:cs="Times New Roman"/>
          <w:sz w:val="32"/>
          <w:szCs w:val="32"/>
          <w:lang w:eastAsia="zh-CN"/>
        </w:rPr>
        <w:t>资源量</w:t>
      </w:r>
      <w:r>
        <w:rPr>
          <w:rFonts w:hint="eastAsia" w:ascii="仿宋" w:hAnsi="仿宋" w:eastAsia="仿宋" w:cs="Times New Roman"/>
          <w:sz w:val="32"/>
          <w:szCs w:val="32"/>
          <w:lang w:eastAsia="zh-CN"/>
        </w:rPr>
        <w:t>铜金属量25.48万吨。“十四五”期间开展</w:t>
      </w:r>
      <w:r>
        <w:rPr>
          <w:rFonts w:ascii="仿宋" w:hAnsi="仿宋" w:eastAsia="仿宋" w:cs="Times New Roman"/>
          <w:sz w:val="32"/>
          <w:szCs w:val="32"/>
          <w:lang w:eastAsia="zh-CN"/>
        </w:rPr>
        <w:t>铜矿勘查开发</w:t>
      </w:r>
      <w:r>
        <w:rPr>
          <w:rFonts w:hint="eastAsia" w:ascii="仿宋" w:hAnsi="仿宋" w:eastAsia="仿宋" w:cs="Times New Roman"/>
          <w:sz w:val="32"/>
          <w:szCs w:val="32"/>
          <w:lang w:eastAsia="zh-CN"/>
        </w:rPr>
        <w:t>利用，提高</w:t>
      </w:r>
      <w:r>
        <w:rPr>
          <w:rFonts w:ascii="仿宋" w:hAnsi="仿宋" w:eastAsia="仿宋" w:cs="Times New Roman"/>
          <w:sz w:val="32"/>
          <w:szCs w:val="32"/>
          <w:lang w:eastAsia="zh-CN"/>
        </w:rPr>
        <w:t>战略性矿产资源安全保障</w:t>
      </w:r>
      <w:r>
        <w:rPr>
          <w:rFonts w:hint="eastAsia" w:ascii="仿宋" w:hAnsi="仿宋" w:eastAsia="仿宋" w:cs="Times New Roman"/>
          <w:sz w:val="32"/>
          <w:szCs w:val="32"/>
          <w:lang w:eastAsia="zh-CN"/>
        </w:rPr>
        <w:t>，依托</w:t>
      </w:r>
      <w:r>
        <w:rPr>
          <w:rFonts w:ascii="仿宋" w:hAnsi="仿宋" w:eastAsia="仿宋" w:cs="Times New Roman"/>
          <w:sz w:val="32"/>
          <w:szCs w:val="32"/>
          <w:lang w:eastAsia="zh-CN"/>
        </w:rPr>
        <w:t>现有矿业权</w:t>
      </w:r>
      <w:r>
        <w:rPr>
          <w:rFonts w:hint="eastAsia" w:ascii="仿宋" w:hAnsi="仿宋" w:eastAsia="仿宋" w:cs="Times New Roman"/>
          <w:sz w:val="32"/>
          <w:szCs w:val="32"/>
          <w:lang w:eastAsia="zh-CN"/>
        </w:rPr>
        <w:t>部署</w:t>
      </w:r>
      <w:r>
        <w:rPr>
          <w:rFonts w:ascii="仿宋" w:hAnsi="仿宋" w:eastAsia="仿宋" w:cs="Times New Roman"/>
          <w:sz w:val="32"/>
          <w:szCs w:val="32"/>
          <w:lang w:eastAsia="zh-CN"/>
        </w:rPr>
        <w:t>铜矿重点勘查区、</w:t>
      </w:r>
      <w:r>
        <w:rPr>
          <w:rFonts w:hint="eastAsia" w:ascii="仿宋" w:hAnsi="仿宋" w:eastAsia="仿宋" w:cs="Times New Roman"/>
          <w:sz w:val="32"/>
          <w:szCs w:val="32"/>
          <w:lang w:eastAsia="zh-CN"/>
        </w:rPr>
        <w:t>重点</w:t>
      </w:r>
      <w:r>
        <w:rPr>
          <w:rFonts w:ascii="仿宋" w:hAnsi="仿宋" w:eastAsia="仿宋" w:cs="Times New Roman"/>
          <w:sz w:val="32"/>
          <w:szCs w:val="32"/>
          <w:lang w:eastAsia="zh-CN"/>
        </w:rPr>
        <w:t>开采区各</w:t>
      </w:r>
      <w:r>
        <w:rPr>
          <w:rFonts w:hint="eastAsia" w:ascii="仿宋" w:hAnsi="仿宋" w:eastAsia="仿宋" w:cs="Times New Roman"/>
          <w:sz w:val="32"/>
          <w:szCs w:val="32"/>
          <w:lang w:eastAsia="zh-CN"/>
        </w:rPr>
        <w:t>1个。</w:t>
      </w:r>
    </w:p>
    <w:p>
      <w:pPr>
        <w:pStyle w:val="31"/>
        <w:widowControl w:val="0"/>
        <w:spacing w:after="0" w:line="500" w:lineRule="exact"/>
        <w:ind w:firstLine="643" w:firstLineChars="200"/>
        <w:jc w:val="both"/>
        <w:rPr>
          <w:rFonts w:ascii="仿宋" w:hAnsi="仿宋" w:eastAsia="仿宋" w:cs="Times New Roman"/>
          <w:sz w:val="32"/>
          <w:szCs w:val="32"/>
          <w:lang w:eastAsia="zh-CN"/>
        </w:rPr>
      </w:pPr>
      <w:r>
        <w:rPr>
          <w:rFonts w:hint="eastAsia" w:ascii="仿宋" w:hAnsi="仿宋" w:eastAsia="仿宋" w:cs="Times New Roman"/>
          <w:b/>
          <w:sz w:val="32"/>
          <w:szCs w:val="32"/>
          <w:lang w:eastAsia="zh-CN"/>
        </w:rPr>
        <w:t>达坂城区祁家沟-柳树沟-白杨沟建材重点发展区域。</w:t>
      </w:r>
      <w:r>
        <w:rPr>
          <w:rFonts w:hint="eastAsia" w:ascii="仿宋" w:hAnsi="仿宋" w:eastAsia="仿宋" w:cs="Times New Roman"/>
          <w:sz w:val="32"/>
          <w:szCs w:val="32"/>
          <w:lang w:eastAsia="zh-CN"/>
        </w:rPr>
        <w:t>位于达坂城区的祁家沟</w:t>
      </w:r>
      <w:r>
        <w:rPr>
          <w:rFonts w:ascii="仿宋" w:hAnsi="仿宋" w:eastAsia="仿宋" w:cs="Times New Roman"/>
          <w:sz w:val="32"/>
          <w:szCs w:val="32"/>
          <w:lang w:eastAsia="zh-CN"/>
        </w:rPr>
        <w:t>-</w:t>
      </w:r>
      <w:r>
        <w:rPr>
          <w:rFonts w:hint="eastAsia" w:ascii="仿宋" w:hAnsi="仿宋" w:eastAsia="仿宋" w:cs="Times New Roman"/>
          <w:sz w:val="32"/>
          <w:szCs w:val="32"/>
          <w:lang w:eastAsia="zh-CN"/>
        </w:rPr>
        <w:t>柳树沟-白杨沟地区，交通便利。现有石灰岩矿山16个，玄武岩矿山</w:t>
      </w:r>
      <w:r>
        <w:rPr>
          <w:rFonts w:ascii="仿宋" w:hAnsi="仿宋" w:eastAsia="仿宋" w:cs="Times New Roman"/>
          <w:sz w:val="32"/>
          <w:szCs w:val="32"/>
          <w:lang w:eastAsia="zh-CN"/>
        </w:rPr>
        <w:t>10</w:t>
      </w:r>
      <w:r>
        <w:rPr>
          <w:rFonts w:hint="eastAsia" w:ascii="仿宋" w:hAnsi="仿宋" w:eastAsia="仿宋" w:cs="Times New Roman"/>
          <w:sz w:val="32"/>
          <w:szCs w:val="32"/>
          <w:lang w:eastAsia="zh-CN"/>
        </w:rPr>
        <w:t>个，建筑用砂岩矿山</w:t>
      </w:r>
      <w:r>
        <w:rPr>
          <w:rFonts w:ascii="仿宋" w:hAnsi="仿宋" w:eastAsia="仿宋" w:cs="Times New Roman"/>
          <w:sz w:val="32"/>
          <w:szCs w:val="32"/>
          <w:lang w:eastAsia="zh-CN"/>
        </w:rPr>
        <w:t>1</w:t>
      </w:r>
      <w:r>
        <w:rPr>
          <w:rFonts w:hint="eastAsia" w:ascii="仿宋" w:hAnsi="仿宋" w:eastAsia="仿宋" w:cs="Times New Roman"/>
          <w:sz w:val="32"/>
          <w:szCs w:val="32"/>
          <w:lang w:eastAsia="zh-CN"/>
        </w:rPr>
        <w:t>个。各矿种资源储量较大，以中小型矿山为主。稳定</w:t>
      </w:r>
      <w:r>
        <w:rPr>
          <w:rFonts w:ascii="仿宋" w:hAnsi="仿宋" w:eastAsia="仿宋" w:cs="Times New Roman"/>
          <w:sz w:val="32"/>
          <w:szCs w:val="32"/>
          <w:lang w:eastAsia="zh-CN"/>
        </w:rPr>
        <w:t>该区域</w:t>
      </w:r>
      <w:r>
        <w:rPr>
          <w:rFonts w:hint="eastAsia" w:ascii="仿宋" w:hAnsi="仿宋" w:eastAsia="仿宋" w:cs="Times New Roman"/>
          <w:sz w:val="32"/>
          <w:szCs w:val="32"/>
          <w:lang w:eastAsia="zh-CN"/>
        </w:rPr>
        <w:t>建材类</w:t>
      </w:r>
      <w:r>
        <w:rPr>
          <w:rFonts w:ascii="仿宋" w:hAnsi="仿宋" w:eastAsia="仿宋" w:cs="Times New Roman"/>
          <w:sz w:val="32"/>
          <w:szCs w:val="32"/>
          <w:lang w:eastAsia="zh-CN"/>
        </w:rPr>
        <w:t>矿产产能，推进</w:t>
      </w:r>
      <w:r>
        <w:rPr>
          <w:rFonts w:hint="eastAsia" w:ascii="仿宋" w:hAnsi="仿宋" w:eastAsia="仿宋" w:cs="Times New Roman"/>
          <w:sz w:val="32"/>
          <w:szCs w:val="32"/>
          <w:lang w:eastAsia="zh-CN"/>
        </w:rPr>
        <w:t>中小型</w:t>
      </w:r>
      <w:r>
        <w:rPr>
          <w:rFonts w:ascii="仿宋" w:hAnsi="仿宋" w:eastAsia="仿宋" w:cs="Times New Roman"/>
          <w:sz w:val="32"/>
          <w:szCs w:val="32"/>
          <w:lang w:eastAsia="zh-CN"/>
        </w:rPr>
        <w:t>矿山</w:t>
      </w:r>
      <w:r>
        <w:rPr>
          <w:rFonts w:hint="eastAsia" w:ascii="仿宋" w:hAnsi="仿宋" w:eastAsia="仿宋" w:cs="Times New Roman"/>
          <w:sz w:val="32"/>
          <w:szCs w:val="32"/>
          <w:lang w:eastAsia="zh-CN"/>
        </w:rPr>
        <w:t>资源</w:t>
      </w:r>
      <w:r>
        <w:rPr>
          <w:rFonts w:ascii="仿宋" w:hAnsi="仿宋" w:eastAsia="仿宋" w:cs="Times New Roman"/>
          <w:sz w:val="32"/>
          <w:szCs w:val="32"/>
          <w:lang w:eastAsia="zh-CN"/>
        </w:rPr>
        <w:t>整合，</w:t>
      </w:r>
      <w:r>
        <w:rPr>
          <w:rFonts w:hint="eastAsia" w:ascii="仿宋" w:hAnsi="仿宋" w:eastAsia="仿宋" w:cs="Times New Roman"/>
          <w:sz w:val="32"/>
          <w:szCs w:val="32"/>
          <w:lang w:eastAsia="zh-CN"/>
        </w:rPr>
        <w:t>为乌鲁木齐市东南部片区乡村振兴、铁路、道路建设等提供资源支撑。部署</w:t>
      </w:r>
      <w:r>
        <w:rPr>
          <w:rFonts w:ascii="仿宋" w:hAnsi="仿宋" w:eastAsia="仿宋" w:cs="Times New Roman"/>
          <w:sz w:val="32"/>
          <w:szCs w:val="32"/>
          <w:lang w:eastAsia="zh-CN"/>
        </w:rPr>
        <w:t>市级重点开采区</w:t>
      </w:r>
      <w:r>
        <w:rPr>
          <w:rFonts w:hint="eastAsia" w:ascii="仿宋" w:hAnsi="仿宋" w:eastAsia="仿宋" w:cs="Times New Roman"/>
          <w:sz w:val="32"/>
          <w:szCs w:val="32"/>
          <w:lang w:eastAsia="zh-CN"/>
        </w:rPr>
        <w:t>4个</w:t>
      </w:r>
      <w:r>
        <w:rPr>
          <w:rFonts w:ascii="仿宋" w:hAnsi="仿宋" w:eastAsia="仿宋" w:cs="Times New Roman"/>
          <w:sz w:val="32"/>
          <w:szCs w:val="32"/>
          <w:lang w:eastAsia="zh-CN"/>
        </w:rPr>
        <w:t>。</w:t>
      </w:r>
    </w:p>
    <w:p>
      <w:pPr>
        <w:pStyle w:val="93"/>
      </w:pPr>
      <w:bookmarkStart w:id="53" w:name="_Toc89873139"/>
      <w:bookmarkStart w:id="54" w:name="_Toc89874054"/>
      <w:bookmarkStart w:id="55" w:name="_Toc106272564"/>
      <w:r>
        <w:rPr>
          <w:rFonts w:hint="eastAsia"/>
        </w:rPr>
        <w:t>（二）勘查开采</w:t>
      </w:r>
      <w:r>
        <w:t>调控方向</w:t>
      </w:r>
      <w:bookmarkEnd w:id="53"/>
      <w:bookmarkEnd w:id="54"/>
      <w:bookmarkEnd w:id="55"/>
    </w:p>
    <w:bookmarkEnd w:id="48"/>
    <w:bookmarkEnd w:id="49"/>
    <w:p>
      <w:pPr>
        <w:widowControl w:val="0"/>
        <w:adjustRightInd w:val="0"/>
        <w:snapToGrid w:val="0"/>
        <w:spacing w:after="0" w:line="500" w:lineRule="exact"/>
        <w:ind w:firstLine="640" w:firstLineChars="200"/>
        <w:jc w:val="both"/>
        <w:rPr>
          <w:rFonts w:ascii="仿宋" w:hAnsi="仿宋" w:eastAsia="仿宋" w:cs="Times New Roman"/>
          <w:sz w:val="28"/>
          <w:szCs w:val="28"/>
          <w:lang w:eastAsia="zh-CN"/>
        </w:rPr>
      </w:pPr>
      <w:r>
        <w:rPr>
          <w:rFonts w:hint="eastAsia" w:ascii="仿宋" w:hAnsi="仿宋" w:eastAsia="仿宋" w:cs="仿宋"/>
          <w:sz w:val="32"/>
          <w:szCs w:val="32"/>
          <w:lang w:eastAsia="zh-CN"/>
        </w:rPr>
        <w:t>根据自治区矿产资源总体规划要求，结合乌鲁木齐市实际情况。明确乌鲁木齐市矿产资源勘查开采调控方向</w:t>
      </w:r>
      <w:r>
        <w:rPr>
          <w:rFonts w:hint="eastAsia" w:ascii="仿宋" w:hAnsi="仿宋" w:eastAsia="仿宋" w:cs="仿宋"/>
          <w:sz w:val="28"/>
          <w:szCs w:val="28"/>
          <w:lang w:eastAsia="zh-CN"/>
        </w:rPr>
        <w:t>。</w:t>
      </w:r>
    </w:p>
    <w:p>
      <w:pPr>
        <w:widowControl w:val="0"/>
        <w:adjustRightInd w:val="0"/>
        <w:snapToGrid w:val="0"/>
        <w:spacing w:after="0" w:line="500" w:lineRule="exact"/>
        <w:ind w:firstLine="643" w:firstLineChars="200"/>
        <w:jc w:val="both"/>
        <w:rPr>
          <w:rFonts w:ascii="仿宋" w:hAnsi="仿宋" w:eastAsia="仿宋" w:cs="Times New Roman"/>
          <w:sz w:val="32"/>
          <w:szCs w:val="32"/>
          <w:lang w:eastAsia="zh-CN"/>
        </w:rPr>
      </w:pPr>
      <w:r>
        <w:rPr>
          <w:rFonts w:hint="eastAsia" w:ascii="仿宋" w:hAnsi="仿宋" w:eastAsia="仿宋" w:cs="仿宋"/>
          <w:b/>
          <w:sz w:val="32"/>
          <w:szCs w:val="32"/>
          <w:lang w:eastAsia="zh-CN"/>
        </w:rPr>
        <w:t>重点勘查开采矿种</w:t>
      </w:r>
      <w:r>
        <w:rPr>
          <w:rFonts w:hint="eastAsia" w:ascii="仿宋" w:hAnsi="仿宋" w:eastAsia="仿宋" w:cs="仿宋"/>
          <w:sz w:val="32"/>
          <w:szCs w:val="32"/>
          <w:lang w:eastAsia="zh-CN"/>
        </w:rPr>
        <w:t>为煤层气</w:t>
      </w:r>
      <w:r>
        <w:rPr>
          <w:rFonts w:ascii="仿宋" w:hAnsi="仿宋" w:eastAsia="仿宋" w:cs="仿宋"/>
          <w:sz w:val="32"/>
          <w:szCs w:val="32"/>
          <w:lang w:eastAsia="zh-CN"/>
        </w:rPr>
        <w:t>、铜矿</w:t>
      </w:r>
      <w:r>
        <w:rPr>
          <w:rFonts w:hint="eastAsia" w:ascii="仿宋" w:hAnsi="仿宋" w:eastAsia="仿宋" w:cs="仿宋"/>
          <w:sz w:val="32"/>
          <w:szCs w:val="32"/>
          <w:lang w:eastAsia="zh-CN"/>
        </w:rPr>
        <w:t>。</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限制勘查开采矿种</w:t>
      </w:r>
      <w:r>
        <w:rPr>
          <w:rFonts w:hint="eastAsia" w:ascii="仿宋" w:hAnsi="仿宋" w:eastAsia="仿宋" w:cs="仿宋"/>
          <w:sz w:val="32"/>
          <w:szCs w:val="32"/>
          <w:lang w:eastAsia="zh-CN"/>
        </w:rPr>
        <w:t>为煤炭、石灰岩</w:t>
      </w:r>
      <w:r>
        <w:rPr>
          <w:rFonts w:ascii="仿宋" w:hAnsi="仿宋" w:eastAsia="仿宋" w:cs="仿宋"/>
          <w:sz w:val="32"/>
          <w:szCs w:val="32"/>
          <w:lang w:eastAsia="zh-CN"/>
        </w:rPr>
        <w:t>。</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禁止勘查矿种</w:t>
      </w:r>
      <w:r>
        <w:rPr>
          <w:rFonts w:hint="eastAsia" w:ascii="仿宋" w:hAnsi="仿宋" w:eastAsia="仿宋" w:cs="仿宋"/>
          <w:sz w:val="32"/>
          <w:szCs w:val="32"/>
          <w:lang w:eastAsia="zh-CN"/>
        </w:rPr>
        <w:t>为砂铁、砂金。</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禁止开采矿种</w:t>
      </w:r>
      <w:r>
        <w:rPr>
          <w:rFonts w:hint="eastAsia" w:ascii="仿宋" w:hAnsi="仿宋" w:eastAsia="仿宋" w:cs="仿宋"/>
          <w:sz w:val="32"/>
          <w:szCs w:val="32"/>
          <w:lang w:eastAsia="zh-CN"/>
        </w:rPr>
        <w:t>为</w:t>
      </w:r>
      <w:r>
        <w:rPr>
          <w:rFonts w:hint="eastAsia" w:ascii="仿宋" w:hAnsi="仿宋" w:eastAsia="仿宋" w:cs="仿宋"/>
          <w:color w:val="000000" w:themeColor="text1"/>
          <w:sz w:val="32"/>
          <w:szCs w:val="32"/>
          <w:lang w:eastAsia="zh-CN"/>
        </w:rPr>
        <w:t>灰分大于40%或含硫大于3%的煤、</w:t>
      </w:r>
      <w:r>
        <w:rPr>
          <w:rFonts w:hint="eastAsia" w:ascii="仿宋" w:hAnsi="仿宋" w:eastAsia="仿宋" w:cs="仿宋"/>
          <w:sz w:val="32"/>
          <w:szCs w:val="32"/>
          <w:lang w:eastAsia="zh-CN"/>
        </w:rPr>
        <w:t>砂铁、砂金、</w:t>
      </w:r>
      <w:r>
        <w:rPr>
          <w:rFonts w:ascii="仿宋" w:hAnsi="仿宋" w:eastAsia="仿宋" w:cs="仿宋"/>
          <w:sz w:val="32"/>
          <w:szCs w:val="32"/>
          <w:lang w:eastAsia="zh-CN"/>
        </w:rPr>
        <w:t>砖瓦用粘土</w:t>
      </w:r>
      <w:r>
        <w:rPr>
          <w:rFonts w:hint="eastAsia" w:ascii="仿宋" w:hAnsi="仿宋" w:eastAsia="仿宋" w:cs="仿宋"/>
          <w:sz w:val="32"/>
          <w:szCs w:val="32"/>
          <w:lang w:eastAsia="zh-CN"/>
        </w:rPr>
        <w:t>。</w:t>
      </w:r>
    </w:p>
    <w:p>
      <w:pPr>
        <w:widowControl w:val="0"/>
        <w:adjustRightInd w:val="0"/>
        <w:snapToGrid w:val="0"/>
        <w:spacing w:after="0"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对本级权限内的矿种实行统一管理，落实矿业权出让、登记、审批、退出、备案等方面管理制度，实行资源储量动态监管机制，推动绿色勘查开采。对重点勘查开采矿种，制定优惠政策，吸引社会优良资金及企业以多种形式参与矿产资源勘查开发活动；对于限制勘查开采矿种，明确相关矿产资源勘查、开发利用准入条件，合理控制勘查开发规模；对于禁止勘查开采矿种，已有矿产地的，摸清基本情况，实行有效监管，依法打击非法勘查开采活动。</w:t>
      </w:r>
    </w:p>
    <w:p>
      <w:pPr>
        <w:pStyle w:val="93"/>
      </w:pPr>
      <w:bookmarkStart w:id="56" w:name="_Toc89874055"/>
      <w:bookmarkStart w:id="57" w:name="_Toc89873140"/>
      <w:bookmarkStart w:id="58" w:name="_Toc106272565"/>
      <w:r>
        <w:rPr>
          <w:rFonts w:hint="eastAsia"/>
        </w:rPr>
        <w:t>（三）规划分区</w:t>
      </w:r>
      <w:r>
        <w:t>管理</w:t>
      </w:r>
      <w:bookmarkEnd w:id="56"/>
      <w:bookmarkEnd w:id="57"/>
      <w:bookmarkEnd w:id="58"/>
    </w:p>
    <w:p>
      <w:pPr>
        <w:widowControl w:val="0"/>
        <w:adjustRightInd w:val="0"/>
        <w:snapToGrid w:val="0"/>
        <w:spacing w:after="0" w:line="500" w:lineRule="exact"/>
        <w:ind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本次</w:t>
      </w:r>
      <w:r>
        <w:rPr>
          <w:rFonts w:ascii="仿宋" w:hAnsi="仿宋" w:eastAsia="仿宋" w:cs="仿宋"/>
          <w:sz w:val="32"/>
          <w:szCs w:val="32"/>
          <w:lang w:eastAsia="zh-CN"/>
        </w:rPr>
        <w:t>落实</w:t>
      </w:r>
      <w:r>
        <w:rPr>
          <w:rFonts w:hint="eastAsia" w:ascii="仿宋" w:hAnsi="仿宋" w:eastAsia="仿宋" w:cs="仿宋"/>
          <w:sz w:val="32"/>
          <w:szCs w:val="32"/>
          <w:lang w:eastAsia="zh-CN"/>
        </w:rPr>
        <w:t>上级规划中</w:t>
      </w:r>
      <w:r>
        <w:rPr>
          <w:rFonts w:ascii="仿宋" w:hAnsi="仿宋" w:eastAsia="仿宋" w:cs="仿宋"/>
          <w:sz w:val="32"/>
          <w:szCs w:val="32"/>
          <w:lang w:eastAsia="zh-CN"/>
        </w:rPr>
        <w:t>涉及乌鲁木齐市辖区范围的</w:t>
      </w:r>
      <w:r>
        <w:rPr>
          <w:rFonts w:hint="eastAsia" w:ascii="仿宋" w:hAnsi="仿宋" w:eastAsia="仿宋" w:cs="仿宋"/>
          <w:sz w:val="32"/>
          <w:szCs w:val="32"/>
          <w:lang w:eastAsia="zh-CN"/>
        </w:rPr>
        <w:t>规划分区</w:t>
      </w:r>
      <w:r>
        <w:rPr>
          <w:rFonts w:ascii="仿宋" w:hAnsi="仿宋" w:eastAsia="仿宋" w:cs="仿宋"/>
          <w:sz w:val="32"/>
          <w:szCs w:val="32"/>
          <w:lang w:eastAsia="zh-CN"/>
        </w:rPr>
        <w:t>9</w:t>
      </w:r>
      <w:r>
        <w:rPr>
          <w:rFonts w:hint="eastAsia" w:ascii="仿宋" w:hAnsi="仿宋" w:eastAsia="仿宋" w:cs="仿宋"/>
          <w:sz w:val="32"/>
          <w:szCs w:val="32"/>
          <w:lang w:eastAsia="zh-CN"/>
        </w:rPr>
        <w:t>个，</w:t>
      </w:r>
      <w:r>
        <w:rPr>
          <w:rFonts w:ascii="仿宋" w:hAnsi="仿宋" w:eastAsia="仿宋" w:cs="仿宋"/>
          <w:sz w:val="32"/>
          <w:szCs w:val="32"/>
          <w:lang w:eastAsia="zh-CN"/>
        </w:rPr>
        <w:t>设置本级</w:t>
      </w:r>
      <w:r>
        <w:rPr>
          <w:rFonts w:hint="eastAsia" w:ascii="仿宋" w:hAnsi="仿宋" w:eastAsia="仿宋" w:cs="仿宋"/>
          <w:sz w:val="32"/>
          <w:szCs w:val="32"/>
          <w:lang w:eastAsia="zh-CN"/>
        </w:rPr>
        <w:t>规划</w:t>
      </w:r>
      <w:r>
        <w:rPr>
          <w:rFonts w:ascii="仿宋" w:hAnsi="仿宋" w:eastAsia="仿宋" w:cs="仿宋"/>
          <w:sz w:val="32"/>
          <w:szCs w:val="32"/>
          <w:lang w:eastAsia="zh-CN"/>
        </w:rPr>
        <w:t>分区</w:t>
      </w:r>
      <w:r>
        <w:rPr>
          <w:rFonts w:hint="eastAsia" w:ascii="仿宋" w:hAnsi="仿宋" w:eastAsia="仿宋" w:cs="仿宋"/>
          <w:sz w:val="32"/>
          <w:szCs w:val="32"/>
          <w:lang w:eastAsia="zh-CN"/>
        </w:rPr>
        <w:t>4个</w:t>
      </w:r>
      <w:r>
        <w:rPr>
          <w:rFonts w:ascii="仿宋" w:hAnsi="仿宋" w:eastAsia="仿宋" w:cs="仿宋"/>
          <w:sz w:val="32"/>
          <w:szCs w:val="32"/>
          <w:lang w:eastAsia="zh-CN"/>
        </w:rPr>
        <w:t>。</w:t>
      </w:r>
    </w:p>
    <w:p>
      <w:pPr>
        <w:pStyle w:val="31"/>
        <w:widowControl w:val="0"/>
        <w:spacing w:after="0" w:line="500" w:lineRule="exact"/>
        <w:ind w:firstLine="643" w:firstLineChars="200"/>
        <w:jc w:val="both"/>
        <w:rPr>
          <w:rFonts w:ascii="仿宋" w:hAnsi="仿宋" w:eastAsia="仿宋" w:cs="仿宋"/>
          <w:sz w:val="28"/>
          <w:szCs w:val="28"/>
          <w:lang w:eastAsia="zh-CN"/>
        </w:rPr>
      </w:pPr>
      <w:r>
        <w:rPr>
          <w:rFonts w:ascii="仿宋" w:hAnsi="仿宋" w:eastAsia="仿宋" w:cs="仿宋"/>
          <w:b/>
          <w:sz w:val="32"/>
          <w:szCs w:val="32"/>
          <w:lang w:eastAsia="zh-CN"/>
        </w:rPr>
        <w:t>国家规划矿区</w:t>
      </w:r>
      <w:r>
        <w:rPr>
          <w:rFonts w:hint="eastAsia" w:ascii="仿宋" w:hAnsi="仿宋" w:eastAsia="仿宋" w:cs="仿宋"/>
          <w:b/>
          <w:sz w:val="32"/>
          <w:szCs w:val="32"/>
          <w:lang w:eastAsia="zh-CN"/>
        </w:rPr>
        <w:t>。</w:t>
      </w:r>
      <w:r>
        <w:rPr>
          <w:rFonts w:hint="eastAsia" w:ascii="仿宋" w:hAnsi="仿宋" w:eastAsia="仿宋" w:cs="仿宋"/>
          <w:sz w:val="32"/>
          <w:szCs w:val="32"/>
          <w:lang w:eastAsia="zh-CN"/>
        </w:rPr>
        <w:t>1个。鼓励</w:t>
      </w:r>
      <w:r>
        <w:rPr>
          <w:rFonts w:ascii="仿宋" w:hAnsi="仿宋" w:eastAsia="仿宋" w:cs="仿宋"/>
          <w:sz w:val="32"/>
          <w:szCs w:val="32"/>
          <w:lang w:eastAsia="zh-CN"/>
        </w:rPr>
        <w:t>矿山企业</w:t>
      </w:r>
      <w:r>
        <w:rPr>
          <w:rFonts w:hint="eastAsia" w:ascii="仿宋" w:hAnsi="仿宋" w:eastAsia="仿宋" w:cs="仿宋"/>
          <w:sz w:val="32"/>
          <w:szCs w:val="32"/>
          <w:lang w:eastAsia="zh-CN"/>
        </w:rPr>
        <w:t>进行</w:t>
      </w:r>
      <w:r>
        <w:rPr>
          <w:rFonts w:ascii="仿宋" w:hAnsi="仿宋" w:eastAsia="仿宋" w:cs="仿宋"/>
          <w:sz w:val="32"/>
          <w:szCs w:val="32"/>
          <w:lang w:eastAsia="zh-CN"/>
        </w:rPr>
        <w:t>产能升级，</w:t>
      </w:r>
      <w:r>
        <w:rPr>
          <w:rFonts w:hint="eastAsia" w:ascii="仿宋" w:hAnsi="仿宋" w:eastAsia="仿宋" w:cs="仿宋"/>
          <w:sz w:val="32"/>
          <w:szCs w:val="32"/>
          <w:lang w:eastAsia="zh-CN"/>
        </w:rPr>
        <w:t>促进规模化发展，形成大型煤炭矿山的开发格局，建设战略性矿产安全供给的接续区，提升资源综合利用水平。</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重点</w:t>
      </w:r>
      <w:r>
        <w:rPr>
          <w:rFonts w:ascii="仿宋" w:hAnsi="仿宋" w:eastAsia="仿宋" w:cs="仿宋"/>
          <w:b/>
          <w:sz w:val="32"/>
          <w:szCs w:val="32"/>
          <w:lang w:eastAsia="zh-CN"/>
        </w:rPr>
        <w:t>勘查区</w:t>
      </w:r>
      <w:r>
        <w:rPr>
          <w:rFonts w:hint="eastAsia" w:ascii="仿宋" w:hAnsi="仿宋" w:eastAsia="仿宋" w:cs="仿宋"/>
          <w:b/>
          <w:sz w:val="32"/>
          <w:szCs w:val="32"/>
          <w:lang w:eastAsia="zh-CN"/>
        </w:rPr>
        <w:t>。</w:t>
      </w:r>
      <w:r>
        <w:rPr>
          <w:rFonts w:hint="eastAsia" w:ascii="仿宋" w:hAnsi="仿宋" w:eastAsia="仿宋" w:cs="仿宋"/>
          <w:sz w:val="32"/>
          <w:szCs w:val="32"/>
          <w:lang w:eastAsia="zh-CN"/>
        </w:rPr>
        <w:t>2个，为准噶尔南缘煤层气与达坂城铜多金属重点勘查区。作为重点勘查任务部署、重大项目安排、探矿权优先投放、各类资金重点投入的区域。通过财政资金引导，社会资金跟进，激发市场主体活力，形成多渠道投入的勘查机制，加快实现找矿突破。</w:t>
      </w:r>
    </w:p>
    <w:p>
      <w:pPr>
        <w:widowControl w:val="0"/>
        <w:adjustRightInd w:val="0"/>
        <w:snapToGrid w:val="0"/>
        <w:spacing w:after="0" w:line="500" w:lineRule="exact"/>
        <w:ind w:firstLine="635" w:firstLineChars="200"/>
        <w:jc w:val="both"/>
        <w:rPr>
          <w:rFonts w:ascii="仿宋" w:hAnsi="仿宋" w:eastAsia="仿宋" w:cs="仿宋"/>
          <w:spacing w:val="-2"/>
          <w:sz w:val="32"/>
          <w:szCs w:val="32"/>
          <w:lang w:eastAsia="zh-CN"/>
        </w:rPr>
      </w:pPr>
      <w:r>
        <w:rPr>
          <w:rFonts w:hint="eastAsia" w:ascii="仿宋" w:hAnsi="仿宋" w:eastAsia="仿宋" w:cs="仿宋"/>
          <w:b/>
          <w:spacing w:val="-2"/>
          <w:sz w:val="32"/>
          <w:szCs w:val="32"/>
          <w:lang w:eastAsia="zh-CN"/>
        </w:rPr>
        <w:t>自治区重点开采区。</w:t>
      </w:r>
      <w:r>
        <w:rPr>
          <w:rFonts w:hint="eastAsia" w:ascii="仿宋" w:hAnsi="仿宋" w:eastAsia="仿宋" w:cs="仿宋"/>
          <w:spacing w:val="-2"/>
          <w:sz w:val="32"/>
          <w:szCs w:val="32"/>
          <w:lang w:eastAsia="zh-CN"/>
        </w:rPr>
        <w:t>5个，分别为准噶尔南缘煤层气重点开采区、托克逊黑山煤炭重点开采区、达坂城铜矿重点开采区及乌鲁木齐艾维尔沟煤炭重点开采区、阜康水溪沟煤炭重点开采区。</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市级重点</w:t>
      </w:r>
      <w:r>
        <w:rPr>
          <w:rFonts w:ascii="仿宋" w:hAnsi="仿宋" w:eastAsia="仿宋" w:cs="仿宋"/>
          <w:b/>
          <w:sz w:val="32"/>
          <w:szCs w:val="32"/>
          <w:lang w:eastAsia="zh-CN"/>
        </w:rPr>
        <w:t>开采区。</w:t>
      </w:r>
      <w:r>
        <w:rPr>
          <w:rFonts w:hint="eastAsia" w:ascii="仿宋" w:hAnsi="仿宋" w:eastAsia="仿宋" w:cs="仿宋"/>
          <w:sz w:val="32"/>
          <w:szCs w:val="32"/>
          <w:lang w:eastAsia="zh-CN"/>
        </w:rPr>
        <w:t>根据</w:t>
      </w:r>
      <w:r>
        <w:rPr>
          <w:rFonts w:ascii="仿宋" w:hAnsi="仿宋" w:eastAsia="仿宋" w:cs="仿宋"/>
          <w:sz w:val="32"/>
          <w:szCs w:val="32"/>
          <w:lang w:eastAsia="zh-CN"/>
        </w:rPr>
        <w:t>我市</w:t>
      </w:r>
      <w:r>
        <w:rPr>
          <w:rFonts w:hint="eastAsia" w:ascii="仿宋" w:hAnsi="仿宋" w:eastAsia="仿宋" w:cs="仿宋"/>
          <w:sz w:val="32"/>
          <w:szCs w:val="32"/>
          <w:lang w:eastAsia="zh-CN"/>
        </w:rPr>
        <w:t>经济社会</w:t>
      </w:r>
      <w:r>
        <w:rPr>
          <w:rFonts w:ascii="仿宋" w:hAnsi="仿宋" w:eastAsia="仿宋" w:cs="仿宋"/>
          <w:sz w:val="32"/>
          <w:szCs w:val="32"/>
          <w:lang w:eastAsia="zh-CN"/>
        </w:rPr>
        <w:t>发展需求，设置本级</w:t>
      </w:r>
      <w:r>
        <w:rPr>
          <w:rFonts w:hint="eastAsia" w:ascii="仿宋" w:hAnsi="仿宋" w:eastAsia="仿宋" w:cs="仿宋"/>
          <w:sz w:val="32"/>
          <w:szCs w:val="32"/>
          <w:lang w:eastAsia="zh-CN"/>
        </w:rPr>
        <w:t>管理</w:t>
      </w:r>
      <w:r>
        <w:rPr>
          <w:rFonts w:ascii="仿宋" w:hAnsi="仿宋" w:eastAsia="仿宋" w:cs="仿宋"/>
          <w:sz w:val="32"/>
          <w:szCs w:val="32"/>
          <w:lang w:eastAsia="zh-CN"/>
        </w:rPr>
        <w:t>权限矿种</w:t>
      </w:r>
      <w:r>
        <w:rPr>
          <w:rFonts w:hint="eastAsia" w:ascii="仿宋" w:hAnsi="仿宋" w:eastAsia="仿宋" w:cs="仿宋"/>
          <w:sz w:val="32"/>
          <w:szCs w:val="32"/>
          <w:lang w:eastAsia="zh-CN"/>
        </w:rPr>
        <w:t>市级</w:t>
      </w:r>
      <w:r>
        <w:rPr>
          <w:rFonts w:ascii="仿宋" w:hAnsi="仿宋" w:eastAsia="仿宋" w:cs="仿宋"/>
          <w:sz w:val="32"/>
          <w:szCs w:val="32"/>
          <w:lang w:eastAsia="zh-CN"/>
        </w:rPr>
        <w:t>重点</w:t>
      </w:r>
      <w:r>
        <w:rPr>
          <w:rFonts w:hint="eastAsia" w:ascii="仿宋" w:hAnsi="仿宋" w:eastAsia="仿宋" w:cs="仿宋"/>
          <w:sz w:val="32"/>
          <w:szCs w:val="32"/>
          <w:lang w:eastAsia="zh-CN"/>
        </w:rPr>
        <w:t>开采区4个</w:t>
      </w:r>
      <w:r>
        <w:rPr>
          <w:rFonts w:ascii="仿宋" w:hAnsi="仿宋" w:eastAsia="仿宋" w:cs="仿宋"/>
          <w:sz w:val="32"/>
          <w:szCs w:val="32"/>
          <w:lang w:eastAsia="zh-CN"/>
        </w:rPr>
        <w:t>，分别为</w:t>
      </w:r>
      <w:r>
        <w:rPr>
          <w:rFonts w:hint="eastAsia" w:ascii="仿宋" w:hAnsi="仿宋" w:eastAsia="仿宋" w:cs="仿宋"/>
          <w:sz w:val="32"/>
          <w:szCs w:val="32"/>
          <w:lang w:eastAsia="zh-CN"/>
        </w:rPr>
        <w:t>达坂城区祁家沟玄武岩-石灰岩重点开采区、达坂城区柳树沟玄武岩重点开采区、达坂城区白杨沟石灰岩重点开采区、达坂城区黑沟玄武岩重点开采区。在重点开采区内向资源利用率高、技术先进的大型矿山企业倾斜，引导和支持各类生产要素集聚，优化资源配置，进一步做好矿产资源整合，推动资源的规模化开发和集约利用，稳定矿产资源产业链、供应链，提高资源保障能力。</w:t>
      </w:r>
    </w:p>
    <w:tbl>
      <w:tblPr>
        <w:tblStyle w:val="33"/>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blHeader/>
          <w:jc w:val="center"/>
        </w:trPr>
        <w:tc>
          <w:tcPr>
            <w:tcW w:w="9003" w:type="dxa"/>
            <w:shd w:val="clear" w:color="auto" w:fill="D8D8D8" w:themeFill="background1" w:themeFillShade="D9"/>
          </w:tcPr>
          <w:p>
            <w:pPr>
              <w:pStyle w:val="31"/>
              <w:widowControl w:val="0"/>
              <w:adjustRightInd w:val="0"/>
              <w:snapToGrid w:val="0"/>
              <w:spacing w:after="0" w:line="340" w:lineRule="atLeast"/>
              <w:ind w:firstLine="422" w:firstLineChars="200"/>
              <w:jc w:val="center"/>
              <w:rPr>
                <w:rFonts w:ascii="宋体" w:hAnsi="宋体" w:eastAsia="宋体" w:cs="仿宋"/>
                <w:b/>
                <w:sz w:val="21"/>
                <w:szCs w:val="21"/>
                <w:lang w:eastAsia="zh-CN"/>
              </w:rPr>
            </w:pPr>
            <w:r>
              <w:rPr>
                <w:rFonts w:hint="eastAsia" w:ascii="楷体" w:hAnsi="楷体" w:eastAsia="楷体" w:cs="仿宋"/>
                <w:b/>
                <w:sz w:val="21"/>
                <w:szCs w:val="21"/>
                <w:lang w:eastAsia="zh-CN"/>
              </w:rPr>
              <w:t>专栏</w:t>
            </w:r>
            <w:r>
              <w:rPr>
                <w:rFonts w:ascii="楷体" w:hAnsi="楷体" w:eastAsia="楷体" w:cs="仿宋"/>
                <w:b/>
                <w:sz w:val="21"/>
                <w:szCs w:val="21"/>
                <w:lang w:eastAsia="zh-CN"/>
              </w:rPr>
              <w:t>1</w:t>
            </w:r>
            <w:r>
              <w:rPr>
                <w:rFonts w:hint="eastAsia" w:ascii="楷体" w:hAnsi="楷体" w:eastAsia="楷体" w:cs="仿宋"/>
                <w:b/>
                <w:sz w:val="21"/>
                <w:szCs w:val="21"/>
                <w:lang w:eastAsia="zh-CN"/>
              </w:rPr>
              <w:t>2  规划分区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3" w:type="dxa"/>
          </w:tcPr>
          <w:p>
            <w:pPr>
              <w:pStyle w:val="31"/>
              <w:widowControl w:val="0"/>
              <w:adjustRightInd w:val="0"/>
              <w:snapToGrid w:val="0"/>
              <w:spacing w:after="0" w:line="340" w:lineRule="atLeast"/>
              <w:ind w:firstLine="0" w:firstLineChars="0"/>
              <w:jc w:val="both"/>
              <w:rPr>
                <w:rFonts w:ascii="宋体" w:hAnsi="宋体" w:eastAsia="宋体" w:cs="仿宋"/>
                <w:b/>
                <w:sz w:val="21"/>
                <w:szCs w:val="21"/>
                <w:lang w:eastAsia="zh-CN"/>
              </w:rPr>
            </w:pPr>
            <w:r>
              <w:rPr>
                <w:rFonts w:hint="eastAsia" w:ascii="宋体" w:hAnsi="宋体" w:eastAsia="宋体" w:cs="仿宋"/>
                <w:b/>
                <w:sz w:val="21"/>
                <w:szCs w:val="21"/>
                <w:lang w:eastAsia="zh-CN"/>
              </w:rPr>
              <w:t>重点</w:t>
            </w:r>
            <w:r>
              <w:rPr>
                <w:rFonts w:ascii="宋体" w:hAnsi="宋体" w:eastAsia="宋体" w:cs="仿宋"/>
                <w:b/>
                <w:sz w:val="21"/>
                <w:szCs w:val="21"/>
                <w:lang w:eastAsia="zh-CN"/>
              </w:rPr>
              <w:t>勘查区</w:t>
            </w:r>
            <w:r>
              <w:rPr>
                <w:rFonts w:hint="eastAsia" w:ascii="宋体" w:hAnsi="宋体" w:eastAsia="宋体" w:cs="仿宋"/>
                <w:b/>
                <w:sz w:val="21"/>
                <w:szCs w:val="21"/>
                <w:lang w:eastAsia="zh-CN"/>
              </w:rPr>
              <w:t>：</w:t>
            </w:r>
          </w:p>
          <w:p>
            <w:pPr>
              <w:pStyle w:val="31"/>
              <w:widowControl w:val="0"/>
              <w:adjustRightInd w:val="0"/>
              <w:snapToGrid w:val="0"/>
              <w:spacing w:after="0" w:line="340" w:lineRule="atLeast"/>
              <w:ind w:firstLine="0" w:firstLineChars="0"/>
              <w:jc w:val="both"/>
              <w:rPr>
                <w:rFonts w:ascii="宋体" w:hAnsi="宋体" w:eastAsia="宋体" w:cs="仿宋"/>
                <w:sz w:val="21"/>
                <w:szCs w:val="21"/>
                <w:lang w:eastAsia="zh-CN"/>
              </w:rPr>
            </w:pPr>
            <w:r>
              <w:rPr>
                <w:rFonts w:hint="eastAsia" w:ascii="宋体" w:hAnsi="宋体" w:eastAsia="宋体" w:cs="仿宋"/>
                <w:sz w:val="21"/>
                <w:szCs w:val="21"/>
                <w:lang w:eastAsia="zh-CN"/>
              </w:rPr>
              <w:t>准噶尔南缘东段煤层气重点勘查区：西起经济技术开发区萨尔达坂乡，东至米东区黑沟一带，拟设煤层气探矿权1个。</w:t>
            </w:r>
          </w:p>
          <w:p>
            <w:pPr>
              <w:pStyle w:val="31"/>
              <w:widowControl w:val="0"/>
              <w:adjustRightInd w:val="0"/>
              <w:snapToGrid w:val="0"/>
              <w:spacing w:after="0" w:line="340" w:lineRule="atLeast"/>
              <w:ind w:firstLine="0" w:firstLineChars="0"/>
              <w:jc w:val="both"/>
              <w:rPr>
                <w:rFonts w:ascii="宋体" w:hAnsi="宋体" w:eastAsia="宋体" w:cs="仿宋"/>
                <w:sz w:val="21"/>
                <w:szCs w:val="21"/>
                <w:lang w:eastAsia="zh-CN"/>
              </w:rPr>
            </w:pPr>
            <w:r>
              <w:rPr>
                <w:rFonts w:hint="eastAsia" w:ascii="宋体" w:hAnsi="宋体" w:eastAsia="宋体" w:cs="仿宋"/>
                <w:sz w:val="21"/>
                <w:szCs w:val="21"/>
                <w:lang w:eastAsia="zh-CN"/>
              </w:rPr>
              <w:t>达坂城铜多金属重点勘查区：西起达坂城区白杨沟一带，向东延伸至吐鲁番市，已设铜矿探矿权4个。</w:t>
            </w:r>
          </w:p>
          <w:p>
            <w:pPr>
              <w:pStyle w:val="31"/>
              <w:widowControl w:val="0"/>
              <w:adjustRightInd w:val="0"/>
              <w:snapToGrid w:val="0"/>
              <w:spacing w:after="0" w:line="340" w:lineRule="atLeast"/>
              <w:ind w:firstLine="0" w:firstLineChars="0"/>
              <w:jc w:val="both"/>
              <w:rPr>
                <w:rFonts w:ascii="宋体" w:hAnsi="宋体" w:eastAsia="宋体" w:cs="仿宋"/>
                <w:b/>
                <w:sz w:val="21"/>
                <w:szCs w:val="21"/>
                <w:lang w:eastAsia="zh-CN"/>
              </w:rPr>
            </w:pPr>
            <w:r>
              <w:rPr>
                <w:rFonts w:hint="eastAsia" w:ascii="宋体" w:hAnsi="宋体" w:eastAsia="宋体" w:cs="仿宋"/>
                <w:b/>
                <w:sz w:val="21"/>
                <w:szCs w:val="21"/>
                <w:lang w:eastAsia="zh-CN"/>
              </w:rPr>
              <w:t>自治区重点</w:t>
            </w:r>
            <w:r>
              <w:rPr>
                <w:rFonts w:ascii="宋体" w:hAnsi="宋体" w:eastAsia="宋体" w:cs="仿宋"/>
                <w:b/>
                <w:sz w:val="21"/>
                <w:szCs w:val="21"/>
                <w:lang w:eastAsia="zh-CN"/>
              </w:rPr>
              <w:t>开采区：</w:t>
            </w:r>
          </w:p>
          <w:p>
            <w:pPr>
              <w:pStyle w:val="31"/>
              <w:widowControl w:val="0"/>
              <w:adjustRightInd w:val="0"/>
              <w:snapToGrid w:val="0"/>
              <w:spacing w:after="0" w:line="340" w:lineRule="atLeast"/>
              <w:ind w:firstLine="0" w:firstLineChars="0"/>
              <w:rPr>
                <w:rFonts w:ascii="宋体" w:hAnsi="宋体" w:eastAsia="宋体" w:cs="仿宋"/>
                <w:sz w:val="21"/>
                <w:szCs w:val="21"/>
                <w:lang w:eastAsia="zh-CN"/>
              </w:rPr>
            </w:pPr>
            <w:r>
              <w:rPr>
                <w:rFonts w:hint="eastAsia" w:ascii="宋体" w:hAnsi="宋体" w:eastAsia="宋体" w:cs="仿宋"/>
                <w:sz w:val="21"/>
                <w:szCs w:val="21"/>
                <w:lang w:eastAsia="zh-CN"/>
              </w:rPr>
              <w:t>准噶尔南缘煤层气重点开采区：西起经济技术开发区萨尔达坂乡，东至米东区黑沟一带，拟设煤层气探矿权1个。</w:t>
            </w:r>
          </w:p>
          <w:p>
            <w:pPr>
              <w:pStyle w:val="31"/>
              <w:widowControl w:val="0"/>
              <w:adjustRightInd w:val="0"/>
              <w:snapToGrid w:val="0"/>
              <w:spacing w:after="0" w:line="340" w:lineRule="atLeast"/>
              <w:ind w:firstLine="0" w:firstLineChars="0"/>
              <w:rPr>
                <w:rFonts w:ascii="宋体" w:hAnsi="宋体" w:eastAsia="宋体" w:cs="仿宋"/>
                <w:sz w:val="21"/>
                <w:szCs w:val="21"/>
                <w:lang w:eastAsia="zh-CN"/>
              </w:rPr>
            </w:pPr>
            <w:r>
              <w:rPr>
                <w:rFonts w:hint="eastAsia" w:ascii="宋体" w:hAnsi="宋体" w:eastAsia="宋体" w:cs="仿宋"/>
                <w:sz w:val="21"/>
                <w:szCs w:val="21"/>
                <w:lang w:eastAsia="zh-CN"/>
              </w:rPr>
              <w:t>托克逊黑山煤炭重点开采区：主体位于托克逊县，小面积位于乌鲁木齐县，乌鲁木齐市辖区内未设矿业权。</w:t>
            </w:r>
          </w:p>
          <w:p>
            <w:pPr>
              <w:pStyle w:val="31"/>
              <w:widowControl w:val="0"/>
              <w:adjustRightInd w:val="0"/>
              <w:snapToGrid w:val="0"/>
              <w:spacing w:after="0" w:line="340" w:lineRule="atLeast"/>
              <w:ind w:firstLine="0" w:firstLineChars="0"/>
              <w:rPr>
                <w:rFonts w:ascii="宋体" w:hAnsi="宋体" w:eastAsia="宋体" w:cs="仿宋"/>
                <w:sz w:val="21"/>
                <w:szCs w:val="21"/>
                <w:lang w:eastAsia="zh-CN"/>
              </w:rPr>
            </w:pPr>
            <w:r>
              <w:rPr>
                <w:rFonts w:hint="eastAsia" w:ascii="宋体" w:hAnsi="宋体" w:eastAsia="宋体" w:cs="仿宋"/>
                <w:sz w:val="21"/>
                <w:szCs w:val="21"/>
                <w:lang w:eastAsia="zh-CN"/>
              </w:rPr>
              <w:t>达坂城铜矿重点开采区：位于达坂城区白杨沟东侧一带，已设铜矿采矿权5个。</w:t>
            </w:r>
          </w:p>
          <w:p>
            <w:pPr>
              <w:pStyle w:val="31"/>
              <w:widowControl w:val="0"/>
              <w:adjustRightInd w:val="0"/>
              <w:snapToGrid w:val="0"/>
              <w:spacing w:after="0" w:line="340" w:lineRule="atLeast"/>
              <w:ind w:firstLine="0" w:firstLineChars="0"/>
              <w:jc w:val="both"/>
              <w:rPr>
                <w:rFonts w:ascii="宋体" w:hAnsi="宋体" w:eastAsia="宋体" w:cs="仿宋"/>
                <w:sz w:val="21"/>
                <w:szCs w:val="21"/>
                <w:lang w:eastAsia="zh-CN"/>
              </w:rPr>
            </w:pPr>
            <w:r>
              <w:rPr>
                <w:rFonts w:hint="eastAsia" w:ascii="宋体" w:hAnsi="宋体" w:eastAsia="宋体" w:cs="仿宋"/>
                <w:sz w:val="21"/>
                <w:szCs w:val="21"/>
                <w:lang w:eastAsia="zh-CN"/>
              </w:rPr>
              <w:t>乌鲁木齐艾维尔沟煤炭重点开采区：位于乌鲁木齐市南部艾维尔沟一带，已设煤炭采矿权3个。</w:t>
            </w:r>
          </w:p>
          <w:p>
            <w:pPr>
              <w:pStyle w:val="31"/>
              <w:widowControl w:val="0"/>
              <w:adjustRightInd w:val="0"/>
              <w:snapToGrid w:val="0"/>
              <w:spacing w:after="0" w:line="340" w:lineRule="atLeast"/>
              <w:ind w:firstLine="0" w:firstLineChars="0"/>
              <w:jc w:val="both"/>
              <w:rPr>
                <w:rFonts w:ascii="宋体" w:hAnsi="宋体" w:eastAsia="宋体" w:cs="仿宋"/>
                <w:sz w:val="21"/>
                <w:szCs w:val="21"/>
                <w:lang w:eastAsia="zh-CN"/>
              </w:rPr>
            </w:pPr>
            <w:r>
              <w:rPr>
                <w:rFonts w:hint="eastAsia" w:ascii="宋体" w:hAnsi="宋体" w:eastAsia="宋体" w:cs="仿宋"/>
                <w:sz w:val="21"/>
                <w:szCs w:val="21"/>
                <w:lang w:eastAsia="zh-CN"/>
              </w:rPr>
              <w:t>阜康水溪沟煤炭重点开采区：位于乌鲁木齐市米东区，未设矿业权。</w:t>
            </w:r>
          </w:p>
          <w:p>
            <w:pPr>
              <w:pStyle w:val="31"/>
              <w:widowControl w:val="0"/>
              <w:adjustRightInd w:val="0"/>
              <w:snapToGrid w:val="0"/>
              <w:spacing w:after="0" w:line="340" w:lineRule="atLeast"/>
              <w:ind w:firstLine="0" w:firstLineChars="0"/>
              <w:jc w:val="both"/>
              <w:rPr>
                <w:rFonts w:ascii="宋体" w:hAnsi="宋体" w:eastAsia="宋体" w:cs="仿宋"/>
                <w:b/>
                <w:sz w:val="21"/>
                <w:szCs w:val="21"/>
                <w:lang w:eastAsia="zh-CN"/>
              </w:rPr>
            </w:pPr>
            <w:r>
              <w:rPr>
                <w:rFonts w:hint="eastAsia" w:ascii="宋体" w:hAnsi="宋体" w:eastAsia="宋体" w:cs="仿宋"/>
                <w:b/>
                <w:sz w:val="21"/>
                <w:szCs w:val="21"/>
                <w:lang w:eastAsia="zh-CN"/>
              </w:rPr>
              <w:t>市级</w:t>
            </w:r>
            <w:r>
              <w:rPr>
                <w:rFonts w:ascii="宋体" w:hAnsi="宋体" w:eastAsia="宋体" w:cs="仿宋"/>
                <w:b/>
                <w:sz w:val="21"/>
                <w:szCs w:val="21"/>
                <w:lang w:eastAsia="zh-CN"/>
              </w:rPr>
              <w:t>重点开采区：</w:t>
            </w:r>
          </w:p>
          <w:p>
            <w:pPr>
              <w:pStyle w:val="31"/>
              <w:widowControl w:val="0"/>
              <w:adjustRightInd w:val="0"/>
              <w:snapToGrid w:val="0"/>
              <w:spacing w:after="0" w:line="340" w:lineRule="atLeast"/>
              <w:ind w:firstLine="0" w:firstLineChars="0"/>
              <w:jc w:val="both"/>
              <w:rPr>
                <w:rFonts w:ascii="宋体" w:hAnsi="宋体" w:eastAsia="宋体" w:cs="仿宋"/>
                <w:sz w:val="21"/>
                <w:szCs w:val="21"/>
                <w:lang w:eastAsia="zh-CN"/>
              </w:rPr>
            </w:pPr>
            <w:r>
              <w:rPr>
                <w:rFonts w:hint="eastAsia" w:ascii="宋体" w:hAnsi="宋体" w:eastAsia="宋体" w:cs="仿宋"/>
                <w:sz w:val="21"/>
                <w:szCs w:val="21"/>
                <w:lang w:eastAsia="zh-CN"/>
              </w:rPr>
              <w:t>达坂城区祁家沟玄武岩-</w:t>
            </w:r>
            <w:r>
              <w:rPr>
                <w:rFonts w:ascii="宋体" w:hAnsi="宋体" w:eastAsia="宋体" w:cs="仿宋"/>
                <w:sz w:val="21"/>
                <w:szCs w:val="21"/>
                <w:lang w:eastAsia="zh-CN"/>
              </w:rPr>
              <w:t>石灰岩重点</w:t>
            </w:r>
            <w:r>
              <w:rPr>
                <w:rFonts w:hint="eastAsia" w:ascii="宋体" w:hAnsi="宋体" w:eastAsia="宋体" w:cs="仿宋"/>
                <w:sz w:val="21"/>
                <w:szCs w:val="21"/>
                <w:lang w:eastAsia="zh-CN"/>
              </w:rPr>
              <w:t>开采区：主要以水泥用灰岩、建筑石料用灰岩、玄武岩等矿产为主。现有矿山企业12家，6家建筑用玄武岩、5家水泥用灰岩、1家建筑用砂岩。</w:t>
            </w:r>
          </w:p>
          <w:p>
            <w:pPr>
              <w:pStyle w:val="31"/>
              <w:widowControl w:val="0"/>
              <w:adjustRightInd w:val="0"/>
              <w:snapToGrid w:val="0"/>
              <w:spacing w:after="0" w:line="340" w:lineRule="atLeast"/>
              <w:ind w:firstLine="0" w:firstLineChars="0"/>
              <w:jc w:val="both"/>
              <w:rPr>
                <w:rFonts w:ascii="宋体" w:hAnsi="宋体" w:eastAsia="宋体" w:cs="仿宋"/>
                <w:sz w:val="21"/>
                <w:szCs w:val="21"/>
                <w:lang w:eastAsia="zh-CN"/>
              </w:rPr>
            </w:pPr>
            <w:r>
              <w:rPr>
                <w:rFonts w:hint="eastAsia" w:ascii="宋体" w:hAnsi="宋体" w:eastAsia="宋体" w:cs="仿宋"/>
                <w:sz w:val="21"/>
                <w:szCs w:val="21"/>
                <w:lang w:eastAsia="zh-CN"/>
              </w:rPr>
              <w:t>达坂城区柳树沟玄武岩重点开采区：以建筑用玄武岩为主。现有矿山企业4家，</w:t>
            </w:r>
            <w:r>
              <w:rPr>
                <w:rFonts w:ascii="宋体" w:hAnsi="宋体" w:eastAsia="宋体" w:cs="仿宋"/>
                <w:sz w:val="21"/>
                <w:szCs w:val="21"/>
                <w:lang w:eastAsia="zh-CN"/>
              </w:rPr>
              <w:t>3</w:t>
            </w:r>
            <w:r>
              <w:rPr>
                <w:rFonts w:hint="eastAsia" w:ascii="宋体" w:hAnsi="宋体" w:eastAsia="宋体" w:cs="仿宋"/>
                <w:sz w:val="21"/>
                <w:szCs w:val="21"/>
                <w:lang w:eastAsia="zh-CN"/>
              </w:rPr>
              <w:t>家建筑用玄武岩、1家水泥用灰岩。</w:t>
            </w:r>
          </w:p>
          <w:p>
            <w:pPr>
              <w:pStyle w:val="31"/>
              <w:widowControl w:val="0"/>
              <w:adjustRightInd w:val="0"/>
              <w:snapToGrid w:val="0"/>
              <w:spacing w:after="0" w:line="340" w:lineRule="atLeast"/>
              <w:ind w:firstLine="0" w:firstLineChars="0"/>
              <w:jc w:val="both"/>
              <w:rPr>
                <w:rFonts w:ascii="宋体" w:hAnsi="宋体" w:eastAsia="宋体" w:cs="仿宋"/>
                <w:sz w:val="21"/>
                <w:szCs w:val="21"/>
                <w:lang w:eastAsia="zh-CN"/>
              </w:rPr>
            </w:pPr>
            <w:r>
              <w:rPr>
                <w:rFonts w:hint="eastAsia" w:ascii="宋体" w:hAnsi="宋体" w:eastAsia="宋体" w:cs="仿宋"/>
                <w:sz w:val="21"/>
                <w:szCs w:val="21"/>
                <w:lang w:eastAsia="zh-CN"/>
              </w:rPr>
              <w:t>达坂城区白杨沟石灰岩重点开采区：该区主要矿产为水泥用灰岩。现有矿山10家，生产规模中型1家、小型9家。目前矿山企业比较分散，集约化程度不高，十四五期间积极支持引导区域内矿山规模化集约化整合。</w:t>
            </w:r>
          </w:p>
          <w:p>
            <w:pPr>
              <w:pStyle w:val="31"/>
              <w:widowControl w:val="0"/>
              <w:adjustRightInd w:val="0"/>
              <w:snapToGrid w:val="0"/>
              <w:spacing w:after="0" w:line="340" w:lineRule="atLeast"/>
              <w:ind w:firstLine="0" w:firstLineChars="0"/>
              <w:jc w:val="both"/>
              <w:rPr>
                <w:rFonts w:ascii="宋体" w:hAnsi="宋体" w:eastAsia="宋体" w:cs="仿宋"/>
                <w:b/>
                <w:sz w:val="18"/>
                <w:szCs w:val="18"/>
                <w:lang w:eastAsia="zh-CN"/>
              </w:rPr>
            </w:pPr>
            <w:r>
              <w:rPr>
                <w:rFonts w:hint="eastAsia" w:ascii="宋体" w:hAnsi="宋体" w:eastAsia="宋体" w:cs="仿宋"/>
                <w:sz w:val="21"/>
                <w:szCs w:val="21"/>
                <w:lang w:eastAsia="zh-CN"/>
              </w:rPr>
              <w:t>达坂城区黑沟玄武岩重点开采区：主要以玄武岩道渣石</w:t>
            </w:r>
            <w:r>
              <w:rPr>
                <w:rFonts w:ascii="宋体" w:hAnsi="宋体" w:eastAsia="宋体" w:cs="仿宋"/>
                <w:sz w:val="21"/>
                <w:szCs w:val="21"/>
                <w:lang w:eastAsia="zh-CN"/>
              </w:rPr>
              <w:t>矿</w:t>
            </w:r>
            <w:r>
              <w:rPr>
                <w:rFonts w:hint="eastAsia" w:ascii="宋体" w:hAnsi="宋体" w:eastAsia="宋体" w:cs="仿宋"/>
                <w:sz w:val="21"/>
                <w:szCs w:val="21"/>
                <w:lang w:eastAsia="zh-CN"/>
              </w:rPr>
              <w:t>为主。现有矿山企业</w:t>
            </w:r>
            <w:r>
              <w:rPr>
                <w:rFonts w:ascii="宋体" w:hAnsi="宋体" w:eastAsia="宋体" w:cs="仿宋"/>
                <w:sz w:val="21"/>
                <w:szCs w:val="21"/>
                <w:lang w:eastAsia="zh-CN"/>
              </w:rPr>
              <w:t>1</w:t>
            </w:r>
            <w:r>
              <w:rPr>
                <w:rFonts w:hint="eastAsia" w:ascii="宋体" w:hAnsi="宋体" w:eastAsia="宋体" w:cs="仿宋"/>
                <w:sz w:val="21"/>
                <w:szCs w:val="21"/>
                <w:lang w:eastAsia="zh-CN"/>
              </w:rPr>
              <w:t>家。</w:t>
            </w:r>
          </w:p>
        </w:tc>
      </w:tr>
    </w:tbl>
    <w:p>
      <w:pPr>
        <w:pStyle w:val="91"/>
        <w:ind w:firstLine="640"/>
      </w:pPr>
      <w:bookmarkStart w:id="59" w:name="_Toc89874056"/>
      <w:bookmarkStart w:id="60" w:name="_Toc106272566"/>
      <w:bookmarkStart w:id="61" w:name="_Toc82602887"/>
      <w:r>
        <w:rPr>
          <w:rFonts w:hint="eastAsia"/>
        </w:rPr>
        <w:t>五</w:t>
      </w:r>
      <w:r>
        <w:t>、</w:t>
      </w:r>
      <w:r>
        <w:rPr>
          <w:rFonts w:hint="eastAsia"/>
        </w:rPr>
        <w:t>矿产勘查开采</w:t>
      </w:r>
      <w:r>
        <w:t>与保护布局</w:t>
      </w:r>
      <w:bookmarkEnd w:id="59"/>
      <w:bookmarkEnd w:id="60"/>
    </w:p>
    <w:bookmarkEnd w:id="42"/>
    <w:bookmarkEnd w:id="47"/>
    <w:bookmarkEnd w:id="61"/>
    <w:p>
      <w:pPr>
        <w:pStyle w:val="93"/>
      </w:pPr>
      <w:bookmarkStart w:id="62" w:name="_Toc89873141"/>
      <w:bookmarkStart w:id="63" w:name="_Toc106272567"/>
      <w:bookmarkStart w:id="64" w:name="_Toc89874057"/>
      <w:bookmarkStart w:id="65" w:name="_Toc82602888"/>
      <w:r>
        <w:rPr>
          <w:rFonts w:hint="eastAsia"/>
        </w:rPr>
        <w:t>（一）矿产资源勘查布局</w:t>
      </w:r>
      <w:bookmarkEnd w:id="62"/>
      <w:bookmarkEnd w:id="63"/>
      <w:bookmarkEnd w:id="64"/>
    </w:p>
    <w:bookmarkEnd w:id="65"/>
    <w:p>
      <w:pPr>
        <w:pStyle w:val="31"/>
        <w:widowControl w:val="0"/>
        <w:adjustRightInd w:val="0"/>
        <w:snapToGrid w:val="0"/>
        <w:spacing w:after="0" w:line="500" w:lineRule="exact"/>
        <w:ind w:firstLine="643" w:firstLineChars="200"/>
        <w:jc w:val="both"/>
        <w:rPr>
          <w:rFonts w:ascii="仿宋" w:hAnsi="仿宋" w:eastAsia="仿宋" w:cs="仿宋"/>
          <w:b/>
          <w:sz w:val="32"/>
          <w:szCs w:val="32"/>
          <w:lang w:eastAsia="zh-CN"/>
        </w:rPr>
      </w:pPr>
      <w:r>
        <w:rPr>
          <w:rFonts w:hint="eastAsia" w:ascii="仿宋" w:hAnsi="仿宋" w:eastAsia="仿宋" w:cs="仿宋"/>
          <w:b/>
          <w:sz w:val="32"/>
          <w:szCs w:val="32"/>
          <w:lang w:eastAsia="zh-CN"/>
        </w:rPr>
        <w:t>突出</w:t>
      </w:r>
      <w:r>
        <w:rPr>
          <w:rFonts w:ascii="仿宋" w:hAnsi="仿宋" w:eastAsia="仿宋" w:cs="仿宋"/>
          <w:b/>
          <w:sz w:val="32"/>
          <w:szCs w:val="32"/>
          <w:lang w:eastAsia="zh-CN"/>
        </w:rPr>
        <w:t>重点</w:t>
      </w:r>
      <w:r>
        <w:rPr>
          <w:rFonts w:hint="eastAsia" w:ascii="仿宋" w:hAnsi="仿宋" w:eastAsia="仿宋" w:cs="仿宋"/>
          <w:b/>
          <w:sz w:val="32"/>
          <w:szCs w:val="32"/>
          <w:lang w:eastAsia="zh-CN"/>
        </w:rPr>
        <w:t>、</w:t>
      </w:r>
      <w:r>
        <w:rPr>
          <w:rFonts w:ascii="仿宋" w:hAnsi="仿宋" w:eastAsia="仿宋" w:cs="仿宋"/>
          <w:b/>
          <w:sz w:val="32"/>
          <w:szCs w:val="32"/>
          <w:lang w:eastAsia="zh-CN"/>
        </w:rPr>
        <w:t>兼顾一般</w:t>
      </w:r>
      <w:r>
        <w:rPr>
          <w:rFonts w:hint="eastAsia" w:ascii="仿宋" w:hAnsi="仿宋" w:eastAsia="仿宋" w:cs="仿宋"/>
          <w:b/>
          <w:sz w:val="32"/>
          <w:szCs w:val="32"/>
          <w:lang w:eastAsia="zh-CN"/>
        </w:rPr>
        <w:t>、</w:t>
      </w:r>
      <w:r>
        <w:rPr>
          <w:rFonts w:ascii="仿宋" w:hAnsi="仿宋" w:eastAsia="仿宋" w:cs="仿宋"/>
          <w:b/>
          <w:sz w:val="32"/>
          <w:szCs w:val="32"/>
          <w:lang w:eastAsia="zh-CN"/>
        </w:rPr>
        <w:t>拓展清洁能源。</w:t>
      </w:r>
      <w:r>
        <w:rPr>
          <w:rFonts w:hint="eastAsia" w:ascii="仿宋" w:hAnsi="仿宋" w:eastAsia="仿宋" w:cs="仿宋"/>
          <w:sz w:val="32"/>
          <w:szCs w:val="32"/>
          <w:lang w:eastAsia="zh-CN"/>
        </w:rPr>
        <w:t>根据</w:t>
      </w:r>
      <w:r>
        <w:rPr>
          <w:rFonts w:ascii="仿宋" w:hAnsi="仿宋" w:eastAsia="仿宋" w:cs="仿宋"/>
          <w:sz w:val="32"/>
          <w:szCs w:val="32"/>
          <w:lang w:eastAsia="zh-CN"/>
        </w:rPr>
        <w:t>勘查调控方向，</w:t>
      </w:r>
      <w:r>
        <w:rPr>
          <w:rFonts w:hint="eastAsia" w:ascii="仿宋" w:hAnsi="仿宋" w:eastAsia="仿宋" w:cs="仿宋"/>
          <w:sz w:val="32"/>
          <w:szCs w:val="32"/>
          <w:lang w:eastAsia="zh-CN"/>
        </w:rPr>
        <w:t>以</w:t>
      </w:r>
      <w:r>
        <w:rPr>
          <w:rFonts w:ascii="仿宋" w:hAnsi="仿宋" w:eastAsia="仿宋" w:cs="仿宋"/>
          <w:sz w:val="32"/>
          <w:szCs w:val="32"/>
          <w:lang w:eastAsia="zh-CN"/>
        </w:rPr>
        <w:t>煤层气、铜矿</w:t>
      </w:r>
      <w:r>
        <w:rPr>
          <w:rFonts w:hint="eastAsia" w:ascii="仿宋" w:hAnsi="仿宋" w:eastAsia="仿宋" w:cs="仿宋"/>
          <w:sz w:val="32"/>
          <w:szCs w:val="32"/>
          <w:lang w:eastAsia="zh-CN"/>
        </w:rPr>
        <w:t>勘查</w:t>
      </w:r>
      <w:r>
        <w:rPr>
          <w:rFonts w:ascii="仿宋" w:hAnsi="仿宋" w:eastAsia="仿宋" w:cs="仿宋"/>
          <w:sz w:val="32"/>
          <w:szCs w:val="32"/>
          <w:lang w:eastAsia="zh-CN"/>
        </w:rPr>
        <w:t>为重点，</w:t>
      </w:r>
      <w:r>
        <w:rPr>
          <w:rFonts w:hint="eastAsia" w:ascii="仿宋" w:hAnsi="仿宋" w:eastAsia="仿宋" w:cs="仿宋"/>
          <w:sz w:val="32"/>
          <w:szCs w:val="32"/>
          <w:lang w:eastAsia="zh-CN"/>
        </w:rPr>
        <w:t>兼顾</w:t>
      </w:r>
      <w:r>
        <w:rPr>
          <w:rFonts w:ascii="仿宋" w:hAnsi="仿宋" w:eastAsia="仿宋" w:cs="仿宋"/>
          <w:sz w:val="32"/>
          <w:szCs w:val="32"/>
          <w:lang w:eastAsia="zh-CN"/>
        </w:rPr>
        <w:t>金多金属等战略性矿产，</w:t>
      </w:r>
      <w:r>
        <w:rPr>
          <w:rFonts w:hint="eastAsia" w:ascii="仿宋" w:hAnsi="仿宋" w:eastAsia="仿宋" w:cs="仿宋"/>
          <w:sz w:val="32"/>
          <w:szCs w:val="32"/>
          <w:lang w:eastAsia="zh-CN"/>
        </w:rPr>
        <w:t>拓展</w:t>
      </w:r>
      <w:r>
        <w:rPr>
          <w:rFonts w:ascii="仿宋" w:hAnsi="仿宋" w:eastAsia="仿宋" w:cs="仿宋"/>
          <w:sz w:val="32"/>
          <w:szCs w:val="32"/>
          <w:lang w:eastAsia="zh-CN"/>
        </w:rPr>
        <w:t>地热勘查。</w:t>
      </w:r>
    </w:p>
    <w:p>
      <w:pPr>
        <w:pStyle w:val="31"/>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合理</w:t>
      </w:r>
      <w:r>
        <w:rPr>
          <w:rFonts w:ascii="仿宋" w:hAnsi="仿宋" w:eastAsia="仿宋" w:cs="仿宋"/>
          <w:b/>
          <w:sz w:val="32"/>
          <w:szCs w:val="32"/>
          <w:lang w:eastAsia="zh-CN"/>
        </w:rPr>
        <w:t>设置</w:t>
      </w:r>
      <w:r>
        <w:rPr>
          <w:rFonts w:hint="eastAsia" w:ascii="仿宋" w:hAnsi="仿宋" w:eastAsia="仿宋" w:cs="仿宋"/>
          <w:b/>
          <w:sz w:val="32"/>
          <w:szCs w:val="32"/>
          <w:lang w:eastAsia="zh-CN"/>
        </w:rPr>
        <w:t>勘查</w:t>
      </w:r>
      <w:r>
        <w:rPr>
          <w:rFonts w:ascii="仿宋" w:hAnsi="仿宋" w:eastAsia="仿宋" w:cs="仿宋"/>
          <w:b/>
          <w:sz w:val="32"/>
          <w:szCs w:val="32"/>
          <w:lang w:eastAsia="zh-CN"/>
        </w:rPr>
        <w:t>规划区块。</w:t>
      </w:r>
      <w:r>
        <w:rPr>
          <w:rFonts w:hint="eastAsia" w:ascii="仿宋" w:hAnsi="仿宋" w:eastAsia="仿宋" w:cs="仿宋"/>
          <w:sz w:val="32"/>
          <w:szCs w:val="32"/>
          <w:lang w:eastAsia="zh-CN"/>
        </w:rPr>
        <w:t>本轮规划</w:t>
      </w:r>
      <w:r>
        <w:rPr>
          <w:rFonts w:ascii="仿宋" w:hAnsi="仿宋" w:eastAsia="仿宋" w:cs="仿宋"/>
          <w:sz w:val="32"/>
          <w:szCs w:val="32"/>
          <w:lang w:eastAsia="zh-CN"/>
        </w:rPr>
        <w:t>拟设</w:t>
      </w:r>
      <w:r>
        <w:rPr>
          <w:rFonts w:hint="eastAsia" w:ascii="仿宋" w:hAnsi="仿宋" w:eastAsia="仿宋" w:cs="仿宋"/>
          <w:sz w:val="32"/>
          <w:szCs w:val="32"/>
          <w:lang w:eastAsia="zh-CN"/>
        </w:rPr>
        <w:t>勘查规划</w:t>
      </w:r>
      <w:r>
        <w:rPr>
          <w:rFonts w:ascii="仿宋" w:hAnsi="仿宋" w:eastAsia="仿宋" w:cs="仿宋"/>
          <w:sz w:val="32"/>
          <w:szCs w:val="32"/>
          <w:lang w:eastAsia="zh-CN"/>
        </w:rPr>
        <w:t>区块</w:t>
      </w:r>
      <w:r>
        <w:rPr>
          <w:rFonts w:hint="eastAsia" w:ascii="仿宋" w:hAnsi="仿宋" w:eastAsia="仿宋" w:cs="仿宋"/>
          <w:sz w:val="32"/>
          <w:szCs w:val="32"/>
          <w:lang w:eastAsia="zh-CN"/>
        </w:rPr>
        <w:t>6个</w:t>
      </w:r>
      <w:r>
        <w:rPr>
          <w:rFonts w:ascii="仿宋" w:hAnsi="仿宋" w:eastAsia="仿宋" w:cs="仿宋"/>
          <w:sz w:val="32"/>
          <w:szCs w:val="32"/>
          <w:lang w:eastAsia="zh-CN"/>
        </w:rPr>
        <w:t>，</w:t>
      </w:r>
      <w:r>
        <w:rPr>
          <w:rFonts w:hint="eastAsia" w:ascii="仿宋" w:hAnsi="仿宋" w:eastAsia="仿宋" w:cs="仿宋"/>
          <w:sz w:val="32"/>
          <w:szCs w:val="32"/>
          <w:lang w:eastAsia="zh-CN"/>
        </w:rPr>
        <w:t>其中煤炭3个、</w:t>
      </w:r>
      <w:r>
        <w:rPr>
          <w:rFonts w:ascii="仿宋" w:hAnsi="仿宋" w:eastAsia="仿宋" w:cs="仿宋"/>
          <w:sz w:val="32"/>
          <w:szCs w:val="32"/>
          <w:lang w:eastAsia="zh-CN"/>
        </w:rPr>
        <w:t>煤层气</w:t>
      </w:r>
      <w:r>
        <w:rPr>
          <w:rFonts w:hint="eastAsia" w:ascii="仿宋" w:hAnsi="仿宋" w:eastAsia="仿宋" w:cs="仿宋"/>
          <w:sz w:val="32"/>
          <w:szCs w:val="32"/>
          <w:lang w:eastAsia="zh-CN"/>
        </w:rPr>
        <w:t>2个、</w:t>
      </w:r>
      <w:r>
        <w:rPr>
          <w:rFonts w:ascii="仿宋" w:hAnsi="仿宋" w:eastAsia="仿宋" w:cs="仿宋"/>
          <w:sz w:val="32"/>
          <w:szCs w:val="32"/>
          <w:lang w:eastAsia="zh-CN"/>
        </w:rPr>
        <w:t>地热</w:t>
      </w:r>
      <w:r>
        <w:rPr>
          <w:rFonts w:hint="eastAsia" w:ascii="仿宋" w:hAnsi="仿宋" w:eastAsia="仿宋" w:cs="仿宋"/>
          <w:sz w:val="32"/>
          <w:szCs w:val="32"/>
          <w:lang w:eastAsia="zh-CN"/>
        </w:rPr>
        <w:t>1个；另</w:t>
      </w:r>
      <w:r>
        <w:rPr>
          <w:rFonts w:ascii="仿宋" w:hAnsi="仿宋" w:eastAsia="仿宋" w:cs="仿宋"/>
          <w:sz w:val="32"/>
          <w:szCs w:val="32"/>
          <w:lang w:eastAsia="zh-CN"/>
        </w:rPr>
        <w:t>包含“</w:t>
      </w:r>
      <w:r>
        <w:rPr>
          <w:rFonts w:hint="eastAsia" w:ascii="仿宋" w:hAnsi="仿宋" w:eastAsia="仿宋" w:cs="仿宋"/>
          <w:sz w:val="32"/>
          <w:szCs w:val="32"/>
          <w:lang w:eastAsia="zh-CN"/>
        </w:rPr>
        <w:t>十三五</w:t>
      </w:r>
      <w:r>
        <w:rPr>
          <w:rFonts w:ascii="仿宋" w:hAnsi="仿宋" w:eastAsia="仿宋" w:cs="仿宋"/>
          <w:sz w:val="32"/>
          <w:szCs w:val="32"/>
          <w:lang w:eastAsia="zh-CN"/>
        </w:rPr>
        <w:t>”</w:t>
      </w:r>
      <w:r>
        <w:rPr>
          <w:rFonts w:hint="eastAsia" w:ascii="仿宋" w:hAnsi="仿宋" w:eastAsia="仿宋" w:cs="仿宋"/>
          <w:sz w:val="32"/>
          <w:szCs w:val="32"/>
          <w:lang w:eastAsia="zh-CN"/>
        </w:rPr>
        <w:t>期间已设</w:t>
      </w:r>
      <w:r>
        <w:rPr>
          <w:rFonts w:ascii="仿宋" w:hAnsi="仿宋" w:eastAsia="仿宋" w:cs="仿宋"/>
          <w:sz w:val="32"/>
          <w:szCs w:val="32"/>
          <w:lang w:eastAsia="zh-CN"/>
        </w:rPr>
        <w:t>探矿权</w:t>
      </w:r>
      <w:r>
        <w:rPr>
          <w:rFonts w:hint="eastAsia" w:ascii="仿宋" w:hAnsi="仿宋" w:eastAsia="仿宋" w:cs="仿宋"/>
          <w:sz w:val="32"/>
          <w:szCs w:val="32"/>
          <w:lang w:eastAsia="zh-CN"/>
        </w:rPr>
        <w:t>10个</w:t>
      </w:r>
      <w:r>
        <w:rPr>
          <w:rFonts w:ascii="仿宋" w:hAnsi="仿宋" w:eastAsia="仿宋" w:cs="仿宋"/>
          <w:sz w:val="32"/>
          <w:szCs w:val="32"/>
          <w:lang w:eastAsia="zh-CN"/>
        </w:rPr>
        <w:t>，其中</w:t>
      </w:r>
      <w:r>
        <w:rPr>
          <w:rFonts w:hint="eastAsia" w:ascii="仿宋" w:hAnsi="仿宋" w:eastAsia="仿宋" w:cs="仿宋"/>
          <w:sz w:val="32"/>
          <w:szCs w:val="32"/>
          <w:lang w:eastAsia="zh-CN"/>
        </w:rPr>
        <w:t>煤炭3个</w:t>
      </w:r>
      <w:r>
        <w:rPr>
          <w:rFonts w:ascii="仿宋" w:hAnsi="仿宋" w:eastAsia="仿宋" w:cs="仿宋"/>
          <w:sz w:val="32"/>
          <w:szCs w:val="32"/>
          <w:lang w:eastAsia="zh-CN"/>
        </w:rPr>
        <w:t>，地热</w:t>
      </w:r>
      <w:r>
        <w:rPr>
          <w:rFonts w:hint="eastAsia" w:ascii="仿宋" w:hAnsi="仿宋" w:eastAsia="仿宋" w:cs="仿宋"/>
          <w:sz w:val="32"/>
          <w:szCs w:val="32"/>
          <w:lang w:eastAsia="zh-CN"/>
        </w:rPr>
        <w:t>1个</w:t>
      </w:r>
      <w:r>
        <w:rPr>
          <w:rFonts w:ascii="仿宋" w:hAnsi="仿宋" w:eastAsia="仿宋" w:cs="仿宋"/>
          <w:sz w:val="32"/>
          <w:szCs w:val="32"/>
          <w:lang w:eastAsia="zh-CN"/>
        </w:rPr>
        <w:t>，</w:t>
      </w:r>
      <w:r>
        <w:rPr>
          <w:rFonts w:hint="eastAsia" w:ascii="仿宋" w:hAnsi="仿宋" w:eastAsia="仿宋" w:cs="仿宋"/>
          <w:sz w:val="32"/>
          <w:szCs w:val="32"/>
          <w:lang w:eastAsia="zh-CN"/>
        </w:rPr>
        <w:t>铜矿</w:t>
      </w:r>
      <w:r>
        <w:rPr>
          <w:rFonts w:ascii="仿宋" w:hAnsi="仿宋" w:eastAsia="仿宋" w:cs="仿宋"/>
          <w:sz w:val="32"/>
          <w:szCs w:val="32"/>
          <w:lang w:eastAsia="zh-CN"/>
        </w:rPr>
        <w:t>5</w:t>
      </w:r>
      <w:r>
        <w:rPr>
          <w:rFonts w:hint="eastAsia" w:ascii="仿宋" w:hAnsi="仿宋" w:eastAsia="仿宋" w:cs="仿宋"/>
          <w:sz w:val="32"/>
          <w:szCs w:val="32"/>
          <w:lang w:eastAsia="zh-CN"/>
        </w:rPr>
        <w:t>个</w:t>
      </w:r>
      <w:r>
        <w:rPr>
          <w:rFonts w:ascii="仿宋" w:hAnsi="仿宋" w:eastAsia="仿宋" w:cs="仿宋"/>
          <w:sz w:val="32"/>
          <w:szCs w:val="32"/>
          <w:lang w:eastAsia="zh-CN"/>
        </w:rPr>
        <w:t>，磷矿</w:t>
      </w:r>
      <w:r>
        <w:rPr>
          <w:rFonts w:hint="eastAsia" w:ascii="仿宋" w:hAnsi="仿宋" w:eastAsia="仿宋" w:cs="仿宋"/>
          <w:sz w:val="32"/>
          <w:szCs w:val="32"/>
          <w:lang w:eastAsia="zh-CN"/>
        </w:rPr>
        <w:t>1个。</w:t>
      </w:r>
    </w:p>
    <w:p>
      <w:pPr>
        <w:pStyle w:val="93"/>
      </w:pPr>
      <w:bookmarkStart w:id="66" w:name="_Toc89873142"/>
      <w:bookmarkStart w:id="67" w:name="_Toc106272568"/>
      <w:bookmarkStart w:id="68" w:name="_Toc89874058"/>
      <w:r>
        <w:rPr>
          <w:rFonts w:hint="eastAsia"/>
        </w:rPr>
        <w:t>（二）矿产资源开采布局</w:t>
      </w:r>
      <w:bookmarkEnd w:id="66"/>
      <w:bookmarkEnd w:id="67"/>
      <w:bookmarkEnd w:id="68"/>
    </w:p>
    <w:p>
      <w:pPr>
        <w:pStyle w:val="31"/>
        <w:widowControl w:val="0"/>
        <w:adjustRightInd w:val="0"/>
        <w:snapToGrid w:val="0"/>
        <w:spacing w:after="0" w:line="500" w:lineRule="exact"/>
        <w:ind w:firstLine="623" w:firstLineChars="200"/>
        <w:jc w:val="both"/>
        <w:rPr>
          <w:rFonts w:ascii="仿宋" w:hAnsi="仿宋" w:eastAsia="仿宋" w:cs="仿宋"/>
          <w:spacing w:val="-5"/>
          <w:sz w:val="32"/>
          <w:szCs w:val="32"/>
          <w:lang w:eastAsia="zh-CN"/>
        </w:rPr>
      </w:pPr>
      <w:r>
        <w:rPr>
          <w:rFonts w:hint="eastAsia" w:ascii="仿宋" w:hAnsi="仿宋" w:eastAsia="仿宋" w:cs="仿宋"/>
          <w:b/>
          <w:spacing w:val="-5"/>
          <w:sz w:val="32"/>
          <w:szCs w:val="32"/>
          <w:lang w:eastAsia="zh-CN"/>
        </w:rPr>
        <w:t>加快</w:t>
      </w:r>
      <w:r>
        <w:rPr>
          <w:rFonts w:ascii="仿宋" w:hAnsi="仿宋" w:eastAsia="仿宋" w:cs="仿宋"/>
          <w:b/>
          <w:spacing w:val="-5"/>
          <w:sz w:val="32"/>
          <w:szCs w:val="32"/>
          <w:lang w:eastAsia="zh-CN"/>
        </w:rPr>
        <w:t>煤炭产业结构调整与升级。</w:t>
      </w:r>
      <w:r>
        <w:rPr>
          <w:rFonts w:hint="eastAsia" w:ascii="仿宋" w:hAnsi="仿宋" w:eastAsia="仿宋" w:cs="仿宋"/>
          <w:sz w:val="32"/>
          <w:szCs w:val="32"/>
          <w:lang w:eastAsia="zh-CN"/>
        </w:rPr>
        <w:t>新疆全区</w:t>
      </w:r>
      <w:r>
        <w:rPr>
          <w:rFonts w:ascii="仿宋" w:hAnsi="仿宋" w:eastAsia="仿宋" w:cs="仿宋"/>
          <w:sz w:val="32"/>
          <w:szCs w:val="32"/>
          <w:lang w:eastAsia="zh-CN"/>
        </w:rPr>
        <w:t>为</w:t>
      </w:r>
      <w:r>
        <w:rPr>
          <w:rFonts w:hint="eastAsia" w:ascii="仿宋" w:hAnsi="仿宋" w:eastAsia="仿宋" w:cs="仿宋"/>
          <w:sz w:val="32"/>
          <w:szCs w:val="32"/>
          <w:lang w:eastAsia="zh-CN"/>
        </w:rPr>
        <w:t>煤炭能源</w:t>
      </w:r>
      <w:r>
        <w:rPr>
          <w:rFonts w:ascii="仿宋" w:hAnsi="仿宋" w:eastAsia="仿宋" w:cs="仿宋"/>
          <w:sz w:val="32"/>
          <w:szCs w:val="32"/>
          <w:lang w:eastAsia="zh-CN"/>
        </w:rPr>
        <w:t>资源</w:t>
      </w:r>
      <w:r>
        <w:rPr>
          <w:rFonts w:hint="eastAsia" w:ascii="仿宋" w:hAnsi="仿宋" w:eastAsia="仿宋" w:cs="仿宋"/>
          <w:sz w:val="32"/>
          <w:szCs w:val="32"/>
          <w:lang w:eastAsia="zh-CN"/>
        </w:rPr>
        <w:t>基地</w:t>
      </w:r>
      <w:r>
        <w:rPr>
          <w:rFonts w:ascii="仿宋" w:hAnsi="仿宋" w:eastAsia="仿宋" w:cs="仿宋"/>
          <w:sz w:val="32"/>
          <w:szCs w:val="32"/>
          <w:lang w:eastAsia="zh-CN"/>
        </w:rPr>
        <w:t>，</w:t>
      </w:r>
      <w:r>
        <w:rPr>
          <w:rFonts w:hint="eastAsia" w:ascii="仿宋" w:hAnsi="仿宋" w:eastAsia="仿宋" w:cs="仿宋"/>
          <w:sz w:val="32"/>
          <w:szCs w:val="32"/>
          <w:lang w:eastAsia="zh-CN"/>
        </w:rPr>
        <w:t>煤炭查明资源储量4500</w:t>
      </w:r>
      <w:r>
        <w:rPr>
          <w:rFonts w:ascii="仿宋" w:hAnsi="仿宋" w:eastAsia="仿宋" w:cs="仿宋"/>
          <w:sz w:val="32"/>
          <w:szCs w:val="32"/>
          <w:lang w:eastAsia="zh-CN"/>
        </w:rPr>
        <w:t>亿吨。</w:t>
      </w:r>
      <w:r>
        <w:rPr>
          <w:rFonts w:hint="eastAsia" w:ascii="仿宋" w:hAnsi="仿宋" w:eastAsia="仿宋" w:cs="仿宋"/>
          <w:sz w:val="32"/>
          <w:szCs w:val="32"/>
          <w:lang w:eastAsia="zh-CN"/>
        </w:rPr>
        <w:t>乌鲁木齐作为</w:t>
      </w:r>
      <w:r>
        <w:rPr>
          <w:rFonts w:ascii="仿宋" w:hAnsi="仿宋" w:eastAsia="仿宋" w:cs="仿宋"/>
          <w:sz w:val="32"/>
          <w:szCs w:val="32"/>
          <w:lang w:eastAsia="zh-CN"/>
        </w:rPr>
        <w:t>首府城市，</w:t>
      </w:r>
      <w:r>
        <w:rPr>
          <w:rFonts w:hint="eastAsia" w:ascii="仿宋" w:hAnsi="仿宋" w:eastAsia="仿宋" w:cs="仿宋"/>
          <w:sz w:val="32"/>
          <w:szCs w:val="32"/>
          <w:lang w:eastAsia="zh-CN"/>
        </w:rPr>
        <w:t>不宜</w:t>
      </w:r>
      <w:r>
        <w:rPr>
          <w:rFonts w:ascii="仿宋" w:hAnsi="仿宋" w:eastAsia="仿宋" w:cs="仿宋"/>
          <w:sz w:val="32"/>
          <w:szCs w:val="32"/>
          <w:lang w:eastAsia="zh-CN"/>
        </w:rPr>
        <w:t>开展大规模的煤炭开发利用活动。</w:t>
      </w:r>
      <w:r>
        <w:rPr>
          <w:rFonts w:hint="eastAsia" w:ascii="仿宋" w:hAnsi="仿宋" w:eastAsia="仿宋" w:cs="仿宋"/>
          <w:sz w:val="32"/>
          <w:szCs w:val="32"/>
          <w:lang w:eastAsia="zh-CN"/>
        </w:rPr>
        <w:t>“十四五”期间需</w:t>
      </w:r>
      <w:r>
        <w:rPr>
          <w:rFonts w:hint="eastAsia" w:ascii="仿宋" w:hAnsi="仿宋" w:eastAsia="仿宋" w:cs="仿宋"/>
          <w:spacing w:val="-5"/>
          <w:sz w:val="32"/>
          <w:szCs w:val="32"/>
          <w:lang w:eastAsia="zh-CN"/>
        </w:rPr>
        <w:t>按照现代化、规模化的要求，合理布局，严格</w:t>
      </w:r>
      <w:r>
        <w:rPr>
          <w:rFonts w:ascii="仿宋" w:hAnsi="仿宋" w:eastAsia="仿宋" w:cs="仿宋"/>
          <w:spacing w:val="-5"/>
          <w:sz w:val="32"/>
          <w:szCs w:val="32"/>
          <w:lang w:eastAsia="zh-CN"/>
        </w:rPr>
        <w:t>开采</w:t>
      </w:r>
      <w:r>
        <w:rPr>
          <w:rFonts w:hint="eastAsia" w:ascii="仿宋" w:hAnsi="仿宋" w:eastAsia="仿宋" w:cs="仿宋"/>
          <w:spacing w:val="-5"/>
          <w:sz w:val="32"/>
          <w:szCs w:val="32"/>
          <w:lang w:eastAsia="zh-CN"/>
        </w:rPr>
        <w:t>总量控制</w:t>
      </w:r>
      <w:r>
        <w:rPr>
          <w:rFonts w:ascii="仿宋" w:hAnsi="仿宋" w:eastAsia="仿宋" w:cs="仿宋"/>
          <w:spacing w:val="-5"/>
          <w:sz w:val="32"/>
          <w:szCs w:val="32"/>
          <w:lang w:eastAsia="zh-CN"/>
        </w:rPr>
        <w:t>，</w:t>
      </w:r>
      <w:r>
        <w:rPr>
          <w:rFonts w:hint="eastAsia" w:ascii="仿宋" w:hAnsi="仿宋" w:eastAsia="仿宋" w:cs="仿宋"/>
          <w:spacing w:val="-5"/>
          <w:sz w:val="32"/>
          <w:szCs w:val="32"/>
          <w:lang w:eastAsia="zh-CN"/>
        </w:rPr>
        <w:t>有序开发煤炭资源。优化煤炭生产开发布局，依法</w:t>
      </w:r>
      <w:r>
        <w:rPr>
          <w:rFonts w:ascii="仿宋" w:hAnsi="仿宋" w:eastAsia="仿宋" w:cs="仿宋"/>
          <w:spacing w:val="-5"/>
          <w:sz w:val="32"/>
          <w:szCs w:val="32"/>
          <w:lang w:eastAsia="zh-CN"/>
        </w:rPr>
        <w:t>关闭</w:t>
      </w:r>
      <w:r>
        <w:rPr>
          <w:rFonts w:hint="eastAsia" w:ascii="仿宋" w:hAnsi="仿宋" w:eastAsia="仿宋" w:cs="仿宋"/>
          <w:spacing w:val="-5"/>
          <w:sz w:val="32"/>
          <w:szCs w:val="32"/>
          <w:lang w:eastAsia="zh-CN"/>
        </w:rPr>
        <w:t>苇湖梁煤矿、陈兴远煤矿，整合新疆</w:t>
      </w:r>
      <w:r>
        <w:rPr>
          <w:rFonts w:ascii="仿宋" w:hAnsi="仿宋" w:eastAsia="仿宋" w:cs="仿宋"/>
          <w:spacing w:val="-5"/>
          <w:sz w:val="32"/>
          <w:szCs w:val="32"/>
          <w:lang w:eastAsia="zh-CN"/>
        </w:rPr>
        <w:t>平得兴</w:t>
      </w:r>
      <w:r>
        <w:rPr>
          <w:rFonts w:hint="eastAsia" w:ascii="仿宋" w:hAnsi="仿宋" w:eastAsia="仿宋" w:cs="仿宋"/>
          <w:spacing w:val="-5"/>
          <w:sz w:val="32"/>
          <w:szCs w:val="32"/>
          <w:lang w:eastAsia="zh-CN"/>
        </w:rPr>
        <w:t>矿业有限</w:t>
      </w:r>
      <w:r>
        <w:rPr>
          <w:rFonts w:ascii="仿宋" w:hAnsi="仿宋" w:eastAsia="仿宋" w:cs="仿宋"/>
          <w:spacing w:val="-5"/>
          <w:sz w:val="32"/>
          <w:szCs w:val="32"/>
          <w:lang w:eastAsia="zh-CN"/>
        </w:rPr>
        <w:t>责任公司煤矿</w:t>
      </w:r>
      <w:r>
        <w:rPr>
          <w:rFonts w:hint="eastAsia" w:ascii="仿宋" w:hAnsi="仿宋" w:eastAsia="仿宋" w:cs="仿宋"/>
          <w:spacing w:val="-5"/>
          <w:sz w:val="32"/>
          <w:szCs w:val="32"/>
          <w:lang w:eastAsia="zh-CN"/>
        </w:rPr>
        <w:t>与乌鲁木齐市</w:t>
      </w:r>
      <w:r>
        <w:rPr>
          <w:rFonts w:ascii="仿宋" w:hAnsi="仿宋" w:eastAsia="仿宋" w:cs="仿宋"/>
          <w:spacing w:val="-5"/>
          <w:sz w:val="32"/>
          <w:szCs w:val="32"/>
          <w:lang w:eastAsia="zh-CN"/>
        </w:rPr>
        <w:t>白土窑矿业有限公司白土窑煤矿，整合</w:t>
      </w:r>
      <w:r>
        <w:rPr>
          <w:rFonts w:hint="eastAsia" w:ascii="仿宋" w:hAnsi="仿宋" w:eastAsia="仿宋" w:cs="仿宋"/>
          <w:spacing w:val="-5"/>
          <w:sz w:val="32"/>
          <w:szCs w:val="32"/>
          <w:lang w:eastAsia="zh-CN"/>
        </w:rPr>
        <w:t>升级</w:t>
      </w:r>
      <w:r>
        <w:rPr>
          <w:rFonts w:ascii="仿宋" w:hAnsi="仿宋" w:eastAsia="仿宋" w:cs="仿宋"/>
          <w:spacing w:val="-5"/>
          <w:sz w:val="32"/>
          <w:szCs w:val="32"/>
          <w:lang w:eastAsia="zh-CN"/>
        </w:rPr>
        <w:t>后产能达到120</w:t>
      </w:r>
      <w:r>
        <w:rPr>
          <w:rFonts w:hint="eastAsia" w:ascii="仿宋" w:hAnsi="仿宋" w:eastAsia="仿宋" w:cs="仿宋"/>
          <w:spacing w:val="-5"/>
          <w:sz w:val="32"/>
          <w:szCs w:val="32"/>
          <w:lang w:eastAsia="zh-CN"/>
        </w:rPr>
        <w:t>万吨/年。</w:t>
      </w:r>
    </w:p>
    <w:p>
      <w:pPr>
        <w:pStyle w:val="31"/>
        <w:widowControl w:val="0"/>
        <w:adjustRightInd w:val="0"/>
        <w:snapToGrid w:val="0"/>
        <w:spacing w:after="0" w:line="500" w:lineRule="exact"/>
        <w:ind w:firstLine="643" w:firstLineChars="200"/>
        <w:jc w:val="both"/>
        <w:rPr>
          <w:rFonts w:ascii="仿宋" w:hAnsi="仿宋" w:eastAsia="仿宋" w:cs="仿宋"/>
          <w:color w:val="000000" w:themeColor="text1"/>
          <w:sz w:val="32"/>
          <w:szCs w:val="32"/>
          <w:lang w:eastAsia="zh-CN"/>
        </w:rPr>
      </w:pPr>
      <w:r>
        <w:rPr>
          <w:rFonts w:hint="eastAsia" w:ascii="仿宋" w:hAnsi="仿宋" w:eastAsia="仿宋" w:cs="仿宋"/>
          <w:b/>
          <w:bCs/>
          <w:color w:val="000000" w:themeColor="text1"/>
          <w:sz w:val="32"/>
          <w:szCs w:val="32"/>
          <w:lang w:eastAsia="zh-CN"/>
        </w:rPr>
        <w:t>加快推进非常规能源开发利用。</w:t>
      </w:r>
      <w:r>
        <w:rPr>
          <w:rFonts w:hint="eastAsia" w:ascii="仿宋" w:hAnsi="仿宋" w:eastAsia="仿宋" w:cs="仿宋"/>
          <w:bCs/>
          <w:color w:val="000000" w:themeColor="text1"/>
          <w:sz w:val="32"/>
          <w:szCs w:val="32"/>
          <w:lang w:eastAsia="zh-CN"/>
        </w:rPr>
        <w:t>依托</w:t>
      </w:r>
      <w:r>
        <w:rPr>
          <w:rFonts w:hint="eastAsia" w:ascii="仿宋" w:hAnsi="仿宋" w:eastAsia="仿宋" w:cs="仿宋"/>
          <w:color w:val="000000" w:themeColor="text1"/>
          <w:sz w:val="32"/>
          <w:szCs w:val="32"/>
          <w:lang w:eastAsia="zh-CN"/>
        </w:rPr>
        <w:t>准噶尔盆地南缘阜康</w:t>
      </w:r>
      <w:r>
        <w:rPr>
          <w:rFonts w:hint="eastAsia" w:ascii="仿宋" w:hAnsi="仿宋" w:eastAsia="仿宋"/>
          <w:color w:val="000000" w:themeColor="text1"/>
          <w:sz w:val="32"/>
          <w:szCs w:val="32"/>
          <w:lang w:eastAsia="zh-CN"/>
        </w:rPr>
        <w:t>-</w:t>
      </w:r>
      <w:r>
        <w:rPr>
          <w:rFonts w:hint="eastAsia" w:ascii="仿宋" w:hAnsi="仿宋" w:eastAsia="仿宋" w:cs="仿宋"/>
          <w:color w:val="000000" w:themeColor="text1"/>
          <w:sz w:val="32"/>
          <w:szCs w:val="32"/>
          <w:lang w:eastAsia="zh-CN"/>
        </w:rPr>
        <w:t>米东煤层气产业化基地建设</w:t>
      </w:r>
      <w:r>
        <w:rPr>
          <w:rFonts w:ascii="仿宋" w:hAnsi="仿宋" w:eastAsia="仿宋" w:cs="仿宋"/>
          <w:color w:val="000000" w:themeColor="text1"/>
          <w:sz w:val="32"/>
          <w:szCs w:val="32"/>
          <w:lang w:eastAsia="zh-CN"/>
        </w:rPr>
        <w:t>项目，</w:t>
      </w:r>
      <w:r>
        <w:rPr>
          <w:rFonts w:hint="eastAsia" w:ascii="仿宋" w:hAnsi="仿宋" w:eastAsia="仿宋" w:cs="仿宋"/>
          <w:color w:val="000000" w:themeColor="text1"/>
          <w:sz w:val="32"/>
          <w:szCs w:val="32"/>
          <w:lang w:eastAsia="zh-CN"/>
        </w:rPr>
        <w:t>加快</w:t>
      </w:r>
      <w:r>
        <w:rPr>
          <w:rFonts w:ascii="仿宋" w:hAnsi="仿宋" w:eastAsia="仿宋" w:cs="仿宋"/>
          <w:color w:val="000000" w:themeColor="text1"/>
          <w:sz w:val="32"/>
          <w:szCs w:val="32"/>
          <w:lang w:eastAsia="zh-CN"/>
        </w:rPr>
        <w:t>米东区、达坂城区煤层气示范区项目建设</w:t>
      </w:r>
      <w:r>
        <w:rPr>
          <w:rFonts w:hint="eastAsia" w:ascii="仿宋" w:hAnsi="仿宋" w:eastAsia="仿宋" w:cs="仿宋"/>
          <w:color w:val="000000" w:themeColor="text1"/>
          <w:sz w:val="32"/>
          <w:szCs w:val="32"/>
          <w:lang w:eastAsia="zh-CN"/>
        </w:rPr>
        <w:t>，提高</w:t>
      </w:r>
      <w:r>
        <w:rPr>
          <w:rFonts w:ascii="仿宋" w:hAnsi="仿宋" w:eastAsia="仿宋" w:cs="仿宋"/>
          <w:color w:val="000000" w:themeColor="text1"/>
          <w:sz w:val="32"/>
          <w:szCs w:val="32"/>
          <w:lang w:eastAsia="zh-CN"/>
        </w:rPr>
        <w:t>非常规能源</w:t>
      </w:r>
      <w:r>
        <w:rPr>
          <w:rFonts w:hint="eastAsia" w:ascii="仿宋" w:hAnsi="仿宋" w:eastAsia="仿宋" w:cs="仿宋"/>
          <w:color w:val="000000" w:themeColor="text1"/>
          <w:sz w:val="32"/>
          <w:szCs w:val="32"/>
          <w:lang w:eastAsia="zh-CN"/>
        </w:rPr>
        <w:t>利用</w:t>
      </w:r>
      <w:r>
        <w:rPr>
          <w:rFonts w:ascii="仿宋" w:hAnsi="仿宋" w:eastAsia="仿宋" w:cs="仿宋"/>
          <w:color w:val="000000" w:themeColor="text1"/>
          <w:sz w:val="32"/>
          <w:szCs w:val="32"/>
          <w:lang w:eastAsia="zh-CN"/>
        </w:rPr>
        <w:t>占比。</w:t>
      </w:r>
    </w:p>
    <w:p>
      <w:pPr>
        <w:pStyle w:val="31"/>
        <w:widowControl w:val="0"/>
        <w:adjustRightInd w:val="0"/>
        <w:snapToGrid w:val="0"/>
        <w:spacing w:after="0" w:line="500" w:lineRule="exact"/>
        <w:ind w:firstLine="623" w:firstLineChars="200"/>
        <w:jc w:val="both"/>
        <w:rPr>
          <w:rFonts w:ascii="仿宋" w:hAnsi="仿宋" w:eastAsia="仿宋" w:cs="仿宋"/>
          <w:spacing w:val="-5"/>
          <w:sz w:val="32"/>
          <w:szCs w:val="32"/>
          <w:lang w:eastAsia="zh-CN"/>
        </w:rPr>
      </w:pPr>
      <w:r>
        <w:rPr>
          <w:rFonts w:hint="eastAsia" w:ascii="仿宋" w:hAnsi="仿宋" w:eastAsia="仿宋" w:cs="仿宋"/>
          <w:b/>
          <w:spacing w:val="-5"/>
          <w:sz w:val="32"/>
          <w:szCs w:val="32"/>
          <w:lang w:eastAsia="zh-CN"/>
        </w:rPr>
        <w:t>提升</w:t>
      </w:r>
      <w:r>
        <w:rPr>
          <w:rFonts w:ascii="仿宋" w:hAnsi="仿宋" w:eastAsia="仿宋" w:cs="仿宋"/>
          <w:b/>
          <w:spacing w:val="-5"/>
          <w:sz w:val="32"/>
          <w:szCs w:val="32"/>
          <w:lang w:eastAsia="zh-CN"/>
        </w:rPr>
        <w:t>建筑用石矿产</w:t>
      </w:r>
      <w:r>
        <w:rPr>
          <w:rFonts w:hint="eastAsia" w:ascii="仿宋" w:hAnsi="仿宋" w:eastAsia="仿宋" w:cs="仿宋"/>
          <w:b/>
          <w:spacing w:val="-5"/>
          <w:sz w:val="32"/>
          <w:szCs w:val="32"/>
          <w:lang w:eastAsia="zh-CN"/>
        </w:rPr>
        <w:t>资源</w:t>
      </w:r>
      <w:r>
        <w:rPr>
          <w:rFonts w:ascii="仿宋" w:hAnsi="仿宋" w:eastAsia="仿宋" w:cs="仿宋"/>
          <w:b/>
          <w:spacing w:val="-5"/>
          <w:sz w:val="32"/>
          <w:szCs w:val="32"/>
          <w:lang w:eastAsia="zh-CN"/>
        </w:rPr>
        <w:t>保障能力。</w:t>
      </w:r>
      <w:r>
        <w:rPr>
          <w:rFonts w:hint="eastAsia" w:ascii="仿宋" w:hAnsi="仿宋" w:eastAsia="仿宋" w:cs="仿宋"/>
          <w:spacing w:val="-5"/>
          <w:sz w:val="32"/>
          <w:szCs w:val="32"/>
          <w:lang w:eastAsia="zh-CN"/>
        </w:rPr>
        <w:t>合理</w:t>
      </w:r>
      <w:r>
        <w:rPr>
          <w:rFonts w:ascii="仿宋" w:hAnsi="仿宋" w:eastAsia="仿宋" w:cs="仿宋"/>
          <w:spacing w:val="-5"/>
          <w:sz w:val="32"/>
          <w:szCs w:val="32"/>
          <w:lang w:eastAsia="zh-CN"/>
        </w:rPr>
        <w:t>利用我市</w:t>
      </w:r>
      <w:r>
        <w:rPr>
          <w:rFonts w:hint="eastAsia" w:ascii="仿宋" w:hAnsi="仿宋" w:eastAsia="仿宋" w:cs="仿宋"/>
          <w:spacing w:val="-5"/>
          <w:sz w:val="32"/>
          <w:szCs w:val="32"/>
          <w:lang w:eastAsia="zh-CN"/>
        </w:rPr>
        <w:t>玄武岩</w:t>
      </w:r>
      <w:r>
        <w:rPr>
          <w:rFonts w:ascii="仿宋" w:hAnsi="仿宋" w:eastAsia="仿宋" w:cs="仿宋"/>
          <w:spacing w:val="-5"/>
          <w:sz w:val="32"/>
          <w:szCs w:val="32"/>
          <w:lang w:eastAsia="zh-CN"/>
        </w:rPr>
        <w:t>、辉绿岩、石灰岩等优势建筑用石矿产</w:t>
      </w:r>
      <w:r>
        <w:rPr>
          <w:rFonts w:hint="eastAsia" w:ascii="仿宋" w:hAnsi="仿宋" w:eastAsia="仿宋" w:cs="仿宋"/>
          <w:spacing w:val="-5"/>
          <w:sz w:val="32"/>
          <w:szCs w:val="32"/>
          <w:lang w:eastAsia="zh-CN"/>
        </w:rPr>
        <w:t>，</w:t>
      </w:r>
      <w:r>
        <w:rPr>
          <w:rFonts w:ascii="仿宋" w:hAnsi="仿宋" w:eastAsia="仿宋" w:cs="仿宋"/>
          <w:spacing w:val="-5"/>
          <w:sz w:val="32"/>
          <w:szCs w:val="32"/>
          <w:lang w:eastAsia="zh-CN"/>
        </w:rPr>
        <w:t>为</w:t>
      </w:r>
      <w:r>
        <w:rPr>
          <w:rFonts w:hint="eastAsia" w:ascii="仿宋" w:hAnsi="仿宋" w:eastAsia="仿宋" w:cs="仿宋"/>
          <w:spacing w:val="-5"/>
          <w:sz w:val="32"/>
          <w:szCs w:val="32"/>
          <w:lang w:eastAsia="zh-CN"/>
        </w:rPr>
        <w:t>乡村振兴</w:t>
      </w:r>
      <w:r>
        <w:rPr>
          <w:rFonts w:ascii="仿宋" w:hAnsi="仿宋" w:eastAsia="仿宋" w:cs="仿宋"/>
          <w:spacing w:val="-5"/>
          <w:sz w:val="32"/>
          <w:szCs w:val="32"/>
          <w:lang w:eastAsia="zh-CN"/>
        </w:rPr>
        <w:t>、</w:t>
      </w:r>
      <w:r>
        <w:rPr>
          <w:rFonts w:hint="eastAsia" w:ascii="仿宋" w:hAnsi="仿宋" w:eastAsia="仿宋" w:cs="仿宋"/>
          <w:spacing w:val="-5"/>
          <w:sz w:val="32"/>
          <w:szCs w:val="32"/>
          <w:lang w:eastAsia="zh-CN"/>
        </w:rPr>
        <w:t>乌鲁木齐都市圈</w:t>
      </w:r>
      <w:r>
        <w:rPr>
          <w:rFonts w:ascii="仿宋" w:hAnsi="仿宋" w:eastAsia="仿宋" w:cs="仿宋"/>
          <w:spacing w:val="-5"/>
          <w:sz w:val="32"/>
          <w:szCs w:val="32"/>
          <w:lang w:eastAsia="zh-CN"/>
        </w:rPr>
        <w:t>建设</w:t>
      </w:r>
      <w:r>
        <w:rPr>
          <w:rFonts w:hint="eastAsia" w:ascii="仿宋" w:hAnsi="仿宋" w:eastAsia="仿宋" w:cs="仿宋"/>
          <w:spacing w:val="-5"/>
          <w:sz w:val="32"/>
          <w:szCs w:val="32"/>
          <w:lang w:eastAsia="zh-CN"/>
        </w:rPr>
        <w:t>提供</w:t>
      </w:r>
      <w:r>
        <w:rPr>
          <w:rFonts w:ascii="仿宋" w:hAnsi="仿宋" w:eastAsia="仿宋" w:cs="仿宋"/>
          <w:spacing w:val="-5"/>
          <w:sz w:val="32"/>
          <w:szCs w:val="32"/>
          <w:lang w:eastAsia="zh-CN"/>
        </w:rPr>
        <w:t>基础原料。</w:t>
      </w:r>
      <w:r>
        <w:rPr>
          <w:rFonts w:hint="eastAsia" w:ascii="仿宋" w:hAnsi="仿宋" w:eastAsia="仿宋" w:cs="仿宋"/>
          <w:spacing w:val="-5"/>
          <w:sz w:val="32"/>
          <w:szCs w:val="32"/>
          <w:lang w:eastAsia="zh-CN"/>
        </w:rPr>
        <w:t>引导</w:t>
      </w:r>
      <w:r>
        <w:rPr>
          <w:rFonts w:ascii="仿宋" w:hAnsi="仿宋" w:eastAsia="仿宋" w:cs="仿宋"/>
          <w:spacing w:val="-5"/>
          <w:sz w:val="32"/>
          <w:szCs w:val="32"/>
          <w:lang w:eastAsia="zh-CN"/>
        </w:rPr>
        <w:t>矿山企业</w:t>
      </w:r>
      <w:r>
        <w:rPr>
          <w:rFonts w:hint="eastAsia" w:ascii="仿宋" w:hAnsi="仿宋" w:eastAsia="仿宋" w:cs="仿宋"/>
          <w:spacing w:val="-5"/>
          <w:sz w:val="32"/>
          <w:szCs w:val="32"/>
          <w:lang w:eastAsia="zh-CN"/>
        </w:rPr>
        <w:t>积极</w:t>
      </w:r>
      <w:r>
        <w:rPr>
          <w:rFonts w:ascii="仿宋" w:hAnsi="仿宋" w:eastAsia="仿宋" w:cs="仿宋"/>
          <w:spacing w:val="-5"/>
          <w:sz w:val="32"/>
          <w:szCs w:val="32"/>
          <w:lang w:eastAsia="zh-CN"/>
        </w:rPr>
        <w:t>开拓</w:t>
      </w:r>
      <w:r>
        <w:rPr>
          <w:rFonts w:hint="eastAsia" w:ascii="仿宋" w:hAnsi="仿宋" w:eastAsia="仿宋" w:cs="仿宋"/>
          <w:spacing w:val="-5"/>
          <w:sz w:val="32"/>
          <w:szCs w:val="32"/>
          <w:lang w:eastAsia="zh-CN"/>
        </w:rPr>
        <w:t>电石用</w:t>
      </w:r>
      <w:r>
        <w:rPr>
          <w:rFonts w:ascii="仿宋" w:hAnsi="仿宋" w:eastAsia="仿宋" w:cs="仿宋"/>
          <w:spacing w:val="-5"/>
          <w:sz w:val="32"/>
          <w:szCs w:val="32"/>
          <w:lang w:eastAsia="zh-CN"/>
        </w:rPr>
        <w:t>石灰岩、岩棉用玄武岩等</w:t>
      </w:r>
      <w:r>
        <w:rPr>
          <w:rFonts w:hint="eastAsia" w:ascii="仿宋" w:hAnsi="仿宋" w:eastAsia="仿宋" w:cs="仿宋"/>
          <w:spacing w:val="-5"/>
          <w:sz w:val="32"/>
          <w:szCs w:val="32"/>
          <w:lang w:eastAsia="zh-CN"/>
        </w:rPr>
        <w:t>开发</w:t>
      </w:r>
      <w:r>
        <w:rPr>
          <w:rFonts w:ascii="仿宋" w:hAnsi="仿宋" w:eastAsia="仿宋" w:cs="仿宋"/>
          <w:spacing w:val="-5"/>
          <w:sz w:val="32"/>
          <w:szCs w:val="32"/>
          <w:lang w:eastAsia="zh-CN"/>
        </w:rPr>
        <w:t>利用方向。</w:t>
      </w:r>
    </w:p>
    <w:p>
      <w:pPr>
        <w:pStyle w:val="31"/>
        <w:widowControl w:val="0"/>
        <w:adjustRightInd w:val="0"/>
        <w:snapToGrid w:val="0"/>
        <w:spacing w:after="0" w:line="500" w:lineRule="exact"/>
        <w:ind w:firstLine="623" w:firstLineChars="200"/>
        <w:jc w:val="both"/>
        <w:rPr>
          <w:rFonts w:ascii="仿宋" w:hAnsi="仿宋" w:eastAsia="仿宋" w:cs="仿宋"/>
          <w:sz w:val="32"/>
          <w:szCs w:val="32"/>
          <w:highlight w:val="yellow"/>
          <w:lang w:eastAsia="zh-CN"/>
        </w:rPr>
      </w:pPr>
      <w:r>
        <w:rPr>
          <w:rFonts w:hint="eastAsia" w:ascii="仿宋" w:hAnsi="仿宋" w:eastAsia="仿宋" w:cs="仿宋"/>
          <w:b/>
          <w:spacing w:val="-5"/>
          <w:sz w:val="32"/>
          <w:szCs w:val="32"/>
          <w:lang w:eastAsia="zh-CN"/>
        </w:rPr>
        <w:t>科学布局开采</w:t>
      </w:r>
      <w:r>
        <w:rPr>
          <w:rFonts w:ascii="仿宋" w:hAnsi="仿宋" w:eastAsia="仿宋" w:cs="仿宋"/>
          <w:b/>
          <w:spacing w:val="-5"/>
          <w:sz w:val="32"/>
          <w:szCs w:val="32"/>
          <w:lang w:eastAsia="zh-CN"/>
        </w:rPr>
        <w:t>规划区块</w:t>
      </w:r>
      <w:r>
        <w:rPr>
          <w:rFonts w:hint="eastAsia" w:ascii="仿宋" w:hAnsi="仿宋" w:eastAsia="仿宋" w:cs="仿宋"/>
          <w:b/>
          <w:spacing w:val="-5"/>
          <w:sz w:val="32"/>
          <w:szCs w:val="32"/>
          <w:lang w:eastAsia="zh-CN"/>
        </w:rPr>
        <w:t>。</w:t>
      </w:r>
      <w:r>
        <w:rPr>
          <w:rFonts w:hint="eastAsia" w:ascii="仿宋" w:hAnsi="仿宋" w:eastAsia="仿宋" w:cs="仿宋"/>
          <w:spacing w:val="-5"/>
          <w:sz w:val="32"/>
          <w:szCs w:val="32"/>
          <w:lang w:eastAsia="zh-CN"/>
        </w:rPr>
        <w:t>根据地质勘查程度、矿床规模、矿体形态、采矿技术经济条件、安全因素等外部条件，依法依规避让生态保护红线、自然保护地、国家级</w:t>
      </w:r>
      <w:r>
        <w:rPr>
          <w:rFonts w:ascii="仿宋" w:hAnsi="仿宋" w:eastAsia="仿宋" w:cs="仿宋"/>
          <w:spacing w:val="-5"/>
          <w:sz w:val="32"/>
          <w:szCs w:val="32"/>
          <w:lang w:eastAsia="zh-CN"/>
        </w:rPr>
        <w:t>公益林、</w:t>
      </w:r>
      <w:r>
        <w:rPr>
          <w:rFonts w:hint="eastAsia" w:ascii="仿宋" w:hAnsi="仿宋" w:eastAsia="仿宋" w:cs="仿宋"/>
          <w:spacing w:val="-5"/>
          <w:sz w:val="32"/>
          <w:szCs w:val="32"/>
          <w:lang w:eastAsia="zh-CN"/>
        </w:rPr>
        <w:t>湿地</w:t>
      </w:r>
      <w:r>
        <w:rPr>
          <w:rFonts w:ascii="仿宋" w:hAnsi="仿宋" w:eastAsia="仿宋" w:cs="仿宋"/>
          <w:spacing w:val="-5"/>
          <w:sz w:val="32"/>
          <w:szCs w:val="32"/>
          <w:lang w:eastAsia="zh-CN"/>
        </w:rPr>
        <w:t>、</w:t>
      </w:r>
      <w:r>
        <w:rPr>
          <w:rFonts w:hint="eastAsia" w:ascii="仿宋" w:hAnsi="仿宋" w:eastAsia="仿宋" w:cs="仿宋"/>
          <w:spacing w:val="-5"/>
          <w:sz w:val="32"/>
          <w:szCs w:val="32"/>
          <w:lang w:eastAsia="zh-CN"/>
        </w:rPr>
        <w:t>水源地、</w:t>
      </w:r>
      <w:r>
        <w:rPr>
          <w:rFonts w:ascii="仿宋" w:hAnsi="仿宋" w:eastAsia="仿宋" w:cs="仿宋"/>
          <w:spacing w:val="-5"/>
          <w:sz w:val="32"/>
          <w:szCs w:val="32"/>
          <w:lang w:eastAsia="zh-CN"/>
        </w:rPr>
        <w:t>城镇开发边界</w:t>
      </w:r>
      <w:r>
        <w:rPr>
          <w:rFonts w:hint="eastAsia" w:ascii="仿宋" w:hAnsi="仿宋" w:eastAsia="仿宋" w:cs="仿宋"/>
          <w:spacing w:val="-5"/>
          <w:sz w:val="32"/>
          <w:szCs w:val="32"/>
          <w:lang w:eastAsia="zh-CN"/>
        </w:rPr>
        <w:t>、工业园区</w:t>
      </w:r>
      <w:r>
        <w:rPr>
          <w:rFonts w:ascii="仿宋" w:hAnsi="仿宋" w:eastAsia="仿宋" w:cs="仿宋"/>
          <w:spacing w:val="-5"/>
          <w:sz w:val="32"/>
          <w:szCs w:val="32"/>
          <w:lang w:eastAsia="zh-CN"/>
        </w:rPr>
        <w:t>等</w:t>
      </w:r>
      <w:r>
        <w:rPr>
          <w:rFonts w:hint="eastAsia" w:ascii="仿宋" w:hAnsi="仿宋" w:eastAsia="仿宋" w:cs="仿宋"/>
          <w:spacing w:val="-5"/>
          <w:sz w:val="32"/>
          <w:szCs w:val="32"/>
          <w:lang w:eastAsia="zh-CN"/>
        </w:rPr>
        <w:t>，</w:t>
      </w:r>
      <w:r>
        <w:rPr>
          <w:rFonts w:ascii="仿宋" w:hAnsi="仿宋" w:eastAsia="仿宋" w:cs="仿宋"/>
          <w:spacing w:val="-5"/>
          <w:sz w:val="32"/>
          <w:szCs w:val="32"/>
          <w:lang w:eastAsia="zh-CN"/>
        </w:rPr>
        <w:t>在重点开采区、大中型矿产地和地质勘查工作程度符合开采设计要求的区域划</w:t>
      </w:r>
      <w:r>
        <w:rPr>
          <w:rFonts w:hint="eastAsia" w:ascii="仿宋" w:hAnsi="仿宋" w:eastAsia="仿宋" w:cs="仿宋"/>
          <w:spacing w:val="-5"/>
          <w:sz w:val="32"/>
          <w:szCs w:val="32"/>
          <w:lang w:eastAsia="zh-CN"/>
        </w:rPr>
        <w:t>定</w:t>
      </w:r>
      <w:r>
        <w:rPr>
          <w:rFonts w:ascii="仿宋" w:hAnsi="仿宋" w:eastAsia="仿宋" w:cs="仿宋"/>
          <w:spacing w:val="-5"/>
          <w:sz w:val="32"/>
          <w:szCs w:val="32"/>
          <w:lang w:eastAsia="zh-CN"/>
        </w:rPr>
        <w:t>开采规划区块</w:t>
      </w:r>
      <w:r>
        <w:rPr>
          <w:rFonts w:hint="eastAsia" w:ascii="仿宋" w:hAnsi="仿宋" w:eastAsia="仿宋" w:cs="仿宋"/>
          <w:spacing w:val="-5"/>
          <w:sz w:val="32"/>
          <w:szCs w:val="32"/>
          <w:lang w:eastAsia="zh-CN"/>
        </w:rPr>
        <w:t>。</w:t>
      </w:r>
      <w:r>
        <w:rPr>
          <w:rFonts w:hint="eastAsia" w:ascii="仿宋" w:hAnsi="仿宋" w:eastAsia="仿宋" w:cs="仿宋"/>
          <w:sz w:val="32"/>
          <w:szCs w:val="32"/>
          <w:lang w:eastAsia="zh-CN"/>
        </w:rPr>
        <w:t>本轮规划包含拟设</w:t>
      </w:r>
      <w:r>
        <w:rPr>
          <w:rFonts w:ascii="仿宋" w:hAnsi="仿宋" w:eastAsia="仿宋" w:cs="仿宋"/>
          <w:sz w:val="32"/>
          <w:szCs w:val="32"/>
          <w:lang w:eastAsia="zh-CN"/>
        </w:rPr>
        <w:t>开采规划区块</w:t>
      </w:r>
      <w:r>
        <w:rPr>
          <w:rFonts w:hint="eastAsia" w:ascii="仿宋" w:hAnsi="仿宋" w:eastAsia="仿宋" w:cs="仿宋"/>
          <w:sz w:val="32"/>
          <w:szCs w:val="32"/>
          <w:lang w:eastAsia="zh-CN"/>
        </w:rPr>
        <w:t>6</w:t>
      </w:r>
      <w:r>
        <w:rPr>
          <w:rFonts w:ascii="仿宋" w:hAnsi="仿宋" w:eastAsia="仿宋" w:cs="仿宋"/>
          <w:sz w:val="32"/>
          <w:szCs w:val="32"/>
          <w:lang w:eastAsia="zh-CN"/>
        </w:rPr>
        <w:t>个，其中</w:t>
      </w:r>
      <w:r>
        <w:rPr>
          <w:rFonts w:hint="eastAsia" w:ascii="仿宋" w:hAnsi="仿宋" w:eastAsia="仿宋" w:cs="仿宋"/>
          <w:sz w:val="32"/>
          <w:szCs w:val="32"/>
          <w:lang w:eastAsia="zh-CN"/>
        </w:rPr>
        <w:t>建筑石料用</w:t>
      </w:r>
      <w:r>
        <w:rPr>
          <w:rFonts w:ascii="仿宋" w:hAnsi="仿宋" w:eastAsia="仿宋" w:cs="仿宋"/>
          <w:sz w:val="32"/>
          <w:szCs w:val="32"/>
          <w:lang w:eastAsia="zh-CN"/>
        </w:rPr>
        <w:t>灰岩</w:t>
      </w:r>
      <w:r>
        <w:rPr>
          <w:rFonts w:hint="eastAsia" w:ascii="仿宋" w:hAnsi="仿宋" w:eastAsia="仿宋" w:cs="仿宋"/>
          <w:sz w:val="32"/>
          <w:szCs w:val="32"/>
          <w:lang w:eastAsia="zh-CN"/>
        </w:rPr>
        <w:t>2个</w:t>
      </w:r>
      <w:r>
        <w:rPr>
          <w:rFonts w:ascii="仿宋" w:hAnsi="仿宋" w:eastAsia="仿宋" w:cs="仿宋"/>
          <w:sz w:val="32"/>
          <w:szCs w:val="32"/>
          <w:lang w:eastAsia="zh-CN"/>
        </w:rPr>
        <w:t>，</w:t>
      </w:r>
      <w:r>
        <w:rPr>
          <w:rFonts w:hint="eastAsia" w:ascii="仿宋" w:hAnsi="仿宋" w:eastAsia="仿宋" w:cs="仿宋"/>
          <w:sz w:val="32"/>
          <w:szCs w:val="32"/>
          <w:lang w:eastAsia="zh-CN"/>
        </w:rPr>
        <w:t>建筑用砂</w:t>
      </w:r>
      <w:r>
        <w:rPr>
          <w:rFonts w:ascii="仿宋" w:hAnsi="仿宋" w:eastAsia="仿宋" w:cs="仿宋"/>
          <w:sz w:val="32"/>
          <w:szCs w:val="32"/>
          <w:lang w:eastAsia="zh-CN"/>
        </w:rPr>
        <w:t>1</w:t>
      </w:r>
      <w:r>
        <w:rPr>
          <w:rFonts w:hint="eastAsia" w:ascii="仿宋" w:hAnsi="仿宋" w:eastAsia="仿宋" w:cs="仿宋"/>
          <w:sz w:val="32"/>
          <w:szCs w:val="32"/>
          <w:lang w:eastAsia="zh-CN"/>
        </w:rPr>
        <w:t>个</w:t>
      </w:r>
      <w:r>
        <w:rPr>
          <w:rFonts w:ascii="仿宋" w:hAnsi="仿宋" w:eastAsia="仿宋" w:cs="仿宋"/>
          <w:sz w:val="32"/>
          <w:szCs w:val="32"/>
          <w:lang w:eastAsia="zh-CN"/>
        </w:rPr>
        <w:t>，建筑用辉绿岩</w:t>
      </w:r>
      <w:r>
        <w:rPr>
          <w:rFonts w:hint="eastAsia" w:ascii="仿宋" w:hAnsi="仿宋" w:eastAsia="仿宋" w:cs="仿宋"/>
          <w:sz w:val="32"/>
          <w:szCs w:val="32"/>
          <w:lang w:eastAsia="zh-CN"/>
        </w:rPr>
        <w:t>2个，建筑用凝灰岩1个。另包含</w:t>
      </w:r>
      <w:r>
        <w:rPr>
          <w:rFonts w:ascii="仿宋" w:hAnsi="仿宋" w:eastAsia="仿宋" w:cs="仿宋"/>
          <w:sz w:val="32"/>
          <w:szCs w:val="32"/>
          <w:lang w:eastAsia="zh-CN"/>
        </w:rPr>
        <w:t>“</w:t>
      </w:r>
      <w:r>
        <w:rPr>
          <w:rFonts w:hint="eastAsia" w:ascii="仿宋" w:hAnsi="仿宋" w:eastAsia="仿宋" w:cs="仿宋"/>
          <w:sz w:val="32"/>
          <w:szCs w:val="32"/>
          <w:lang w:eastAsia="zh-CN"/>
        </w:rPr>
        <w:t>十三五</w:t>
      </w:r>
      <w:r>
        <w:rPr>
          <w:rFonts w:ascii="仿宋" w:hAnsi="仿宋" w:eastAsia="仿宋" w:cs="仿宋"/>
          <w:sz w:val="32"/>
          <w:szCs w:val="32"/>
          <w:lang w:eastAsia="zh-CN"/>
        </w:rPr>
        <w:t>”</w:t>
      </w:r>
      <w:r>
        <w:rPr>
          <w:rFonts w:hint="eastAsia" w:ascii="仿宋" w:hAnsi="仿宋" w:eastAsia="仿宋" w:cs="仿宋"/>
          <w:sz w:val="32"/>
          <w:szCs w:val="32"/>
          <w:lang w:eastAsia="zh-CN"/>
        </w:rPr>
        <w:t>期间已设采矿权</w:t>
      </w:r>
      <w:r>
        <w:rPr>
          <w:rFonts w:ascii="仿宋" w:hAnsi="仿宋" w:eastAsia="仿宋" w:cs="仿宋"/>
          <w:sz w:val="32"/>
          <w:szCs w:val="32"/>
          <w:lang w:eastAsia="zh-CN"/>
        </w:rPr>
        <w:t>82</w:t>
      </w:r>
      <w:r>
        <w:rPr>
          <w:rFonts w:hint="eastAsia" w:ascii="仿宋" w:hAnsi="仿宋" w:eastAsia="仿宋" w:cs="仿宋"/>
          <w:sz w:val="32"/>
          <w:szCs w:val="32"/>
          <w:lang w:eastAsia="zh-CN"/>
        </w:rPr>
        <w:t>个。</w:t>
      </w:r>
    </w:p>
    <w:p>
      <w:pPr>
        <w:pStyle w:val="31"/>
        <w:widowControl w:val="0"/>
        <w:adjustRightInd w:val="0"/>
        <w:snapToGrid w:val="0"/>
        <w:spacing w:after="0" w:line="500" w:lineRule="exact"/>
        <w:ind w:firstLine="643" w:firstLineChars="200"/>
        <w:jc w:val="both"/>
        <w:rPr>
          <w:rFonts w:ascii="仿宋" w:hAnsi="仿宋" w:eastAsia="仿宋"/>
          <w:sz w:val="32"/>
          <w:szCs w:val="32"/>
          <w:lang w:eastAsia="zh-CN"/>
        </w:rPr>
      </w:pPr>
      <w:r>
        <w:rPr>
          <w:rFonts w:hint="eastAsia" w:ascii="仿宋" w:hAnsi="仿宋" w:eastAsia="仿宋"/>
          <w:b/>
          <w:sz w:val="32"/>
          <w:szCs w:val="32"/>
          <w:lang w:eastAsia="zh-CN"/>
        </w:rPr>
        <w:t>严格矿产资源勘查开发管理</w:t>
      </w:r>
      <w:bookmarkStart w:id="69" w:name="_Toc227487859"/>
      <w:bookmarkStart w:id="70" w:name="_Toc227549257"/>
      <w:r>
        <w:rPr>
          <w:rFonts w:hint="eastAsia" w:ascii="仿宋" w:hAnsi="仿宋" w:eastAsia="仿宋"/>
          <w:b/>
          <w:sz w:val="32"/>
          <w:szCs w:val="32"/>
          <w:lang w:eastAsia="zh-CN"/>
        </w:rPr>
        <w:t>。</w:t>
      </w:r>
      <w:bookmarkEnd w:id="69"/>
      <w:bookmarkEnd w:id="70"/>
      <w:r>
        <w:rPr>
          <w:rFonts w:hint="eastAsia" w:ascii="仿宋" w:hAnsi="仿宋" w:eastAsia="仿宋"/>
          <w:sz w:val="32"/>
          <w:szCs w:val="32"/>
          <w:lang w:eastAsia="zh-CN"/>
        </w:rPr>
        <w:t>严格勘查开采准入条件。除法律、法规允许外，不得在自然保护地、生态保护红线等禁止、限制勘查开采区内新设立矿业权。推进绿色勘查开采，严格安全生产、生态环境保护等准入标准，严禁“三高”项目进首府。全面实行矿业权竞争性出让，除国家规定可以协议方式出让情形外，其他矿业权一律采取招标、拍卖、挂牌方式公开竞争性出让。全面推进落实“净矿”出让，新设矿权前置草原手续，避免矿产企业和单位出现未批先占草原情况，提高“净矿”出让服务保障水平，切实做好“净矿”出让后矿业权竞得人的服务保障工作，为矿业权竞得人顺利实施勘查开采活动创造良好条件。健全矿产资源管理制度，推进“放管服”改革，加强矿业权物权权益保障，完善因公共利益需要相关矿业权退出机制。严格矿业权出让收益处置，矿业权涉及国家所有者权益处置的，应当按照规定进行矿业权出让收益评估，按出让合同约定缴纳矿业权出让收益，配合自治区自然资源主管部门开展煤层气、地热（干热岩）、矿泉水等矿产资源矿业权出让收益收缴工作。进一步开放矿产勘查开发市场，鼓励、支持和引导社会资本投入地质找矿工作，形成多渠道矿产勘查开发投入新机制</w:t>
      </w:r>
      <w:bookmarkStart w:id="71" w:name="_Toc1529"/>
      <w:r>
        <w:rPr>
          <w:rFonts w:ascii="仿宋" w:hAnsi="仿宋" w:eastAsia="仿宋"/>
          <w:sz w:val="32"/>
          <w:szCs w:val="32"/>
          <w:lang w:eastAsia="zh-CN"/>
        </w:rPr>
        <w:t>。</w:t>
      </w:r>
    </w:p>
    <w:p>
      <w:pPr>
        <w:pStyle w:val="31"/>
        <w:widowControl w:val="0"/>
        <w:adjustRightInd w:val="0"/>
        <w:snapToGrid w:val="0"/>
        <w:spacing w:after="0" w:line="500" w:lineRule="exact"/>
        <w:ind w:firstLine="643" w:firstLineChars="200"/>
        <w:jc w:val="both"/>
        <w:rPr>
          <w:rFonts w:ascii="仿宋" w:hAnsi="仿宋" w:eastAsia="仿宋"/>
          <w:b/>
          <w:bCs/>
          <w:color w:val="0000FF"/>
          <w:sz w:val="32"/>
          <w:szCs w:val="32"/>
          <w:lang w:eastAsia="zh-CN"/>
        </w:rPr>
      </w:pPr>
      <w:r>
        <w:rPr>
          <w:rFonts w:hint="eastAsia" w:ascii="仿宋" w:hAnsi="仿宋" w:eastAsia="仿宋"/>
          <w:b/>
          <w:bCs/>
          <w:sz w:val="32"/>
          <w:szCs w:val="32"/>
          <w:lang w:eastAsia="zh-CN"/>
        </w:rPr>
        <w:t>市场主体合法权益保护</w:t>
      </w:r>
      <w:r>
        <w:rPr>
          <w:rFonts w:hint="eastAsia" w:ascii="仿宋" w:hAnsi="仿宋" w:eastAsia="仿宋"/>
          <w:sz w:val="32"/>
          <w:szCs w:val="32"/>
          <w:lang w:eastAsia="zh-CN"/>
        </w:rPr>
        <w:t>，营造良好营商环境。营造公平竞争矿业市场环境，完善国有、民营、外资等各类市场主体公平参与矿业权竞争的法治环境。加强矿产资源监管执法。对矿产资源开发、矿业秩序进行动态监管。提升地质勘查管理能力，推进矿山开发利用统计、矿业权人勘查开采信息公示、保护性开采的特定矿种和优势矿产的开采总量控制管理。</w:t>
      </w:r>
    </w:p>
    <w:p>
      <w:pPr>
        <w:pStyle w:val="93"/>
        <w:numPr>
          <w:ilvl w:val="0"/>
          <w:numId w:val="1"/>
        </w:numPr>
      </w:pPr>
      <w:bookmarkStart w:id="72" w:name="_Toc89873143"/>
      <w:bookmarkStart w:id="73" w:name="_Toc106272569"/>
      <w:bookmarkStart w:id="74" w:name="_Toc89874059"/>
      <w:r>
        <w:rPr>
          <w:rFonts w:hint="eastAsia"/>
        </w:rPr>
        <w:t>砂石土类</w:t>
      </w:r>
      <w:r>
        <w:t>矿产集中开采区</w:t>
      </w:r>
      <w:bookmarkEnd w:id="72"/>
      <w:bookmarkEnd w:id="73"/>
      <w:bookmarkEnd w:id="74"/>
    </w:p>
    <w:p>
      <w:pPr>
        <w:pStyle w:val="31"/>
        <w:widowControl w:val="0"/>
        <w:adjustRightInd w:val="0"/>
        <w:snapToGrid w:val="0"/>
        <w:spacing w:after="0" w:line="500" w:lineRule="exact"/>
        <w:ind w:firstLine="640" w:firstLineChars="200"/>
        <w:jc w:val="both"/>
      </w:pPr>
      <w:r>
        <w:rPr>
          <w:rFonts w:hint="eastAsia" w:ascii="仿宋" w:hAnsi="仿宋" w:eastAsia="仿宋"/>
          <w:sz w:val="32"/>
          <w:szCs w:val="32"/>
          <w:lang w:eastAsia="zh-CN"/>
        </w:rPr>
        <w:t>为促进资源规模集约开发、合理利用，对于砂石土类矿产，划定集中开采区，</w:t>
      </w:r>
      <w:r>
        <w:rPr>
          <w:rFonts w:hint="eastAsia" w:ascii="仿宋" w:hAnsi="仿宋" w:eastAsia="仿宋" w:cs="仿宋"/>
          <w:sz w:val="32"/>
          <w:szCs w:val="32"/>
          <w:lang w:eastAsia="zh-CN"/>
        </w:rPr>
        <w:t>严格</w:t>
      </w:r>
      <w:r>
        <w:rPr>
          <w:rFonts w:ascii="仿宋" w:hAnsi="仿宋" w:eastAsia="仿宋" w:cs="仿宋"/>
          <w:sz w:val="32"/>
          <w:szCs w:val="32"/>
          <w:lang w:eastAsia="zh-CN"/>
        </w:rPr>
        <w:t>砂石土类矿产开采布局管控</w:t>
      </w:r>
      <w:r>
        <w:rPr>
          <w:rFonts w:hint="eastAsia" w:ascii="仿宋" w:hAnsi="仿宋" w:eastAsia="仿宋" w:cs="仿宋"/>
          <w:sz w:val="32"/>
          <w:szCs w:val="32"/>
          <w:lang w:eastAsia="zh-CN"/>
        </w:rPr>
        <w:t>。各集中开采区严格控制采矿权数量，合理确定矿区范围，可以整体开发的不得分割，严禁大矿小开，开采尽量不留边坡，将资源开发利用和矿山地质环境保护进行有机统一。对区内已有采矿权不符合开采条件的应限期整改或进行整合，达坂城</w:t>
      </w:r>
      <w:r>
        <w:rPr>
          <w:rFonts w:ascii="仿宋" w:hAnsi="仿宋" w:eastAsia="仿宋" w:cs="仿宋"/>
          <w:sz w:val="32"/>
          <w:szCs w:val="32"/>
          <w:lang w:eastAsia="zh-CN"/>
        </w:rPr>
        <w:t>1号砂石矿、达坂城八家户白杨砂场、金辉砂场因距离河道较近</w:t>
      </w:r>
      <w:r>
        <w:rPr>
          <w:rFonts w:hint="eastAsia" w:ascii="仿宋" w:hAnsi="仿宋" w:eastAsia="仿宋" w:cs="仿宋"/>
          <w:sz w:val="32"/>
          <w:szCs w:val="32"/>
          <w:lang w:eastAsia="zh-CN"/>
        </w:rPr>
        <w:t>，采矿证</w:t>
      </w:r>
      <w:r>
        <w:rPr>
          <w:rFonts w:ascii="仿宋" w:hAnsi="仿宋" w:eastAsia="仿宋" w:cs="仿宋"/>
          <w:sz w:val="32"/>
          <w:szCs w:val="32"/>
          <w:lang w:eastAsia="zh-CN"/>
        </w:rPr>
        <w:t>到期后不予延续。</w:t>
      </w:r>
      <w:r>
        <w:rPr>
          <w:rFonts w:hint="eastAsia" w:ascii="仿宋" w:hAnsi="仿宋" w:eastAsia="仿宋" w:cs="仿宋"/>
          <w:sz w:val="32"/>
          <w:szCs w:val="32"/>
          <w:lang w:eastAsia="zh-CN"/>
        </w:rPr>
        <w:t>新设采矿权必须符合开采规划准入条件，促进资源规模集约开发、合理利用。矿山企业切实做好地质灾害防治、水土保持、矿山生态修复等工作。</w:t>
      </w:r>
      <w:r>
        <w:rPr>
          <w:rFonts w:hint="eastAsia" w:ascii="仿宋" w:hAnsi="仿宋" w:eastAsia="仿宋"/>
          <w:sz w:val="32"/>
          <w:szCs w:val="32"/>
          <w:lang w:eastAsia="zh-CN"/>
        </w:rPr>
        <w:t>综合考虑资源禀赋情况、市场条件和经济社会发展需求等多方面因素，本次共划定砂石土类矿产集中开采区</w:t>
      </w:r>
      <w:r>
        <w:rPr>
          <w:rFonts w:ascii="仿宋" w:hAnsi="仿宋" w:eastAsia="仿宋"/>
          <w:sz w:val="32"/>
          <w:szCs w:val="32"/>
          <w:lang w:eastAsia="zh-CN"/>
        </w:rPr>
        <w:t>5</w:t>
      </w:r>
      <w:r>
        <w:rPr>
          <w:rFonts w:hint="eastAsia" w:ascii="仿宋" w:hAnsi="仿宋" w:eastAsia="仿宋"/>
          <w:sz w:val="32"/>
          <w:szCs w:val="32"/>
          <w:lang w:eastAsia="zh-CN"/>
        </w:rPr>
        <w:t>个，</w:t>
      </w:r>
      <w:r>
        <w:rPr>
          <w:rFonts w:ascii="仿宋" w:hAnsi="仿宋" w:eastAsia="仿宋"/>
          <w:sz w:val="32"/>
          <w:szCs w:val="32"/>
          <w:lang w:eastAsia="zh-CN"/>
        </w:rPr>
        <w:t>采矿权</w:t>
      </w:r>
      <w:r>
        <w:rPr>
          <w:rFonts w:hint="eastAsia" w:ascii="仿宋" w:hAnsi="仿宋" w:eastAsia="仿宋"/>
          <w:sz w:val="32"/>
          <w:szCs w:val="32"/>
          <w:lang w:eastAsia="zh-CN"/>
        </w:rPr>
        <w:t>根据</w:t>
      </w:r>
      <w:r>
        <w:rPr>
          <w:rFonts w:ascii="仿宋" w:hAnsi="仿宋" w:eastAsia="仿宋"/>
          <w:sz w:val="32"/>
          <w:szCs w:val="32"/>
          <w:lang w:eastAsia="zh-CN"/>
        </w:rPr>
        <w:t>市场需求情况</w:t>
      </w:r>
      <w:r>
        <w:rPr>
          <w:rFonts w:hint="eastAsia" w:ascii="仿宋" w:hAnsi="仿宋" w:eastAsia="仿宋"/>
          <w:sz w:val="32"/>
          <w:szCs w:val="32"/>
          <w:lang w:eastAsia="zh-CN"/>
        </w:rPr>
        <w:t>进行</w:t>
      </w:r>
      <w:r>
        <w:rPr>
          <w:rFonts w:ascii="仿宋" w:hAnsi="仿宋" w:eastAsia="仿宋"/>
          <w:sz w:val="32"/>
          <w:szCs w:val="32"/>
          <w:lang w:eastAsia="zh-CN"/>
        </w:rPr>
        <w:t>投放</w:t>
      </w:r>
      <w:r>
        <w:rPr>
          <w:rFonts w:hint="eastAsia" w:ascii="仿宋" w:hAnsi="仿宋" w:eastAsia="仿宋"/>
          <w:sz w:val="32"/>
          <w:szCs w:val="32"/>
          <w:lang w:eastAsia="zh-CN"/>
        </w:rPr>
        <w:t>。</w:t>
      </w:r>
    </w:p>
    <w:tbl>
      <w:tblPr>
        <w:tblStyle w:val="3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720" w:type="dxa"/>
            <w:shd w:val="clear" w:color="auto" w:fill="D8D8D8" w:themeFill="background1" w:themeFillShade="D9"/>
          </w:tcPr>
          <w:p>
            <w:pPr>
              <w:pStyle w:val="31"/>
              <w:widowControl w:val="0"/>
              <w:adjustRightInd w:val="0"/>
              <w:snapToGrid w:val="0"/>
              <w:spacing w:after="0" w:line="340" w:lineRule="atLeast"/>
              <w:ind w:firstLine="422" w:firstLineChars="200"/>
              <w:jc w:val="center"/>
              <w:rPr>
                <w:rFonts w:ascii="宋体" w:hAnsi="宋体" w:eastAsia="宋体" w:cs="仿宋"/>
                <w:b/>
                <w:sz w:val="21"/>
                <w:szCs w:val="21"/>
                <w:lang w:eastAsia="zh-CN"/>
              </w:rPr>
            </w:pPr>
            <w:r>
              <w:rPr>
                <w:rFonts w:hint="eastAsia" w:ascii="楷体" w:hAnsi="楷体" w:eastAsia="楷体" w:cs="仿宋"/>
                <w:b/>
                <w:sz w:val="21"/>
                <w:szCs w:val="21"/>
                <w:lang w:eastAsia="zh-CN"/>
              </w:rPr>
              <w:t>专栏</w:t>
            </w:r>
            <w:r>
              <w:rPr>
                <w:rFonts w:ascii="楷体" w:hAnsi="楷体" w:eastAsia="楷体" w:cs="仿宋"/>
                <w:b/>
                <w:sz w:val="21"/>
                <w:szCs w:val="21"/>
                <w:lang w:eastAsia="zh-CN"/>
              </w:rPr>
              <w:t>1</w:t>
            </w:r>
            <w:r>
              <w:rPr>
                <w:rFonts w:hint="eastAsia" w:ascii="楷体" w:hAnsi="楷体" w:eastAsia="楷体" w:cs="仿宋"/>
                <w:b/>
                <w:sz w:val="21"/>
                <w:szCs w:val="21"/>
                <w:lang w:eastAsia="zh-CN"/>
              </w:rPr>
              <w:t>3</w:t>
            </w:r>
            <w:r>
              <w:rPr>
                <w:rFonts w:hint="eastAsia" w:ascii="楷体" w:hAnsi="楷体" w:eastAsia="楷体" w:cs="宋体"/>
                <w:b/>
                <w:bCs/>
                <w:color w:val="000000"/>
                <w:sz w:val="21"/>
                <w:szCs w:val="21"/>
                <w:lang w:eastAsia="zh-CN"/>
              </w:rPr>
              <w:t xml:space="preserve">  </w:t>
            </w:r>
            <w:r>
              <w:rPr>
                <w:rFonts w:hint="eastAsia" w:ascii="楷体" w:hAnsi="楷体" w:eastAsia="楷体" w:cs="仿宋"/>
                <w:b/>
                <w:sz w:val="21"/>
                <w:szCs w:val="21"/>
                <w:lang w:eastAsia="zh-CN"/>
              </w:rPr>
              <w:t>集中开采区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0" w:type="dxa"/>
          </w:tcPr>
          <w:p>
            <w:pPr>
              <w:pStyle w:val="31"/>
              <w:widowControl w:val="0"/>
              <w:adjustRightInd w:val="0"/>
              <w:snapToGrid w:val="0"/>
              <w:spacing w:after="0" w:line="340" w:lineRule="atLeast"/>
              <w:ind w:firstLine="0" w:firstLineChars="0"/>
              <w:jc w:val="both"/>
              <w:rPr>
                <w:rFonts w:ascii="宋体" w:hAnsi="宋体" w:eastAsia="宋体" w:cs="宋体"/>
                <w:sz w:val="21"/>
                <w:szCs w:val="21"/>
                <w:lang w:eastAsia="zh-CN"/>
              </w:rPr>
            </w:pPr>
            <w:r>
              <w:rPr>
                <w:rFonts w:hint="eastAsia" w:ascii="宋体" w:hAnsi="宋体" w:eastAsia="宋体" w:cs="宋体"/>
                <w:b/>
                <w:bCs/>
                <w:sz w:val="21"/>
                <w:szCs w:val="21"/>
                <w:lang w:eastAsia="zh-CN"/>
              </w:rPr>
              <w:t>米东区黑沟-魏家泉砂石开采区</w:t>
            </w:r>
            <w:r>
              <w:rPr>
                <w:rFonts w:hint="eastAsia" w:ascii="宋体" w:hAnsi="宋体" w:eastAsia="宋体" w:cs="宋体"/>
                <w:sz w:val="21"/>
                <w:szCs w:val="21"/>
                <w:lang w:eastAsia="zh-CN"/>
              </w:rPr>
              <w:t>，位于米东区东绕城高速以东，主要以建筑用砂、砖瓦用页岩等建材类矿产为主。现有矿山16家，建筑用砂10家、砖瓦用页岩6家，生产规模建筑用砂均为大型矿山，砖瓦用页岩为中型。采矿权投放总量25个，最低生产规模建筑用砂200万立方米/年，砖瓦用页岩30万吨/年。</w:t>
            </w:r>
          </w:p>
          <w:p>
            <w:pPr>
              <w:pStyle w:val="31"/>
              <w:widowControl w:val="0"/>
              <w:adjustRightInd w:val="0"/>
              <w:snapToGrid w:val="0"/>
              <w:spacing w:after="0" w:line="340" w:lineRule="atLeast"/>
              <w:ind w:firstLine="0" w:firstLineChars="0"/>
              <w:jc w:val="both"/>
              <w:rPr>
                <w:rFonts w:ascii="宋体" w:hAnsi="宋体" w:eastAsia="宋体" w:cs="宋体"/>
                <w:sz w:val="21"/>
                <w:szCs w:val="21"/>
                <w:lang w:eastAsia="zh-CN"/>
              </w:rPr>
            </w:pPr>
            <w:r>
              <w:rPr>
                <w:rFonts w:hint="eastAsia" w:ascii="宋体" w:hAnsi="宋体" w:eastAsia="宋体" w:cs="宋体"/>
                <w:b/>
                <w:bCs/>
                <w:sz w:val="21"/>
                <w:szCs w:val="21"/>
                <w:lang w:eastAsia="zh-CN"/>
              </w:rPr>
              <w:t>乌鲁木齐县托里乡庙尔沟建筑用砂开采区</w:t>
            </w:r>
            <w:r>
              <w:rPr>
                <w:rFonts w:hint="eastAsia" w:ascii="宋体" w:hAnsi="宋体" w:eastAsia="宋体" w:cs="宋体"/>
                <w:sz w:val="21"/>
                <w:szCs w:val="21"/>
                <w:lang w:eastAsia="zh-CN"/>
              </w:rPr>
              <w:t>，位于乌鲁木齐县托里乡乌拉泊村，S103省线以西，开采矿种为建筑用砂。现有建筑用砂矿山5家，生产规模均为大型。采矿权投放总量8个，最低生产规模200万立方米/年。</w:t>
            </w:r>
          </w:p>
          <w:p>
            <w:pPr>
              <w:pStyle w:val="31"/>
              <w:widowControl w:val="0"/>
              <w:adjustRightInd w:val="0"/>
              <w:snapToGrid w:val="0"/>
              <w:spacing w:after="0" w:line="340" w:lineRule="atLeast"/>
              <w:ind w:firstLine="0" w:firstLineChars="0"/>
              <w:jc w:val="both"/>
              <w:rPr>
                <w:rFonts w:ascii="宋体" w:hAnsi="宋体" w:eastAsia="宋体" w:cs="宋体"/>
                <w:sz w:val="21"/>
                <w:szCs w:val="21"/>
                <w:lang w:eastAsia="zh-CN"/>
              </w:rPr>
            </w:pPr>
            <w:r>
              <w:rPr>
                <w:rFonts w:hint="eastAsia" w:ascii="宋体" w:hAnsi="宋体" w:eastAsia="宋体" w:cs="宋体"/>
                <w:b/>
                <w:bCs/>
                <w:sz w:val="21"/>
                <w:szCs w:val="21"/>
                <w:lang w:eastAsia="zh-CN"/>
              </w:rPr>
              <w:t>乌鲁木齐县托里乡乌拉泊建筑用砂开采区</w:t>
            </w:r>
            <w:r>
              <w:rPr>
                <w:rFonts w:hint="eastAsia" w:ascii="宋体" w:hAnsi="宋体" w:eastAsia="宋体" w:cs="宋体"/>
                <w:sz w:val="21"/>
                <w:szCs w:val="21"/>
                <w:lang w:eastAsia="zh-CN"/>
              </w:rPr>
              <w:t>，位于乌鲁木齐县托里乡乌拉泊村，S103省线以东，开采矿种为建筑用砂。现有建筑用砂矿山4家，生产规模均为大型。</w:t>
            </w:r>
          </w:p>
          <w:p>
            <w:pPr>
              <w:pStyle w:val="31"/>
              <w:widowControl w:val="0"/>
              <w:adjustRightInd w:val="0"/>
              <w:snapToGrid w:val="0"/>
              <w:spacing w:after="0" w:line="340" w:lineRule="atLeast"/>
              <w:ind w:firstLine="0" w:firstLineChars="0"/>
              <w:jc w:val="both"/>
              <w:rPr>
                <w:rFonts w:ascii="宋体" w:hAnsi="宋体" w:eastAsia="宋体" w:cs="宋体"/>
                <w:b/>
                <w:bCs/>
                <w:sz w:val="21"/>
                <w:szCs w:val="21"/>
                <w:lang w:eastAsia="zh-CN"/>
              </w:rPr>
            </w:pPr>
            <w:r>
              <w:rPr>
                <w:rFonts w:hint="eastAsia" w:ascii="宋体" w:hAnsi="宋体" w:eastAsia="宋体" w:cs="宋体"/>
                <w:b/>
                <w:bCs/>
                <w:sz w:val="21"/>
                <w:szCs w:val="21"/>
                <w:lang w:eastAsia="zh-CN"/>
              </w:rPr>
              <w:t>乌鲁木齐县萨尔达坂乡S101处建筑用砂开采区</w:t>
            </w:r>
            <w:r>
              <w:rPr>
                <w:rFonts w:hint="eastAsia" w:ascii="宋体" w:hAnsi="宋体" w:eastAsia="宋体" w:cs="宋体"/>
                <w:sz w:val="21"/>
                <w:szCs w:val="21"/>
                <w:lang w:eastAsia="zh-CN"/>
              </w:rPr>
              <w:t>，位于萨尔达坂乡S101省线以南，开采矿种为建筑用砂，目前暂未出让采矿权。采矿权投放总量4个，最低生产规模200万立方米/年。</w:t>
            </w:r>
          </w:p>
          <w:p>
            <w:pPr>
              <w:pStyle w:val="31"/>
              <w:widowControl w:val="0"/>
              <w:adjustRightInd w:val="0"/>
              <w:snapToGrid w:val="0"/>
              <w:spacing w:after="0" w:line="340" w:lineRule="atLeast"/>
              <w:ind w:firstLine="0" w:firstLineChars="0"/>
              <w:jc w:val="both"/>
              <w:rPr>
                <w:rFonts w:ascii="宋体" w:hAnsi="宋体" w:eastAsia="宋体" w:cs="宋体"/>
                <w:sz w:val="21"/>
                <w:szCs w:val="21"/>
                <w:lang w:eastAsia="zh-CN"/>
              </w:rPr>
            </w:pPr>
            <w:r>
              <w:rPr>
                <w:rFonts w:hint="eastAsia" w:ascii="宋体" w:hAnsi="宋体" w:eastAsia="宋体" w:cs="宋体"/>
                <w:b/>
                <w:bCs/>
                <w:sz w:val="21"/>
                <w:szCs w:val="21"/>
                <w:lang w:eastAsia="zh-CN"/>
              </w:rPr>
              <w:t>达坂城区西沟乡黑沟砂石开采区</w:t>
            </w:r>
            <w:r>
              <w:rPr>
                <w:rFonts w:hint="eastAsia" w:ascii="宋体" w:hAnsi="宋体" w:eastAsia="宋体" w:cs="宋体"/>
                <w:sz w:val="21"/>
                <w:szCs w:val="21"/>
                <w:lang w:eastAsia="zh-CN"/>
              </w:rPr>
              <w:t>，依托现有的乌鲁木齐市达坂城区西沟乡黑沟建筑用砂石料矿1号砂场新设立的砂石开采区，开采矿种为建筑用砂，现有矿山生产规模中型。采矿权投放总量3个，最低生产规模200万立方米/年。集中区的设立弥补了达坂城区没有砂石开采区的缺点，可为该区域乡村振兴、重点工程建设项目提供资源保障。</w:t>
            </w:r>
          </w:p>
        </w:tc>
      </w:tr>
    </w:tbl>
    <w:p>
      <w:pPr>
        <w:pStyle w:val="93"/>
      </w:pPr>
      <w:bookmarkStart w:id="75" w:name="_Toc89873144"/>
      <w:bookmarkStart w:id="76" w:name="_Toc106272570"/>
      <w:bookmarkStart w:id="77" w:name="_Toc89874061"/>
      <w:bookmarkStart w:id="78" w:name="_Toc82602892"/>
      <w:bookmarkStart w:id="79" w:name="_Toc75858645"/>
      <w:bookmarkStart w:id="80" w:name="_Toc15145"/>
      <w:r>
        <w:rPr>
          <w:rFonts w:hint="eastAsia"/>
        </w:rPr>
        <w:t>（四）合理确定</w:t>
      </w:r>
      <w:r>
        <w:t>开发强度</w:t>
      </w:r>
      <w:bookmarkEnd w:id="75"/>
      <w:bookmarkEnd w:id="76"/>
      <w:bookmarkEnd w:id="77"/>
    </w:p>
    <w:bookmarkEnd w:id="78"/>
    <w:bookmarkEnd w:id="79"/>
    <w:p>
      <w:pPr>
        <w:pStyle w:val="31"/>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严格开采总量调控。</w:t>
      </w:r>
      <w:r>
        <w:rPr>
          <w:rFonts w:hint="eastAsia" w:ascii="仿宋" w:hAnsi="仿宋" w:eastAsia="仿宋" w:cs="仿宋"/>
          <w:sz w:val="32"/>
          <w:szCs w:val="32"/>
          <w:lang w:eastAsia="zh-CN"/>
        </w:rPr>
        <w:t>按照“严控增量，优化存量，清洁利用”的要求，实施矿产资源开发总量管理，推进矿产资源节约、集约、循环利用，</w:t>
      </w:r>
      <w:r>
        <w:rPr>
          <w:rFonts w:ascii="仿宋" w:hAnsi="仿宋" w:eastAsia="仿宋" w:cs="仿宋"/>
          <w:sz w:val="32"/>
          <w:szCs w:val="32"/>
          <w:lang w:eastAsia="zh-CN"/>
        </w:rPr>
        <w:t>提升资源开发利用水平。</w:t>
      </w:r>
      <w:r>
        <w:rPr>
          <w:rFonts w:hint="eastAsia" w:ascii="仿宋" w:hAnsi="仿宋" w:eastAsia="仿宋" w:cs="仿宋"/>
          <w:sz w:val="32"/>
          <w:szCs w:val="32"/>
          <w:lang w:eastAsia="zh-CN"/>
        </w:rPr>
        <w:t>实行开采总量管控，加大煤层气等非常规能源开发力度，铜矿等战略性矿产开采总量稳定增长，建材类</w:t>
      </w:r>
      <w:r>
        <w:rPr>
          <w:rFonts w:ascii="仿宋" w:hAnsi="仿宋" w:eastAsia="仿宋" w:cs="仿宋"/>
          <w:sz w:val="32"/>
          <w:szCs w:val="32"/>
          <w:lang w:eastAsia="zh-CN"/>
        </w:rPr>
        <w:t>矿产</w:t>
      </w:r>
      <w:r>
        <w:rPr>
          <w:rFonts w:hint="eastAsia" w:ascii="仿宋" w:hAnsi="仿宋" w:eastAsia="仿宋" w:cs="仿宋"/>
          <w:sz w:val="32"/>
          <w:szCs w:val="32"/>
          <w:lang w:eastAsia="zh-CN"/>
        </w:rPr>
        <w:t>资源保障</w:t>
      </w:r>
      <w:r>
        <w:rPr>
          <w:rFonts w:ascii="仿宋" w:hAnsi="仿宋" w:eastAsia="仿宋" w:cs="仿宋"/>
          <w:sz w:val="32"/>
          <w:szCs w:val="32"/>
          <w:lang w:eastAsia="zh-CN"/>
        </w:rPr>
        <w:t>能力</w:t>
      </w:r>
      <w:r>
        <w:rPr>
          <w:rFonts w:hint="eastAsia" w:ascii="仿宋" w:hAnsi="仿宋" w:eastAsia="仿宋" w:cs="仿宋"/>
          <w:sz w:val="32"/>
          <w:szCs w:val="32"/>
          <w:lang w:eastAsia="zh-CN"/>
        </w:rPr>
        <w:t>不断</w:t>
      </w:r>
      <w:r>
        <w:rPr>
          <w:rFonts w:ascii="仿宋" w:hAnsi="仿宋" w:eastAsia="仿宋" w:cs="仿宋"/>
          <w:sz w:val="32"/>
          <w:szCs w:val="32"/>
          <w:lang w:eastAsia="zh-CN"/>
        </w:rPr>
        <w:t>提升</w:t>
      </w:r>
      <w:r>
        <w:rPr>
          <w:rFonts w:hint="eastAsia" w:ascii="仿宋" w:hAnsi="仿宋" w:eastAsia="仿宋" w:cs="仿宋"/>
          <w:sz w:val="32"/>
          <w:szCs w:val="32"/>
          <w:lang w:eastAsia="zh-CN"/>
        </w:rPr>
        <w:t>，合理调控煤炭开发强度，</w:t>
      </w:r>
      <w:r>
        <w:rPr>
          <w:rFonts w:ascii="仿宋" w:hAnsi="仿宋" w:eastAsia="仿宋" w:cs="仿宋"/>
          <w:sz w:val="32"/>
          <w:szCs w:val="32"/>
          <w:lang w:eastAsia="zh-CN"/>
        </w:rPr>
        <w:t>到2025年煤炭</w:t>
      </w:r>
      <w:r>
        <w:rPr>
          <w:rFonts w:hint="eastAsia" w:ascii="仿宋" w:hAnsi="仿宋" w:eastAsia="仿宋" w:cs="仿宋"/>
          <w:sz w:val="32"/>
          <w:szCs w:val="32"/>
          <w:lang w:eastAsia="zh-CN"/>
        </w:rPr>
        <w:t>产能控制在1030万吨/年。</w:t>
      </w:r>
      <w:bookmarkEnd w:id="80"/>
      <w:bookmarkStart w:id="81" w:name="_Toc22576"/>
    </w:p>
    <w:p>
      <w:pPr>
        <w:pStyle w:val="31"/>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调整矿山数量及规模结构。</w:t>
      </w:r>
      <w:r>
        <w:rPr>
          <w:rFonts w:ascii="仿宋" w:hAnsi="仿宋" w:eastAsia="仿宋" w:cs="仿宋"/>
          <w:sz w:val="32"/>
          <w:szCs w:val="32"/>
          <w:lang w:eastAsia="zh-CN"/>
        </w:rPr>
        <w:t>矿产资源开发利用布局进一步优化，</w:t>
      </w:r>
      <w:r>
        <w:rPr>
          <w:rFonts w:hint="eastAsia" w:ascii="仿宋" w:hAnsi="仿宋" w:eastAsia="仿宋" w:cs="仿宋"/>
          <w:sz w:val="32"/>
          <w:szCs w:val="32"/>
          <w:lang w:eastAsia="zh-CN"/>
        </w:rPr>
        <w:t>规划期末</w:t>
      </w:r>
      <w:r>
        <w:rPr>
          <w:rFonts w:ascii="仿宋" w:hAnsi="仿宋" w:eastAsia="仿宋" w:cs="仿宋"/>
          <w:sz w:val="32"/>
          <w:szCs w:val="32"/>
          <w:lang w:eastAsia="zh-CN"/>
        </w:rPr>
        <w:t>矿山总数控制</w:t>
      </w:r>
      <w:r>
        <w:rPr>
          <w:rFonts w:hint="eastAsia" w:ascii="仿宋" w:hAnsi="仿宋" w:eastAsia="仿宋" w:cs="仿宋"/>
          <w:sz w:val="32"/>
          <w:szCs w:val="32"/>
          <w:lang w:eastAsia="zh-CN"/>
        </w:rPr>
        <w:t>在80家以内；</w:t>
      </w:r>
      <w:r>
        <w:rPr>
          <w:rFonts w:ascii="仿宋" w:hAnsi="仿宋" w:eastAsia="仿宋" w:cs="仿宋"/>
          <w:sz w:val="32"/>
          <w:szCs w:val="32"/>
          <w:lang w:eastAsia="zh-CN"/>
        </w:rPr>
        <w:t>矿山规模化集约化程度明显提高</w:t>
      </w:r>
      <w:r>
        <w:rPr>
          <w:rFonts w:hint="eastAsia" w:ascii="仿宋" w:hAnsi="仿宋" w:eastAsia="仿宋" w:cs="仿宋"/>
          <w:sz w:val="32"/>
          <w:szCs w:val="32"/>
          <w:lang w:eastAsia="zh-CN"/>
        </w:rPr>
        <w:t>，</w:t>
      </w:r>
      <w:r>
        <w:rPr>
          <w:rFonts w:ascii="仿宋" w:hAnsi="仿宋" w:eastAsia="仿宋" w:cs="仿宋"/>
          <w:sz w:val="32"/>
          <w:szCs w:val="32"/>
          <w:lang w:eastAsia="zh-CN"/>
        </w:rPr>
        <w:t>大、中型矿山占比达到</w:t>
      </w:r>
      <w:r>
        <w:rPr>
          <w:rFonts w:hint="eastAsia" w:ascii="仿宋" w:hAnsi="仿宋" w:eastAsia="仿宋" w:cs="仿宋"/>
          <w:sz w:val="32"/>
          <w:szCs w:val="32"/>
          <w:lang w:eastAsia="zh-CN"/>
        </w:rPr>
        <w:t>65</w:t>
      </w:r>
      <w:r>
        <w:rPr>
          <w:rFonts w:ascii="仿宋" w:hAnsi="仿宋" w:eastAsia="仿宋" w:cs="仿宋"/>
          <w:sz w:val="32"/>
          <w:szCs w:val="32"/>
          <w:lang w:eastAsia="zh-CN"/>
        </w:rPr>
        <w:t>%</w:t>
      </w:r>
      <w:r>
        <w:rPr>
          <w:rFonts w:hint="eastAsia" w:ascii="仿宋" w:hAnsi="仿宋" w:eastAsia="仿宋" w:cs="仿宋"/>
          <w:sz w:val="32"/>
          <w:szCs w:val="32"/>
          <w:lang w:eastAsia="zh-CN"/>
        </w:rPr>
        <w:t>以上，小型矿山比例进一步减少；矿山最低开采规模准入、环境准入和安全标准得到充分落实；固体矿产矿山严格实施“三率”考核；矿业产值稳中有升。</w:t>
      </w:r>
    </w:p>
    <w:p>
      <w:pPr>
        <w:pStyle w:val="93"/>
      </w:pPr>
      <w:bookmarkStart w:id="82" w:name="_Toc75858646"/>
      <w:bookmarkStart w:id="83" w:name="_Toc82602893"/>
      <w:bookmarkStart w:id="84" w:name="_Toc89874062"/>
      <w:bookmarkStart w:id="85" w:name="_Toc106272571"/>
      <w:bookmarkStart w:id="86" w:name="_Toc89873145"/>
      <w:r>
        <w:rPr>
          <w:rFonts w:hint="eastAsia"/>
        </w:rPr>
        <w:t>（五）优化开发</w:t>
      </w:r>
      <w:r>
        <w:t>利用结构</w:t>
      </w:r>
      <w:bookmarkEnd w:id="82"/>
      <w:bookmarkEnd w:id="83"/>
      <w:bookmarkEnd w:id="84"/>
      <w:bookmarkEnd w:id="85"/>
      <w:bookmarkEnd w:id="86"/>
    </w:p>
    <w:p>
      <w:pPr>
        <w:pStyle w:val="31"/>
        <w:widowControl w:val="0"/>
        <w:adjustRightInd w:val="0"/>
        <w:snapToGrid w:val="0"/>
        <w:spacing w:after="0" w:line="500" w:lineRule="exact"/>
        <w:ind w:firstLine="643" w:firstLineChars="200"/>
        <w:jc w:val="both"/>
        <w:rPr>
          <w:rFonts w:ascii="仿宋" w:hAnsi="仿宋" w:eastAsia="仿宋" w:cs="仿宋"/>
          <w:spacing w:val="-2"/>
          <w:sz w:val="32"/>
          <w:szCs w:val="32"/>
          <w:lang w:eastAsia="zh-CN"/>
        </w:rPr>
      </w:pPr>
      <w:r>
        <w:rPr>
          <w:rFonts w:hint="eastAsia" w:ascii="仿宋" w:hAnsi="仿宋" w:eastAsia="仿宋" w:cs="仿宋"/>
          <w:b/>
          <w:sz w:val="32"/>
          <w:szCs w:val="32"/>
          <w:lang w:eastAsia="zh-CN"/>
        </w:rPr>
        <w:t>严格控制新建</w:t>
      </w:r>
      <w:r>
        <w:rPr>
          <w:rFonts w:ascii="仿宋" w:hAnsi="仿宋" w:eastAsia="仿宋" w:cs="仿宋"/>
          <w:b/>
          <w:sz w:val="32"/>
          <w:szCs w:val="32"/>
          <w:lang w:eastAsia="zh-CN"/>
        </w:rPr>
        <w:t>、改扩建矿山</w:t>
      </w:r>
      <w:r>
        <w:rPr>
          <w:rFonts w:hint="eastAsia" w:ascii="仿宋" w:hAnsi="仿宋" w:eastAsia="仿宋" w:cs="仿宋"/>
          <w:b/>
          <w:sz w:val="32"/>
          <w:szCs w:val="32"/>
          <w:lang w:eastAsia="zh-CN"/>
        </w:rPr>
        <w:t>最低开采规模。</w:t>
      </w:r>
      <w:r>
        <w:rPr>
          <w:rFonts w:hint="eastAsia" w:ascii="仿宋" w:hAnsi="仿宋" w:eastAsia="仿宋" w:cs="仿宋"/>
          <w:sz w:val="32"/>
          <w:szCs w:val="32"/>
          <w:lang w:eastAsia="zh-CN"/>
        </w:rPr>
        <w:t>根据乌鲁木齐市资源分布情况，综合考虑产业布局、城镇化要求和基础设施建设规划等因素，结合自治区矿产资源规划，细化乌鲁木齐市主要矿产最低开采规模要求。</w:t>
      </w:r>
      <w:r>
        <w:rPr>
          <w:rFonts w:ascii="仿宋" w:hAnsi="仿宋" w:eastAsia="仿宋" w:cs="仿宋"/>
          <w:sz w:val="32"/>
          <w:szCs w:val="32"/>
          <w:lang w:eastAsia="zh-CN"/>
        </w:rPr>
        <w:t>最低生产规模</w:t>
      </w:r>
      <w:r>
        <w:rPr>
          <w:rFonts w:hint="eastAsia" w:ascii="仿宋" w:hAnsi="仿宋" w:eastAsia="仿宋" w:cs="仿宋"/>
          <w:sz w:val="32"/>
          <w:szCs w:val="32"/>
          <w:lang w:eastAsia="zh-CN"/>
        </w:rPr>
        <w:t>煤炭改扩建</w:t>
      </w:r>
      <w:r>
        <w:rPr>
          <w:rFonts w:ascii="仿宋" w:hAnsi="仿宋" w:eastAsia="仿宋" w:cs="仿宋"/>
          <w:sz w:val="32"/>
          <w:szCs w:val="32"/>
          <w:lang w:eastAsia="zh-CN"/>
        </w:rPr>
        <w:t>后不低于120</w:t>
      </w:r>
      <w:r>
        <w:rPr>
          <w:rFonts w:hint="eastAsia" w:ascii="仿宋" w:hAnsi="仿宋" w:eastAsia="仿宋" w:cs="仿宋"/>
          <w:sz w:val="32"/>
          <w:szCs w:val="32"/>
          <w:lang w:eastAsia="zh-CN"/>
        </w:rPr>
        <w:t>万吨/年；建筑用砂</w:t>
      </w:r>
      <w:r>
        <w:rPr>
          <w:rFonts w:ascii="仿宋" w:hAnsi="仿宋" w:eastAsia="仿宋" w:cs="仿宋"/>
          <w:sz w:val="32"/>
          <w:szCs w:val="32"/>
          <w:lang w:eastAsia="zh-CN"/>
        </w:rPr>
        <w:t>、砖瓦用页岩在自治区</w:t>
      </w:r>
      <w:r>
        <w:rPr>
          <w:rFonts w:hint="eastAsia" w:ascii="仿宋" w:hAnsi="仿宋" w:eastAsia="仿宋" w:cs="仿宋"/>
          <w:sz w:val="32"/>
          <w:szCs w:val="32"/>
          <w:lang w:eastAsia="zh-CN"/>
        </w:rPr>
        <w:t>规划</w:t>
      </w:r>
      <w:r>
        <w:rPr>
          <w:rFonts w:ascii="仿宋" w:hAnsi="仿宋" w:eastAsia="仿宋" w:cs="仿宋"/>
          <w:sz w:val="32"/>
          <w:szCs w:val="32"/>
          <w:lang w:eastAsia="zh-CN"/>
        </w:rPr>
        <w:t>基础上</w:t>
      </w:r>
      <w:r>
        <w:rPr>
          <w:rFonts w:hint="eastAsia" w:ascii="仿宋" w:hAnsi="仿宋" w:eastAsia="仿宋" w:cs="仿宋"/>
          <w:sz w:val="32"/>
          <w:szCs w:val="32"/>
          <w:lang w:eastAsia="zh-CN"/>
        </w:rPr>
        <w:t>大幅提升</w:t>
      </w:r>
      <w:r>
        <w:rPr>
          <w:rFonts w:ascii="仿宋" w:hAnsi="仿宋" w:eastAsia="仿宋" w:cs="仿宋"/>
          <w:sz w:val="32"/>
          <w:szCs w:val="32"/>
          <w:lang w:eastAsia="zh-CN"/>
        </w:rPr>
        <w:t>，其中</w:t>
      </w:r>
      <w:r>
        <w:rPr>
          <w:rFonts w:hint="eastAsia" w:ascii="仿宋" w:hAnsi="仿宋" w:eastAsia="仿宋" w:cs="仿宋"/>
          <w:sz w:val="32"/>
          <w:szCs w:val="32"/>
          <w:lang w:eastAsia="zh-CN"/>
        </w:rPr>
        <w:t>建筑用砂</w:t>
      </w:r>
      <w:r>
        <w:rPr>
          <w:rFonts w:ascii="仿宋" w:hAnsi="仿宋" w:eastAsia="仿宋" w:cs="仿宋"/>
          <w:sz w:val="32"/>
          <w:szCs w:val="32"/>
          <w:lang w:eastAsia="zh-CN"/>
        </w:rPr>
        <w:t>不低于</w:t>
      </w:r>
      <w:r>
        <w:rPr>
          <w:rFonts w:hint="eastAsia" w:ascii="仿宋" w:hAnsi="仿宋" w:eastAsia="仿宋" w:cs="仿宋"/>
          <w:sz w:val="32"/>
          <w:szCs w:val="32"/>
          <w:lang w:eastAsia="zh-CN"/>
        </w:rPr>
        <w:t>200万</w:t>
      </w:r>
      <w:r>
        <w:rPr>
          <w:rFonts w:ascii="仿宋" w:hAnsi="仿宋" w:eastAsia="仿宋" w:cs="仿宋"/>
          <w:sz w:val="32"/>
          <w:szCs w:val="32"/>
          <w:lang w:eastAsia="zh-CN"/>
        </w:rPr>
        <w:t>立方米</w:t>
      </w:r>
      <w:r>
        <w:rPr>
          <w:rFonts w:hint="eastAsia" w:ascii="仿宋" w:hAnsi="仿宋" w:eastAsia="仿宋" w:cs="仿宋"/>
          <w:sz w:val="32"/>
          <w:szCs w:val="32"/>
          <w:lang w:eastAsia="zh-CN"/>
        </w:rPr>
        <w:t>/年</w:t>
      </w:r>
      <w:r>
        <w:rPr>
          <w:rFonts w:ascii="仿宋" w:hAnsi="仿宋" w:eastAsia="仿宋" w:cs="仿宋"/>
          <w:sz w:val="32"/>
          <w:szCs w:val="32"/>
          <w:lang w:eastAsia="zh-CN"/>
        </w:rPr>
        <w:t>，</w:t>
      </w:r>
      <w:r>
        <w:rPr>
          <w:rFonts w:hint="eastAsia" w:ascii="仿宋" w:hAnsi="仿宋" w:eastAsia="仿宋" w:cs="仿宋"/>
          <w:sz w:val="32"/>
          <w:szCs w:val="32"/>
          <w:lang w:eastAsia="zh-CN"/>
        </w:rPr>
        <w:t>砖瓦用</w:t>
      </w:r>
      <w:r>
        <w:rPr>
          <w:rFonts w:ascii="仿宋" w:hAnsi="仿宋" w:eastAsia="仿宋" w:cs="仿宋"/>
          <w:sz w:val="32"/>
          <w:szCs w:val="32"/>
          <w:lang w:eastAsia="zh-CN"/>
        </w:rPr>
        <w:t>页岩不低于</w:t>
      </w:r>
      <w:r>
        <w:rPr>
          <w:rFonts w:hint="eastAsia" w:ascii="仿宋" w:hAnsi="仿宋" w:eastAsia="仿宋" w:cs="仿宋"/>
          <w:sz w:val="32"/>
          <w:szCs w:val="32"/>
          <w:lang w:eastAsia="zh-CN"/>
        </w:rPr>
        <w:t>30万吨/年；建筑用</w:t>
      </w:r>
      <w:r>
        <w:rPr>
          <w:rFonts w:ascii="仿宋" w:hAnsi="仿宋" w:eastAsia="仿宋" w:cs="仿宋"/>
          <w:sz w:val="32"/>
          <w:szCs w:val="32"/>
          <w:lang w:eastAsia="zh-CN"/>
        </w:rPr>
        <w:t>玄武岩、辉绿岩不再设置中小型矿山；</w:t>
      </w:r>
      <w:r>
        <w:rPr>
          <w:rFonts w:hint="eastAsia" w:ascii="仿宋" w:hAnsi="仿宋" w:eastAsia="仿宋" w:cs="仿宋"/>
          <w:spacing w:val="-2"/>
          <w:sz w:val="32"/>
          <w:szCs w:val="32"/>
          <w:lang w:eastAsia="zh-CN"/>
        </w:rPr>
        <w:t>其它</w:t>
      </w:r>
      <w:r>
        <w:rPr>
          <w:rFonts w:ascii="仿宋" w:hAnsi="仿宋" w:eastAsia="仿宋" w:cs="仿宋"/>
          <w:spacing w:val="-2"/>
          <w:sz w:val="32"/>
          <w:szCs w:val="32"/>
          <w:lang w:eastAsia="zh-CN"/>
        </w:rPr>
        <w:t>矿产新建矿山最低开采</w:t>
      </w:r>
      <w:r>
        <w:rPr>
          <w:rFonts w:hint="eastAsia" w:ascii="仿宋" w:hAnsi="仿宋" w:eastAsia="仿宋" w:cs="仿宋"/>
          <w:spacing w:val="-2"/>
          <w:sz w:val="32"/>
          <w:szCs w:val="32"/>
          <w:lang w:eastAsia="zh-CN"/>
        </w:rPr>
        <w:t>设计规模参考</w:t>
      </w:r>
      <w:r>
        <w:rPr>
          <w:rFonts w:ascii="仿宋" w:hAnsi="仿宋" w:eastAsia="仿宋" w:cs="仿宋"/>
          <w:spacing w:val="-2"/>
          <w:sz w:val="32"/>
          <w:szCs w:val="32"/>
          <w:lang w:eastAsia="zh-CN"/>
        </w:rPr>
        <w:t>自治区规划标准执行。</w:t>
      </w:r>
    </w:p>
    <w:tbl>
      <w:tblPr>
        <w:tblStyle w:val="33"/>
        <w:tblW w:w="900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78"/>
        <w:gridCol w:w="1131"/>
        <w:gridCol w:w="709"/>
        <w:gridCol w:w="852"/>
        <w:gridCol w:w="850"/>
        <w:gridCol w:w="1129"/>
        <w:gridCol w:w="19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9003" w:type="dxa"/>
            <w:gridSpan w:val="7"/>
            <w:shd w:val="clear" w:color="auto" w:fill="D8D8D8" w:themeFill="background1" w:themeFillShade="D9"/>
            <w:vAlign w:val="center"/>
          </w:tcPr>
          <w:p>
            <w:pPr>
              <w:pStyle w:val="31"/>
              <w:widowControl w:val="0"/>
              <w:adjustRightInd w:val="0"/>
              <w:snapToGrid w:val="0"/>
              <w:spacing w:after="0" w:line="300" w:lineRule="atLeast"/>
              <w:ind w:firstLine="422" w:firstLineChars="200"/>
              <w:jc w:val="center"/>
              <w:rPr>
                <w:rFonts w:ascii="楷体" w:hAnsi="楷体" w:eastAsia="楷体" w:cs="仿宋"/>
                <w:b/>
                <w:sz w:val="28"/>
                <w:szCs w:val="28"/>
                <w:lang w:eastAsia="zh-CN"/>
              </w:rPr>
            </w:pPr>
            <w:r>
              <w:rPr>
                <w:rFonts w:hint="eastAsia" w:ascii="楷体" w:hAnsi="楷体" w:eastAsia="楷体" w:cs="宋体"/>
                <w:b/>
                <w:color w:val="000000"/>
                <w:sz w:val="21"/>
                <w:szCs w:val="21"/>
                <w:lang w:eastAsia="zh-CN"/>
              </w:rPr>
              <w:t>专栏</w:t>
            </w:r>
            <w:r>
              <w:rPr>
                <w:rFonts w:ascii="楷体" w:hAnsi="楷体" w:eastAsia="楷体" w:cs="宋体"/>
                <w:b/>
                <w:color w:val="000000"/>
                <w:sz w:val="21"/>
                <w:szCs w:val="21"/>
                <w:lang w:eastAsia="zh-CN"/>
              </w:rPr>
              <w:t>1</w:t>
            </w:r>
            <w:r>
              <w:rPr>
                <w:rFonts w:hint="eastAsia" w:ascii="楷体" w:hAnsi="楷体" w:eastAsia="楷体" w:cs="宋体"/>
                <w:b/>
                <w:color w:val="000000"/>
                <w:sz w:val="21"/>
                <w:szCs w:val="21"/>
                <w:lang w:eastAsia="zh-CN"/>
              </w:rPr>
              <w:t>4  主要矿产新建</w:t>
            </w:r>
            <w:r>
              <w:rPr>
                <w:rFonts w:ascii="楷体" w:hAnsi="楷体" w:eastAsia="楷体" w:cs="宋体"/>
                <w:b/>
                <w:color w:val="000000"/>
                <w:sz w:val="21"/>
                <w:szCs w:val="21"/>
                <w:lang w:eastAsia="zh-CN"/>
              </w:rPr>
              <w:t>矿山</w:t>
            </w:r>
            <w:r>
              <w:rPr>
                <w:rFonts w:hint="eastAsia" w:ascii="楷体" w:hAnsi="楷体" w:eastAsia="楷体" w:cs="宋体"/>
                <w:b/>
                <w:color w:val="000000"/>
                <w:sz w:val="21"/>
                <w:szCs w:val="21"/>
                <w:lang w:eastAsia="zh-CN"/>
              </w:rPr>
              <w:t>最低开采设计规模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jc w:val="center"/>
        </w:trPr>
        <w:tc>
          <w:tcPr>
            <w:tcW w:w="2378" w:type="dxa"/>
            <w:shd w:val="clear" w:color="000000" w:fill="FFFFFF"/>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矿产名称</w:t>
            </w:r>
          </w:p>
        </w:tc>
        <w:tc>
          <w:tcPr>
            <w:tcW w:w="1131" w:type="dxa"/>
            <w:shd w:val="clear" w:color="000000" w:fill="FFFFFF"/>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单位/年</w:t>
            </w:r>
          </w:p>
        </w:tc>
        <w:tc>
          <w:tcPr>
            <w:tcW w:w="709" w:type="dxa"/>
            <w:shd w:val="clear" w:color="000000" w:fill="FFFFFF"/>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大型</w:t>
            </w:r>
          </w:p>
        </w:tc>
        <w:tc>
          <w:tcPr>
            <w:tcW w:w="852" w:type="dxa"/>
            <w:shd w:val="clear" w:color="000000" w:fill="FFFFFF"/>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中型</w:t>
            </w:r>
          </w:p>
        </w:tc>
        <w:tc>
          <w:tcPr>
            <w:tcW w:w="850" w:type="dxa"/>
            <w:shd w:val="clear" w:color="000000" w:fill="FFFFFF"/>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小型</w:t>
            </w:r>
          </w:p>
        </w:tc>
        <w:tc>
          <w:tcPr>
            <w:tcW w:w="1129" w:type="dxa"/>
            <w:shd w:val="clear" w:color="000000" w:fill="FFFFFF"/>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最低</w:t>
            </w:r>
          </w:p>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服务年限</w:t>
            </w:r>
          </w:p>
        </w:tc>
        <w:tc>
          <w:tcPr>
            <w:tcW w:w="1954" w:type="dxa"/>
            <w:shd w:val="clear" w:color="auto" w:fill="auto"/>
            <w:vAlign w:val="center"/>
          </w:tcPr>
          <w:p>
            <w:pPr>
              <w:adjustRightInd w:val="0"/>
              <w:snapToGrid w:val="0"/>
              <w:spacing w:after="0" w:line="30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378" w:type="dxa"/>
            <w:vMerge w:val="restart"/>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煤（露天开采）</w:t>
            </w:r>
          </w:p>
        </w:tc>
        <w:tc>
          <w:tcPr>
            <w:tcW w:w="1131" w:type="dxa"/>
            <w:vMerge w:val="restart"/>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原煤万吨</w:t>
            </w:r>
          </w:p>
        </w:tc>
        <w:tc>
          <w:tcPr>
            <w:tcW w:w="709" w:type="dxa"/>
            <w:vMerge w:val="restart"/>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400</w:t>
            </w:r>
          </w:p>
        </w:tc>
        <w:tc>
          <w:tcPr>
            <w:tcW w:w="852" w:type="dxa"/>
            <w:vMerge w:val="restart"/>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850" w:type="dxa"/>
            <w:vMerge w:val="restart"/>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29"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1954" w:type="dxa"/>
            <w:vMerge w:val="restart"/>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不</w:t>
            </w:r>
            <w:r>
              <w:rPr>
                <w:rFonts w:ascii="宋体" w:hAnsi="宋体" w:eastAsia="宋体" w:cs="宋体"/>
                <w:color w:val="000000"/>
                <w:sz w:val="21"/>
                <w:szCs w:val="21"/>
                <w:lang w:eastAsia="zh-CN"/>
              </w:rPr>
              <w:t>新立煤炭采矿权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2378" w:type="dxa"/>
            <w:vMerge w:val="continue"/>
            <w:vAlign w:val="center"/>
          </w:tcPr>
          <w:p>
            <w:pPr>
              <w:adjustRightInd w:val="0"/>
              <w:snapToGrid w:val="0"/>
              <w:spacing w:after="0" w:line="300" w:lineRule="atLeast"/>
              <w:rPr>
                <w:rFonts w:ascii="宋体" w:hAnsi="宋体" w:eastAsia="宋体" w:cs="宋体"/>
                <w:color w:val="000000"/>
                <w:sz w:val="21"/>
                <w:szCs w:val="21"/>
                <w:lang w:eastAsia="zh-CN"/>
              </w:rPr>
            </w:pPr>
          </w:p>
        </w:tc>
        <w:tc>
          <w:tcPr>
            <w:tcW w:w="1131" w:type="dxa"/>
            <w:vMerge w:val="continue"/>
            <w:vAlign w:val="center"/>
          </w:tcPr>
          <w:p>
            <w:pPr>
              <w:adjustRightInd w:val="0"/>
              <w:snapToGrid w:val="0"/>
              <w:spacing w:after="0" w:line="300" w:lineRule="atLeast"/>
              <w:rPr>
                <w:rFonts w:ascii="宋体" w:hAnsi="宋体" w:eastAsia="宋体" w:cs="宋体"/>
                <w:color w:val="000000"/>
                <w:sz w:val="21"/>
                <w:szCs w:val="21"/>
                <w:lang w:eastAsia="zh-CN"/>
              </w:rPr>
            </w:pPr>
          </w:p>
        </w:tc>
        <w:tc>
          <w:tcPr>
            <w:tcW w:w="709" w:type="dxa"/>
            <w:vMerge w:val="continue"/>
            <w:vAlign w:val="center"/>
          </w:tcPr>
          <w:p>
            <w:pPr>
              <w:adjustRightInd w:val="0"/>
              <w:snapToGrid w:val="0"/>
              <w:spacing w:after="0" w:line="300" w:lineRule="atLeast"/>
              <w:rPr>
                <w:rFonts w:ascii="宋体" w:hAnsi="宋体" w:eastAsia="宋体" w:cs="宋体"/>
                <w:color w:val="000000"/>
                <w:sz w:val="21"/>
                <w:szCs w:val="21"/>
                <w:lang w:eastAsia="zh-CN"/>
              </w:rPr>
            </w:pPr>
          </w:p>
        </w:tc>
        <w:tc>
          <w:tcPr>
            <w:tcW w:w="852" w:type="dxa"/>
            <w:vMerge w:val="continue"/>
            <w:vAlign w:val="center"/>
          </w:tcPr>
          <w:p>
            <w:pPr>
              <w:adjustRightInd w:val="0"/>
              <w:snapToGrid w:val="0"/>
              <w:spacing w:after="0" w:line="300" w:lineRule="atLeast"/>
              <w:rPr>
                <w:rFonts w:ascii="宋体" w:hAnsi="宋体" w:eastAsia="宋体" w:cs="宋体"/>
                <w:color w:val="000000"/>
                <w:sz w:val="21"/>
                <w:szCs w:val="21"/>
                <w:lang w:eastAsia="zh-CN"/>
              </w:rPr>
            </w:pPr>
          </w:p>
        </w:tc>
        <w:tc>
          <w:tcPr>
            <w:tcW w:w="850" w:type="dxa"/>
            <w:vMerge w:val="continue"/>
            <w:vAlign w:val="center"/>
          </w:tcPr>
          <w:p>
            <w:pPr>
              <w:adjustRightInd w:val="0"/>
              <w:snapToGrid w:val="0"/>
              <w:spacing w:after="0" w:line="300" w:lineRule="atLeast"/>
              <w:rPr>
                <w:rFonts w:ascii="宋体" w:hAnsi="宋体" w:eastAsia="宋体" w:cs="宋体"/>
                <w:color w:val="000000"/>
                <w:sz w:val="21"/>
                <w:szCs w:val="21"/>
                <w:lang w:eastAsia="zh-CN"/>
              </w:rPr>
            </w:pPr>
          </w:p>
        </w:tc>
        <w:tc>
          <w:tcPr>
            <w:tcW w:w="1129"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1954" w:type="dxa"/>
            <w:vMerge w:val="continue"/>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5" w:hRule="atLeast"/>
          <w:jc w:val="center"/>
        </w:trPr>
        <w:tc>
          <w:tcPr>
            <w:tcW w:w="2378" w:type="dxa"/>
            <w:vMerge w:val="restart"/>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煤（地下开采）</w:t>
            </w:r>
          </w:p>
        </w:tc>
        <w:tc>
          <w:tcPr>
            <w:tcW w:w="1131" w:type="dxa"/>
            <w:vMerge w:val="restart"/>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原煤万吨</w:t>
            </w:r>
          </w:p>
        </w:tc>
        <w:tc>
          <w:tcPr>
            <w:tcW w:w="709" w:type="dxa"/>
            <w:vMerge w:val="restart"/>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120</w:t>
            </w:r>
          </w:p>
        </w:tc>
        <w:tc>
          <w:tcPr>
            <w:tcW w:w="852" w:type="dxa"/>
            <w:vMerge w:val="restart"/>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ascii="宋体" w:hAnsi="宋体" w:eastAsia="宋体" w:cs="宋体"/>
                <w:color w:val="000000"/>
                <w:sz w:val="21"/>
                <w:szCs w:val="21"/>
                <w:lang w:eastAsia="zh-CN"/>
              </w:rPr>
              <w:t>-</w:t>
            </w:r>
          </w:p>
        </w:tc>
        <w:tc>
          <w:tcPr>
            <w:tcW w:w="850" w:type="dxa"/>
            <w:vMerge w:val="restart"/>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29"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1954" w:type="dxa"/>
            <w:vMerge w:val="restart"/>
            <w:shd w:val="clear" w:color="auto" w:fill="auto"/>
            <w:vAlign w:val="center"/>
          </w:tcPr>
          <w:p>
            <w:pPr>
              <w:adjustRightInd w:val="0"/>
              <w:snapToGrid w:val="0"/>
              <w:spacing w:after="0" w:line="300" w:lineRule="atLeast"/>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改扩建≥</w:t>
            </w:r>
            <w:r>
              <w:rPr>
                <w:rFonts w:ascii="宋体" w:hAnsi="宋体" w:eastAsia="宋体" w:cs="宋体"/>
                <w:color w:val="000000"/>
                <w:sz w:val="21"/>
                <w:szCs w:val="21"/>
                <w:lang w:eastAsia="zh-CN"/>
              </w:rPr>
              <w:t>120</w:t>
            </w:r>
            <w:r>
              <w:rPr>
                <w:rFonts w:hint="eastAsia" w:ascii="宋体" w:hAnsi="宋体" w:eastAsia="宋体" w:cs="宋体"/>
                <w:color w:val="000000"/>
                <w:sz w:val="21"/>
                <w:szCs w:val="21"/>
                <w:lang w:eastAsia="zh-CN"/>
              </w:rPr>
              <w:t>万吨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jc w:val="center"/>
        </w:trPr>
        <w:tc>
          <w:tcPr>
            <w:tcW w:w="2378" w:type="dxa"/>
            <w:vMerge w:val="continue"/>
            <w:vAlign w:val="center"/>
          </w:tcPr>
          <w:p>
            <w:pPr>
              <w:adjustRightInd w:val="0"/>
              <w:snapToGrid w:val="0"/>
              <w:spacing w:after="0" w:line="300" w:lineRule="atLeast"/>
              <w:rPr>
                <w:rFonts w:ascii="宋体" w:hAnsi="宋体" w:eastAsia="宋体" w:cs="宋体"/>
                <w:color w:val="000000"/>
                <w:sz w:val="21"/>
                <w:szCs w:val="21"/>
                <w:lang w:eastAsia="zh-CN"/>
              </w:rPr>
            </w:pPr>
          </w:p>
        </w:tc>
        <w:tc>
          <w:tcPr>
            <w:tcW w:w="1131" w:type="dxa"/>
            <w:vMerge w:val="continue"/>
            <w:vAlign w:val="center"/>
          </w:tcPr>
          <w:p>
            <w:pPr>
              <w:adjustRightInd w:val="0"/>
              <w:snapToGrid w:val="0"/>
              <w:spacing w:after="0" w:line="300" w:lineRule="atLeast"/>
              <w:rPr>
                <w:rFonts w:ascii="宋体" w:hAnsi="宋体" w:eastAsia="宋体" w:cs="宋体"/>
                <w:color w:val="000000"/>
                <w:sz w:val="21"/>
                <w:szCs w:val="21"/>
                <w:lang w:eastAsia="zh-CN"/>
              </w:rPr>
            </w:pPr>
          </w:p>
        </w:tc>
        <w:tc>
          <w:tcPr>
            <w:tcW w:w="709" w:type="dxa"/>
            <w:vMerge w:val="continue"/>
            <w:vAlign w:val="center"/>
          </w:tcPr>
          <w:p>
            <w:pPr>
              <w:adjustRightInd w:val="0"/>
              <w:snapToGrid w:val="0"/>
              <w:spacing w:after="0" w:line="300" w:lineRule="atLeast"/>
              <w:rPr>
                <w:rFonts w:ascii="宋体" w:hAnsi="宋体" w:eastAsia="宋体" w:cs="宋体"/>
                <w:color w:val="000000"/>
                <w:sz w:val="21"/>
                <w:szCs w:val="21"/>
                <w:lang w:eastAsia="zh-CN"/>
              </w:rPr>
            </w:pPr>
          </w:p>
        </w:tc>
        <w:tc>
          <w:tcPr>
            <w:tcW w:w="852" w:type="dxa"/>
            <w:vMerge w:val="continue"/>
            <w:vAlign w:val="center"/>
          </w:tcPr>
          <w:p>
            <w:pPr>
              <w:adjustRightInd w:val="0"/>
              <w:snapToGrid w:val="0"/>
              <w:spacing w:after="0" w:line="300" w:lineRule="atLeast"/>
              <w:rPr>
                <w:rFonts w:ascii="宋体" w:hAnsi="宋体" w:eastAsia="宋体" w:cs="宋体"/>
                <w:color w:val="000000"/>
                <w:sz w:val="21"/>
                <w:szCs w:val="21"/>
                <w:lang w:eastAsia="zh-CN"/>
              </w:rPr>
            </w:pPr>
          </w:p>
        </w:tc>
        <w:tc>
          <w:tcPr>
            <w:tcW w:w="850" w:type="dxa"/>
            <w:vMerge w:val="continue"/>
            <w:vAlign w:val="center"/>
          </w:tcPr>
          <w:p>
            <w:pPr>
              <w:adjustRightInd w:val="0"/>
              <w:snapToGrid w:val="0"/>
              <w:spacing w:after="0" w:line="300" w:lineRule="atLeast"/>
              <w:rPr>
                <w:rFonts w:ascii="宋体" w:hAnsi="宋体" w:eastAsia="宋体" w:cs="宋体"/>
                <w:color w:val="000000"/>
                <w:sz w:val="21"/>
                <w:szCs w:val="21"/>
                <w:lang w:eastAsia="zh-CN"/>
              </w:rPr>
            </w:pPr>
          </w:p>
        </w:tc>
        <w:tc>
          <w:tcPr>
            <w:tcW w:w="1129"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1954" w:type="dxa"/>
            <w:vMerge w:val="continue"/>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2378"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铜</w:t>
            </w:r>
          </w:p>
        </w:tc>
        <w:tc>
          <w:tcPr>
            <w:tcW w:w="1131"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矿石万吨</w:t>
            </w:r>
          </w:p>
        </w:tc>
        <w:tc>
          <w:tcPr>
            <w:tcW w:w="709"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100</w:t>
            </w:r>
          </w:p>
        </w:tc>
        <w:tc>
          <w:tcPr>
            <w:tcW w:w="852"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30</w:t>
            </w:r>
          </w:p>
        </w:tc>
        <w:tc>
          <w:tcPr>
            <w:tcW w:w="850"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29"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w:t>
            </w:r>
          </w:p>
        </w:tc>
        <w:tc>
          <w:tcPr>
            <w:tcW w:w="1954"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与</w:t>
            </w:r>
            <w:r>
              <w:rPr>
                <w:rFonts w:ascii="宋体" w:hAnsi="宋体" w:eastAsia="宋体" w:cs="宋体"/>
                <w:color w:val="000000"/>
                <w:sz w:val="21"/>
                <w:szCs w:val="21"/>
                <w:lang w:eastAsia="zh-CN"/>
              </w:rPr>
              <w:t>自治区一致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2378"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石灰岩（水泥用/其他）</w:t>
            </w:r>
          </w:p>
        </w:tc>
        <w:tc>
          <w:tcPr>
            <w:tcW w:w="1131"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矿石万吨</w:t>
            </w:r>
          </w:p>
        </w:tc>
        <w:tc>
          <w:tcPr>
            <w:tcW w:w="709"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100</w:t>
            </w:r>
          </w:p>
        </w:tc>
        <w:tc>
          <w:tcPr>
            <w:tcW w:w="852"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50</w:t>
            </w:r>
          </w:p>
        </w:tc>
        <w:tc>
          <w:tcPr>
            <w:tcW w:w="850"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29"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w:t>
            </w:r>
          </w:p>
        </w:tc>
        <w:tc>
          <w:tcPr>
            <w:tcW w:w="1954"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与</w:t>
            </w:r>
            <w:r>
              <w:rPr>
                <w:rFonts w:ascii="宋体" w:hAnsi="宋体" w:eastAsia="宋体" w:cs="宋体"/>
                <w:color w:val="000000"/>
                <w:sz w:val="21"/>
                <w:szCs w:val="21"/>
                <w:lang w:eastAsia="zh-CN"/>
              </w:rPr>
              <w:t>自治区一致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2378"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建筑用砂</w:t>
            </w:r>
          </w:p>
        </w:tc>
        <w:tc>
          <w:tcPr>
            <w:tcW w:w="1131"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万立方米</w:t>
            </w:r>
          </w:p>
        </w:tc>
        <w:tc>
          <w:tcPr>
            <w:tcW w:w="709"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ascii="宋体" w:hAnsi="宋体" w:eastAsia="宋体" w:cs="宋体"/>
                <w:color w:val="000000"/>
                <w:sz w:val="21"/>
                <w:szCs w:val="21"/>
                <w:lang w:eastAsia="zh-CN"/>
              </w:rPr>
              <w:t>200</w:t>
            </w:r>
          </w:p>
        </w:tc>
        <w:tc>
          <w:tcPr>
            <w:tcW w:w="852"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850"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29"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1954"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自治区</w:t>
            </w:r>
            <w:r>
              <w:rPr>
                <w:rFonts w:ascii="宋体" w:hAnsi="宋体" w:eastAsia="宋体" w:cs="宋体"/>
                <w:color w:val="000000"/>
                <w:sz w:val="21"/>
                <w:szCs w:val="21"/>
                <w:lang w:eastAsia="zh-CN"/>
              </w:rPr>
              <w:t>：</w:t>
            </w:r>
            <w:r>
              <w:rPr>
                <w:rFonts w:hint="eastAsia" w:ascii="宋体" w:hAnsi="宋体" w:eastAsia="宋体" w:cs="宋体"/>
                <w:color w:val="000000"/>
                <w:sz w:val="21"/>
                <w:szCs w:val="21"/>
                <w:lang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2378"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w:t>
            </w:r>
            <w:r>
              <w:rPr>
                <w:rFonts w:ascii="宋体" w:hAnsi="宋体" w:eastAsia="宋体" w:cs="宋体"/>
                <w:color w:val="000000"/>
                <w:sz w:val="21"/>
                <w:szCs w:val="21"/>
                <w:lang w:eastAsia="zh-CN"/>
              </w:rPr>
              <w:t>玄武岩</w:t>
            </w:r>
          </w:p>
        </w:tc>
        <w:tc>
          <w:tcPr>
            <w:tcW w:w="1131"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万立方米</w:t>
            </w:r>
          </w:p>
        </w:tc>
        <w:tc>
          <w:tcPr>
            <w:tcW w:w="709"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ascii="宋体" w:hAnsi="宋体" w:eastAsia="宋体" w:cs="宋体"/>
                <w:color w:val="000000"/>
                <w:sz w:val="21"/>
                <w:szCs w:val="21"/>
                <w:lang w:eastAsia="zh-CN"/>
              </w:rPr>
              <w:t>&gt;</w:t>
            </w:r>
            <w:r>
              <w:rPr>
                <w:rFonts w:hint="eastAsia" w:ascii="宋体" w:hAnsi="宋体" w:eastAsia="宋体" w:cs="宋体"/>
                <w:color w:val="000000"/>
                <w:sz w:val="21"/>
                <w:szCs w:val="21"/>
                <w:lang w:eastAsia="zh-CN"/>
              </w:rPr>
              <w:t>10</w:t>
            </w:r>
          </w:p>
        </w:tc>
        <w:tc>
          <w:tcPr>
            <w:tcW w:w="852"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850"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29" w:type="dxa"/>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1954" w:type="dxa"/>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不新立</w:t>
            </w:r>
            <w:r>
              <w:rPr>
                <w:rFonts w:ascii="宋体" w:hAnsi="宋体" w:eastAsia="宋体" w:cs="宋体"/>
                <w:color w:val="000000"/>
                <w:sz w:val="21"/>
                <w:szCs w:val="21"/>
                <w:lang w:eastAsia="zh-CN"/>
              </w:rPr>
              <w:t>中小型矿山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2378" w:type="dxa"/>
            <w:tcBorders>
              <w:top w:val="single" w:color="auto" w:sz="6" w:space="0"/>
              <w:left w:val="single" w:color="auto" w:sz="6" w:space="0"/>
              <w:bottom w:val="single" w:color="auto" w:sz="6" w:space="0"/>
              <w:right w:val="single" w:color="auto" w:sz="6" w:space="0"/>
            </w:tcBorders>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建筑用辉绿岩</w:t>
            </w:r>
          </w:p>
        </w:tc>
        <w:tc>
          <w:tcPr>
            <w:tcW w:w="1131" w:type="dxa"/>
            <w:tcBorders>
              <w:top w:val="single" w:color="auto" w:sz="6" w:space="0"/>
              <w:left w:val="single" w:color="auto" w:sz="6" w:space="0"/>
              <w:bottom w:val="single" w:color="auto" w:sz="6" w:space="0"/>
              <w:right w:val="single" w:color="auto" w:sz="6" w:space="0"/>
            </w:tcBorders>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万立方米</w:t>
            </w:r>
          </w:p>
        </w:tc>
        <w:tc>
          <w:tcPr>
            <w:tcW w:w="709" w:type="dxa"/>
            <w:tcBorders>
              <w:top w:val="single" w:color="auto" w:sz="6" w:space="0"/>
              <w:left w:val="single" w:color="auto" w:sz="6" w:space="0"/>
              <w:bottom w:val="single" w:color="auto" w:sz="6" w:space="0"/>
              <w:right w:val="single" w:color="auto" w:sz="6" w:space="0"/>
            </w:tcBorders>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ascii="宋体" w:hAnsi="宋体" w:eastAsia="宋体" w:cs="宋体"/>
                <w:color w:val="000000"/>
                <w:sz w:val="21"/>
                <w:szCs w:val="21"/>
                <w:lang w:eastAsia="zh-CN"/>
              </w:rPr>
              <w:t>&gt;</w:t>
            </w:r>
            <w:r>
              <w:rPr>
                <w:rFonts w:hint="eastAsia" w:ascii="宋体" w:hAnsi="宋体" w:eastAsia="宋体" w:cs="宋体"/>
                <w:color w:val="000000"/>
                <w:sz w:val="21"/>
                <w:szCs w:val="21"/>
                <w:lang w:eastAsia="zh-CN"/>
              </w:rPr>
              <w:t>10</w:t>
            </w:r>
          </w:p>
        </w:tc>
        <w:tc>
          <w:tcPr>
            <w:tcW w:w="852" w:type="dxa"/>
            <w:tcBorders>
              <w:top w:val="single" w:color="auto" w:sz="6" w:space="0"/>
              <w:left w:val="single" w:color="auto" w:sz="6" w:space="0"/>
              <w:bottom w:val="single" w:color="auto" w:sz="6" w:space="0"/>
              <w:right w:val="single" w:color="auto" w:sz="6" w:space="0"/>
            </w:tcBorders>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850" w:type="dxa"/>
            <w:tcBorders>
              <w:top w:val="single" w:color="auto" w:sz="6" w:space="0"/>
              <w:left w:val="single" w:color="auto" w:sz="6" w:space="0"/>
              <w:bottom w:val="single" w:color="auto" w:sz="6" w:space="0"/>
              <w:right w:val="single" w:color="auto" w:sz="6" w:space="0"/>
            </w:tcBorders>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29" w:type="dxa"/>
            <w:tcBorders>
              <w:top w:val="single" w:color="auto" w:sz="6" w:space="0"/>
              <w:left w:val="single" w:color="auto" w:sz="6" w:space="0"/>
              <w:bottom w:val="single" w:color="auto" w:sz="6" w:space="0"/>
              <w:right w:val="single" w:color="auto" w:sz="6" w:space="0"/>
            </w:tcBorders>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1954"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不新立</w:t>
            </w:r>
            <w:r>
              <w:rPr>
                <w:rFonts w:ascii="宋体" w:hAnsi="宋体" w:eastAsia="宋体" w:cs="宋体"/>
                <w:color w:val="000000"/>
                <w:sz w:val="21"/>
                <w:szCs w:val="21"/>
                <w:lang w:eastAsia="zh-CN"/>
              </w:rPr>
              <w:t>中小型矿山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0" w:hRule="atLeast"/>
          <w:jc w:val="center"/>
        </w:trPr>
        <w:tc>
          <w:tcPr>
            <w:tcW w:w="2378" w:type="dxa"/>
            <w:tcBorders>
              <w:top w:val="single" w:color="auto" w:sz="6" w:space="0"/>
              <w:left w:val="single" w:color="auto" w:sz="6" w:space="0"/>
              <w:bottom w:val="single" w:color="auto" w:sz="6" w:space="0"/>
              <w:right w:val="single" w:color="auto" w:sz="6" w:space="0"/>
            </w:tcBorders>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砖瓦用</w:t>
            </w:r>
            <w:r>
              <w:rPr>
                <w:rFonts w:ascii="宋体" w:hAnsi="宋体" w:eastAsia="宋体" w:cs="宋体"/>
                <w:color w:val="000000"/>
                <w:sz w:val="21"/>
                <w:szCs w:val="21"/>
                <w:lang w:eastAsia="zh-CN"/>
              </w:rPr>
              <w:t>页岩</w:t>
            </w:r>
          </w:p>
        </w:tc>
        <w:tc>
          <w:tcPr>
            <w:tcW w:w="1131" w:type="dxa"/>
            <w:tcBorders>
              <w:top w:val="single" w:color="auto" w:sz="6" w:space="0"/>
              <w:left w:val="single" w:color="auto" w:sz="6" w:space="0"/>
              <w:bottom w:val="single" w:color="auto" w:sz="6" w:space="0"/>
              <w:right w:val="single" w:color="auto" w:sz="6" w:space="0"/>
            </w:tcBorders>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矿石</w:t>
            </w:r>
            <w:r>
              <w:rPr>
                <w:rFonts w:ascii="宋体" w:hAnsi="宋体" w:eastAsia="宋体" w:cs="宋体"/>
                <w:color w:val="000000"/>
                <w:sz w:val="21"/>
                <w:szCs w:val="21"/>
                <w:lang w:eastAsia="zh-CN"/>
              </w:rPr>
              <w:t>万吨</w:t>
            </w:r>
          </w:p>
        </w:tc>
        <w:tc>
          <w:tcPr>
            <w:tcW w:w="709" w:type="dxa"/>
            <w:tcBorders>
              <w:top w:val="single" w:color="auto" w:sz="6" w:space="0"/>
              <w:left w:val="single" w:color="auto" w:sz="6" w:space="0"/>
              <w:bottom w:val="single" w:color="auto" w:sz="6" w:space="0"/>
              <w:right w:val="single" w:color="auto" w:sz="6" w:space="0"/>
            </w:tcBorders>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≥30</w:t>
            </w:r>
          </w:p>
        </w:tc>
        <w:tc>
          <w:tcPr>
            <w:tcW w:w="852" w:type="dxa"/>
            <w:tcBorders>
              <w:top w:val="single" w:color="auto" w:sz="6" w:space="0"/>
              <w:left w:val="single" w:color="auto" w:sz="6" w:space="0"/>
              <w:bottom w:val="single" w:color="auto" w:sz="6" w:space="0"/>
              <w:right w:val="single" w:color="auto" w:sz="6" w:space="0"/>
            </w:tcBorders>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850" w:type="dxa"/>
            <w:tcBorders>
              <w:top w:val="single" w:color="auto" w:sz="6" w:space="0"/>
              <w:left w:val="single" w:color="auto" w:sz="6" w:space="0"/>
              <w:bottom w:val="single" w:color="auto" w:sz="6" w:space="0"/>
              <w:right w:val="single" w:color="auto" w:sz="6" w:space="0"/>
            </w:tcBorders>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p>
        </w:tc>
        <w:tc>
          <w:tcPr>
            <w:tcW w:w="1129" w:type="dxa"/>
            <w:tcBorders>
              <w:top w:val="single" w:color="auto" w:sz="6" w:space="0"/>
              <w:left w:val="single" w:color="auto" w:sz="6" w:space="0"/>
              <w:bottom w:val="single" w:color="auto" w:sz="6" w:space="0"/>
              <w:right w:val="single" w:color="auto" w:sz="6" w:space="0"/>
            </w:tcBorders>
            <w:shd w:val="clear" w:color="000000" w:fill="FFFFFF"/>
            <w:vAlign w:val="center"/>
          </w:tcPr>
          <w:p>
            <w:pPr>
              <w:adjustRightInd w:val="0"/>
              <w:snapToGrid w:val="0"/>
              <w:spacing w:after="0" w:line="300" w:lineRule="atLeast"/>
              <w:jc w:val="center"/>
              <w:rPr>
                <w:rFonts w:ascii="宋体" w:hAnsi="宋体" w:eastAsia="宋体" w:cs="宋体"/>
                <w:color w:val="000000"/>
                <w:sz w:val="21"/>
                <w:szCs w:val="21"/>
                <w:lang w:eastAsia="zh-CN"/>
              </w:rPr>
            </w:pPr>
          </w:p>
        </w:tc>
        <w:tc>
          <w:tcPr>
            <w:tcW w:w="1954"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spacing w:after="0" w:line="30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不新立</w:t>
            </w:r>
            <w:r>
              <w:rPr>
                <w:rFonts w:ascii="宋体" w:hAnsi="宋体" w:eastAsia="宋体" w:cs="宋体"/>
                <w:color w:val="000000"/>
                <w:sz w:val="21"/>
                <w:szCs w:val="21"/>
                <w:lang w:eastAsia="zh-CN"/>
              </w:rPr>
              <w:t>中小型矿山</w:t>
            </w:r>
          </w:p>
        </w:tc>
      </w:tr>
    </w:tbl>
    <w:p>
      <w:pPr>
        <w:pStyle w:val="31"/>
        <w:widowControl w:val="0"/>
        <w:adjustRightInd w:val="0"/>
        <w:snapToGrid w:val="0"/>
        <w:spacing w:after="0" w:line="500" w:lineRule="exact"/>
        <w:ind w:firstLine="643" w:firstLineChars="200"/>
        <w:jc w:val="both"/>
        <w:rPr>
          <w:rFonts w:hint="eastAsia"/>
        </w:rPr>
      </w:pPr>
      <w:bookmarkStart w:id="87" w:name="_Toc106272572"/>
      <w:r>
        <w:rPr>
          <w:rFonts w:hint="eastAsia" w:ascii="仿宋" w:hAnsi="仿宋" w:eastAsia="仿宋" w:cs="仿宋"/>
          <w:b/>
          <w:sz w:val="32"/>
          <w:szCs w:val="32"/>
          <w:lang w:eastAsia="zh-CN"/>
        </w:rPr>
        <w:t>提高矿产资源利用水平。</w:t>
      </w:r>
      <w:r>
        <w:rPr>
          <w:rFonts w:hint="eastAsia" w:ascii="仿宋" w:hAnsi="仿宋" w:eastAsia="仿宋" w:cs="仿宋"/>
          <w:sz w:val="32"/>
          <w:szCs w:val="32"/>
          <w:lang w:eastAsia="zh-CN"/>
        </w:rPr>
        <w:t>加大先进适用技术的宣传推广力度，积极推进矿山企业在矿产资源开发加工领域的技术更新，鼓励矿山企业采用矿产资源节约和综合利用先进适用技术，提高资源利用效率，完善“三率”指标体系。创新多矿种协调开发机制和模式，规范开发秩序，促进多种资源科学开发、有序开发和综合开发。按照生态文明建设总体要求，推进大宗固废</w:t>
      </w:r>
      <w:r>
        <w:rPr>
          <w:rFonts w:hint="eastAsia" w:ascii="仿宋" w:hAnsi="仿宋" w:eastAsia="仿宋" w:cs="仿宋"/>
          <w:spacing w:val="-2"/>
          <w:sz w:val="32"/>
          <w:szCs w:val="32"/>
          <w:lang w:eastAsia="zh-CN"/>
        </w:rPr>
        <w:t>综合利用。推进智能矿山、数字矿山建设，加快提升智能化水平。</w:t>
      </w:r>
    </w:p>
    <w:p>
      <w:pPr>
        <w:pStyle w:val="93"/>
      </w:pPr>
      <w:r>
        <w:rPr>
          <w:rFonts w:hint="eastAsia"/>
        </w:rPr>
        <w:t>（六）严格</w:t>
      </w:r>
      <w:r>
        <w:t>规划准入管理</w:t>
      </w:r>
      <w:bookmarkEnd w:id="87"/>
    </w:p>
    <w:p>
      <w:pPr>
        <w:pStyle w:val="31"/>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ascii="仿宋" w:hAnsi="仿宋" w:eastAsia="仿宋" w:cs="仿宋"/>
          <w:b/>
          <w:sz w:val="32"/>
          <w:szCs w:val="32"/>
          <w:lang w:eastAsia="zh-CN"/>
        </w:rPr>
        <w:t>严格矿产资源开发准入。</w:t>
      </w:r>
      <w:r>
        <w:rPr>
          <w:rFonts w:hint="eastAsia" w:ascii="仿宋" w:hAnsi="仿宋" w:eastAsia="仿宋" w:cs="仿宋"/>
          <w:sz w:val="32"/>
          <w:szCs w:val="32"/>
          <w:lang w:eastAsia="zh-CN"/>
        </w:rPr>
        <w:t>严禁在禁止开发区域开采矿产，严禁新设禁止开采矿种采矿权，严格按照煤炭矿区总规及设置区划，设置煤炭采矿权。新设采矿权需符合开采规划区块设置、主体功能区战略、国土空间规划等相关要求。监督企业落实矿产资源开发利用与生态保护修复方案，开展环境影响评价、水资源论证，确保符合总量控制、资源综合利用、绿色矿山标准等要求。</w:t>
      </w:r>
    </w:p>
    <w:p>
      <w:pPr>
        <w:pStyle w:val="31"/>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完善采矿权退出机制。</w:t>
      </w:r>
      <w:r>
        <w:rPr>
          <w:rFonts w:hint="eastAsia" w:ascii="仿宋" w:hAnsi="仿宋" w:eastAsia="仿宋" w:cs="仿宋"/>
          <w:sz w:val="32"/>
          <w:szCs w:val="32"/>
          <w:lang w:eastAsia="zh-CN"/>
        </w:rPr>
        <w:t>已设合法采矿权，由于公共利益需要、产业政策调整原因需要退出的，按相关规定退出。已设采矿权未达到最低开采规模、安全生产、生态保护、最低</w:t>
      </w:r>
      <w:r>
        <w:rPr>
          <w:rFonts w:ascii="仿宋" w:hAnsi="仿宋" w:eastAsia="仿宋" w:cs="仿宋"/>
          <w:sz w:val="32"/>
          <w:szCs w:val="32"/>
          <w:lang w:eastAsia="zh-CN"/>
        </w:rPr>
        <w:t>“</w:t>
      </w:r>
      <w:r>
        <w:rPr>
          <w:rFonts w:hint="eastAsia" w:ascii="仿宋" w:hAnsi="仿宋" w:eastAsia="仿宋" w:cs="仿宋"/>
          <w:sz w:val="32"/>
          <w:szCs w:val="32"/>
          <w:lang w:eastAsia="zh-CN"/>
        </w:rPr>
        <w:t>三率</w:t>
      </w:r>
      <w:r>
        <w:rPr>
          <w:rFonts w:ascii="仿宋" w:hAnsi="仿宋" w:eastAsia="仿宋" w:cs="仿宋"/>
          <w:sz w:val="32"/>
          <w:szCs w:val="32"/>
          <w:lang w:eastAsia="zh-CN"/>
        </w:rPr>
        <w:t>”</w:t>
      </w:r>
      <w:r>
        <w:rPr>
          <w:rFonts w:hint="eastAsia" w:ascii="仿宋" w:hAnsi="仿宋" w:eastAsia="仿宋" w:cs="仿宋"/>
          <w:sz w:val="32"/>
          <w:szCs w:val="32"/>
          <w:lang w:eastAsia="zh-CN"/>
        </w:rPr>
        <w:t>指标等要求，以及采用国家明令淘汰采选技术方法的，责令限期整改，整改后仍未达到要求的，依法淘汰退出。</w:t>
      </w:r>
    </w:p>
    <w:p>
      <w:pPr>
        <w:pStyle w:val="91"/>
        <w:ind w:firstLine="640"/>
      </w:pPr>
      <w:bookmarkStart w:id="88" w:name="_Toc89874063"/>
      <w:bookmarkStart w:id="89" w:name="_Toc106272573"/>
      <w:r>
        <w:rPr>
          <w:rFonts w:hint="eastAsia"/>
        </w:rPr>
        <w:t>六</w:t>
      </w:r>
      <w:r>
        <w:t>、</w:t>
      </w:r>
      <w:r>
        <w:rPr>
          <w:rFonts w:hint="eastAsia"/>
        </w:rPr>
        <w:t>矿业绿色</w:t>
      </w:r>
      <w:r>
        <w:t>发展</w:t>
      </w:r>
      <w:bookmarkEnd w:id="88"/>
      <w:bookmarkEnd w:id="89"/>
    </w:p>
    <w:p>
      <w:pPr>
        <w:pStyle w:val="31"/>
        <w:widowControl w:val="0"/>
        <w:adjustRightInd w:val="0"/>
        <w:snapToGrid w:val="0"/>
        <w:spacing w:after="0" w:line="500" w:lineRule="exact"/>
        <w:ind w:firstLine="640" w:firstLineChars="200"/>
        <w:jc w:val="both"/>
        <w:rPr>
          <w:rFonts w:ascii="仿宋" w:hAnsi="仿宋" w:eastAsia="仿宋" w:cs="仿宋"/>
          <w:bCs/>
          <w:sz w:val="32"/>
          <w:szCs w:val="32"/>
          <w:lang w:eastAsia="zh-CN"/>
        </w:rPr>
      </w:pPr>
      <w:r>
        <w:rPr>
          <w:rFonts w:hint="eastAsia" w:ascii="仿宋" w:hAnsi="仿宋" w:eastAsia="仿宋" w:cs="仿宋"/>
          <w:bCs/>
          <w:sz w:val="32"/>
          <w:szCs w:val="32"/>
          <w:lang w:eastAsia="zh-CN"/>
        </w:rPr>
        <w:t>加快</w:t>
      </w:r>
      <w:r>
        <w:rPr>
          <w:rFonts w:ascii="仿宋" w:hAnsi="仿宋" w:eastAsia="仿宋" w:cs="仿宋"/>
          <w:bCs/>
          <w:sz w:val="32"/>
          <w:szCs w:val="32"/>
          <w:lang w:eastAsia="zh-CN"/>
        </w:rPr>
        <w:t>推进绿色低碳发展是</w:t>
      </w:r>
      <w:r>
        <w:rPr>
          <w:rFonts w:hint="eastAsia" w:ascii="仿宋" w:hAnsi="仿宋" w:eastAsia="仿宋" w:cs="仿宋"/>
          <w:bCs/>
          <w:sz w:val="32"/>
          <w:szCs w:val="32"/>
          <w:lang w:eastAsia="zh-CN"/>
        </w:rPr>
        <w:t>实施</w:t>
      </w:r>
      <w:r>
        <w:rPr>
          <w:rFonts w:ascii="仿宋" w:hAnsi="仿宋" w:eastAsia="仿宋" w:cs="仿宋"/>
          <w:bCs/>
          <w:sz w:val="32"/>
          <w:szCs w:val="32"/>
          <w:lang w:eastAsia="zh-CN"/>
        </w:rPr>
        <w:t>可持续发展战略，努力建设美丽首府的</w:t>
      </w:r>
      <w:r>
        <w:rPr>
          <w:rFonts w:hint="eastAsia" w:ascii="仿宋" w:hAnsi="仿宋" w:eastAsia="仿宋" w:cs="仿宋"/>
          <w:bCs/>
          <w:sz w:val="32"/>
          <w:szCs w:val="32"/>
          <w:lang w:eastAsia="zh-CN"/>
        </w:rPr>
        <w:t>必由之路</w:t>
      </w:r>
      <w:r>
        <w:rPr>
          <w:rFonts w:ascii="仿宋" w:hAnsi="仿宋" w:eastAsia="仿宋" w:cs="仿宋"/>
          <w:bCs/>
          <w:sz w:val="32"/>
          <w:szCs w:val="32"/>
          <w:lang w:eastAsia="zh-CN"/>
        </w:rPr>
        <w:t>。</w:t>
      </w:r>
      <w:r>
        <w:rPr>
          <w:rFonts w:hint="eastAsia" w:ascii="仿宋" w:hAnsi="仿宋" w:eastAsia="仿宋" w:cs="仿宋"/>
          <w:bCs/>
          <w:sz w:val="32"/>
          <w:szCs w:val="32"/>
          <w:lang w:eastAsia="zh-CN"/>
        </w:rPr>
        <w:t>大力发展</w:t>
      </w:r>
      <w:r>
        <w:rPr>
          <w:rFonts w:ascii="仿宋" w:hAnsi="仿宋" w:eastAsia="仿宋" w:cs="仿宋"/>
          <w:bCs/>
          <w:sz w:val="32"/>
          <w:szCs w:val="32"/>
          <w:lang w:eastAsia="zh-CN"/>
        </w:rPr>
        <w:t>绿色矿业</w:t>
      </w:r>
      <w:r>
        <w:rPr>
          <w:rFonts w:hint="eastAsia" w:ascii="仿宋" w:hAnsi="仿宋" w:eastAsia="仿宋" w:cs="仿宋"/>
          <w:bCs/>
          <w:sz w:val="32"/>
          <w:szCs w:val="32"/>
          <w:lang w:eastAsia="zh-CN"/>
        </w:rPr>
        <w:t>，构建清洁低碳、安全高效的资源体系，需要</w:t>
      </w:r>
      <w:r>
        <w:rPr>
          <w:rFonts w:ascii="仿宋" w:hAnsi="仿宋" w:eastAsia="仿宋" w:cs="仿宋"/>
          <w:bCs/>
          <w:sz w:val="32"/>
          <w:szCs w:val="32"/>
          <w:lang w:eastAsia="zh-CN"/>
        </w:rPr>
        <w:t>加强绿色勘查、绿色矿山建设、矿区生态保护修复等方面工作。</w:t>
      </w:r>
    </w:p>
    <w:p>
      <w:pPr>
        <w:pStyle w:val="93"/>
      </w:pPr>
      <w:bookmarkStart w:id="90" w:name="_Toc89873146"/>
      <w:bookmarkStart w:id="91" w:name="_Toc89874064"/>
      <w:bookmarkStart w:id="92" w:name="_Toc106272574"/>
      <w:r>
        <w:rPr>
          <w:rFonts w:hint="eastAsia"/>
        </w:rPr>
        <w:t>（一）绿色勘查</w:t>
      </w:r>
      <w:bookmarkEnd w:id="90"/>
      <w:bookmarkEnd w:id="91"/>
      <w:bookmarkEnd w:id="92"/>
    </w:p>
    <w:p>
      <w:pPr>
        <w:pStyle w:val="31"/>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全面</w:t>
      </w:r>
      <w:r>
        <w:rPr>
          <w:rFonts w:ascii="仿宋" w:hAnsi="仿宋" w:eastAsia="仿宋" w:cs="仿宋"/>
          <w:b/>
          <w:sz w:val="32"/>
          <w:szCs w:val="32"/>
          <w:lang w:eastAsia="zh-CN"/>
        </w:rPr>
        <w:t>实施绿色勘查。</w:t>
      </w:r>
      <w:r>
        <w:rPr>
          <w:rFonts w:ascii="仿宋" w:hAnsi="仿宋" w:eastAsia="仿宋" w:cs="仿宋"/>
          <w:sz w:val="32"/>
          <w:szCs w:val="32"/>
          <w:lang w:eastAsia="zh-CN"/>
        </w:rPr>
        <w:t>深入贯彻绿色发展理念，实行最严格的生态环境保护制度，</w:t>
      </w:r>
      <w:r>
        <w:rPr>
          <w:rFonts w:hint="eastAsia" w:ascii="仿宋" w:hAnsi="仿宋" w:eastAsia="仿宋" w:cs="仿宋"/>
          <w:color w:val="000000" w:themeColor="text1"/>
          <w:sz w:val="32"/>
          <w:szCs w:val="32"/>
          <w:lang w:eastAsia="zh-CN"/>
        </w:rPr>
        <w:t>严格执行绿色勘查规范，</w:t>
      </w:r>
      <w:r>
        <w:rPr>
          <w:rFonts w:ascii="仿宋" w:hAnsi="仿宋" w:eastAsia="仿宋" w:cs="仿宋"/>
          <w:sz w:val="32"/>
          <w:szCs w:val="32"/>
          <w:lang w:eastAsia="zh-CN"/>
        </w:rPr>
        <w:t>在矿产资源勘查工作中全力推动绿色勘查，</w:t>
      </w:r>
      <w:r>
        <w:rPr>
          <w:rFonts w:ascii="仿宋" w:hAnsi="仿宋" w:eastAsia="仿宋" w:cs="仿宋"/>
          <w:color w:val="000000" w:themeColor="text1"/>
          <w:sz w:val="32"/>
          <w:szCs w:val="32"/>
          <w:lang w:eastAsia="zh-CN"/>
        </w:rPr>
        <w:t>将保护生态环境作为勘查活动中应尽的义务和责任</w:t>
      </w:r>
      <w:r>
        <w:rPr>
          <w:rFonts w:hint="eastAsia" w:ascii="仿宋" w:hAnsi="仿宋" w:eastAsia="仿宋" w:cs="仿宋"/>
          <w:color w:val="000000" w:themeColor="text1"/>
          <w:sz w:val="32"/>
          <w:szCs w:val="32"/>
          <w:lang w:eastAsia="zh-CN"/>
        </w:rPr>
        <w:t>，</w:t>
      </w:r>
      <w:r>
        <w:rPr>
          <w:rFonts w:ascii="仿宋" w:hAnsi="仿宋" w:eastAsia="仿宋" w:cs="仿宋"/>
          <w:sz w:val="32"/>
          <w:szCs w:val="32"/>
          <w:lang w:eastAsia="zh-CN"/>
        </w:rPr>
        <w:t>最大限度减少地质勘查工作对生态环境的负面影响</w:t>
      </w:r>
      <w:r>
        <w:rPr>
          <w:rFonts w:hint="eastAsia" w:ascii="仿宋" w:hAnsi="仿宋" w:eastAsia="仿宋" w:cs="仿宋"/>
          <w:sz w:val="32"/>
          <w:szCs w:val="32"/>
          <w:lang w:eastAsia="zh-CN"/>
        </w:rPr>
        <w:t>。</w:t>
      </w:r>
      <w:r>
        <w:rPr>
          <w:rFonts w:ascii="仿宋" w:hAnsi="仿宋" w:eastAsia="仿宋" w:cs="仿宋"/>
          <w:sz w:val="32"/>
          <w:szCs w:val="32"/>
          <w:lang w:eastAsia="zh-CN"/>
        </w:rPr>
        <w:t>充分发挥地质勘查在矿业产业中的基础作用，</w:t>
      </w:r>
      <w:r>
        <w:rPr>
          <w:rFonts w:ascii="仿宋" w:hAnsi="仿宋" w:eastAsia="仿宋" w:cs="仿宋"/>
          <w:color w:val="000000" w:themeColor="text1"/>
          <w:sz w:val="32"/>
          <w:szCs w:val="32"/>
          <w:lang w:eastAsia="zh-CN"/>
        </w:rPr>
        <w:t>依靠科技和管理创新，采用新手段、新方法、新工艺、新设备，</w:t>
      </w:r>
      <w:r>
        <w:rPr>
          <w:rFonts w:hint="eastAsia" w:ascii="仿宋" w:hAnsi="仿宋" w:eastAsia="仿宋" w:cs="仿宋"/>
          <w:color w:val="000000" w:themeColor="text1"/>
          <w:sz w:val="32"/>
          <w:szCs w:val="32"/>
          <w:lang w:eastAsia="zh-CN"/>
        </w:rPr>
        <w:t>转变观念</w:t>
      </w:r>
      <w:r>
        <w:rPr>
          <w:rFonts w:ascii="仿宋" w:hAnsi="仿宋" w:eastAsia="仿宋" w:cs="仿宋"/>
          <w:color w:val="000000" w:themeColor="text1"/>
          <w:sz w:val="32"/>
          <w:szCs w:val="32"/>
          <w:lang w:eastAsia="zh-CN"/>
        </w:rPr>
        <w:t>、把控源头、</w:t>
      </w:r>
      <w:r>
        <w:rPr>
          <w:rFonts w:hint="eastAsia" w:ascii="仿宋" w:hAnsi="仿宋" w:eastAsia="仿宋" w:cs="仿宋"/>
          <w:color w:val="000000" w:themeColor="text1"/>
          <w:sz w:val="32"/>
          <w:szCs w:val="32"/>
          <w:lang w:eastAsia="zh-CN"/>
        </w:rPr>
        <w:t>严格设计</w:t>
      </w:r>
      <w:r>
        <w:rPr>
          <w:rFonts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lang w:eastAsia="zh-CN"/>
        </w:rPr>
        <w:t>鼓励</w:t>
      </w:r>
      <w:r>
        <w:rPr>
          <w:rFonts w:ascii="仿宋" w:hAnsi="仿宋" w:eastAsia="仿宋" w:cs="仿宋"/>
          <w:color w:val="000000" w:themeColor="text1"/>
          <w:sz w:val="32"/>
          <w:szCs w:val="32"/>
          <w:lang w:eastAsia="zh-CN"/>
        </w:rPr>
        <w:t>创新</w:t>
      </w:r>
      <w:r>
        <w:rPr>
          <w:rFonts w:hint="eastAsia" w:ascii="仿宋" w:hAnsi="仿宋" w:eastAsia="仿宋" w:cs="仿宋"/>
          <w:color w:val="000000" w:themeColor="text1"/>
          <w:sz w:val="32"/>
          <w:szCs w:val="32"/>
          <w:lang w:eastAsia="zh-CN"/>
        </w:rPr>
        <w:t>、</w:t>
      </w:r>
      <w:r>
        <w:rPr>
          <w:rFonts w:ascii="仿宋" w:hAnsi="仿宋" w:eastAsia="仿宋" w:cs="仿宋"/>
          <w:color w:val="000000" w:themeColor="text1"/>
          <w:sz w:val="32"/>
          <w:szCs w:val="32"/>
          <w:lang w:eastAsia="zh-CN"/>
        </w:rPr>
        <w:t>规范施工</w:t>
      </w:r>
      <w:r>
        <w:rPr>
          <w:rFonts w:hint="eastAsia" w:ascii="仿宋" w:hAnsi="仿宋" w:eastAsia="仿宋" w:cs="仿宋"/>
          <w:color w:val="000000" w:themeColor="text1"/>
          <w:sz w:val="32"/>
          <w:szCs w:val="32"/>
          <w:lang w:eastAsia="zh-CN"/>
        </w:rPr>
        <w:t>，</w:t>
      </w:r>
      <w:r>
        <w:rPr>
          <w:rFonts w:ascii="仿宋" w:hAnsi="仿宋" w:eastAsia="仿宋" w:cs="仿宋"/>
          <w:sz w:val="32"/>
          <w:szCs w:val="32"/>
          <w:lang w:eastAsia="zh-CN"/>
        </w:rPr>
        <w:t>以勘查工作的绿色先行带动引领整个矿业产业链的绿色发展，带动地勘行业的转型升级发展，实现矿业产业发展与生态文明建设走向良性循环。</w:t>
      </w:r>
    </w:p>
    <w:p>
      <w:pPr>
        <w:pStyle w:val="93"/>
      </w:pPr>
      <w:bookmarkStart w:id="93" w:name="_Toc89873147"/>
      <w:bookmarkStart w:id="94" w:name="_Toc106272575"/>
      <w:bookmarkStart w:id="95" w:name="_Toc89874065"/>
      <w:r>
        <w:rPr>
          <w:rFonts w:hint="eastAsia"/>
        </w:rPr>
        <w:t>（二）绿色矿山建设</w:t>
      </w:r>
      <w:bookmarkEnd w:id="93"/>
      <w:bookmarkEnd w:id="94"/>
      <w:bookmarkEnd w:id="95"/>
    </w:p>
    <w:p>
      <w:pPr>
        <w:pStyle w:val="31"/>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b/>
          <w:sz w:val="32"/>
          <w:szCs w:val="32"/>
          <w:lang w:eastAsia="zh-CN"/>
        </w:rPr>
        <w:t>大力推进绿色矿山建设。</w:t>
      </w:r>
      <w:r>
        <w:rPr>
          <w:rFonts w:hint="eastAsia" w:ascii="仿宋" w:hAnsi="仿宋" w:eastAsia="仿宋" w:cs="仿宋"/>
          <w:sz w:val="32"/>
          <w:szCs w:val="32"/>
          <w:lang w:eastAsia="zh-CN"/>
        </w:rPr>
        <w:t>新建矿山全部按照绿色矿山标准建设，生产矿山加快改造升级，逐步达标。重点</w:t>
      </w:r>
      <w:r>
        <w:rPr>
          <w:rFonts w:ascii="仿宋" w:hAnsi="仿宋" w:eastAsia="仿宋" w:cs="仿宋"/>
          <w:sz w:val="32"/>
          <w:szCs w:val="32"/>
          <w:lang w:eastAsia="zh-CN"/>
        </w:rPr>
        <w:t>推进煤炭、建筑用砂等</w:t>
      </w:r>
      <w:r>
        <w:rPr>
          <w:rFonts w:hint="eastAsia" w:ascii="仿宋" w:hAnsi="仿宋" w:eastAsia="仿宋" w:cs="仿宋"/>
          <w:sz w:val="32"/>
          <w:szCs w:val="32"/>
          <w:lang w:eastAsia="zh-CN"/>
        </w:rPr>
        <w:t>矿产</w:t>
      </w:r>
      <w:r>
        <w:rPr>
          <w:rFonts w:ascii="仿宋" w:hAnsi="仿宋" w:eastAsia="仿宋" w:cs="仿宋"/>
          <w:sz w:val="32"/>
          <w:szCs w:val="32"/>
          <w:lang w:eastAsia="zh-CN"/>
        </w:rPr>
        <w:t>的绿色矿山建设工作。</w:t>
      </w:r>
      <w:r>
        <w:rPr>
          <w:rFonts w:hint="eastAsia" w:ascii="仿宋" w:hAnsi="仿宋" w:eastAsia="仿宋" w:cs="仿宋"/>
          <w:sz w:val="32"/>
          <w:szCs w:val="32"/>
          <w:lang w:eastAsia="zh-CN"/>
        </w:rPr>
        <w:t>对于新建矿山，要把绿色矿山建设要求贯穿到项目立项、可研、初设、建设、生产、运营全流程，做到绿色开采、绿色生产、绿色存贮、绿色运输；对于现有生产矿山，加快转型升级，逐步达到绿色矿山要求。至2025年，完成7个绿色矿山建设重点项目，全市绿色矿山格局基本形成。</w:t>
      </w:r>
    </w:p>
    <w:p>
      <w:pPr>
        <w:widowControl w:val="0"/>
        <w:adjustRightInd w:val="0"/>
        <w:snapToGrid w:val="0"/>
        <w:spacing w:after="0" w:line="500" w:lineRule="exact"/>
        <w:ind w:firstLine="643" w:firstLineChars="200"/>
        <w:jc w:val="both"/>
        <w:rPr>
          <w:sz w:val="32"/>
          <w:szCs w:val="32"/>
          <w:lang w:eastAsia="zh-CN"/>
        </w:rPr>
      </w:pPr>
      <w:r>
        <w:rPr>
          <w:rFonts w:hint="eastAsia" w:ascii="仿宋" w:hAnsi="仿宋" w:eastAsia="仿宋"/>
          <w:b/>
          <w:sz w:val="32"/>
          <w:szCs w:val="32"/>
          <w:lang w:eastAsia="zh-CN"/>
        </w:rPr>
        <w:t>构建绿色矿业发展长效机制。</w:t>
      </w:r>
      <w:r>
        <w:rPr>
          <w:rFonts w:ascii="仿宋" w:hAnsi="仿宋" w:eastAsia="仿宋"/>
          <w:sz w:val="32"/>
          <w:szCs w:val="32"/>
          <w:lang w:eastAsia="zh-CN"/>
        </w:rPr>
        <w:t>健全规划、设计、建设、运营、闭坑全过程的绿色矿山技术装备体系、标准规范体系和监督管理机制。实行绿色矿山建设激励政策，对于按照绿色矿山标准规划和设计建设的矿山企业，优先配置资源和保障矿山用地；对达到绿色矿山标准的矿山企业，落实有利于绿色矿山建设的激励制度，建立矿山企业资源消耗和自我约束机制，逐步形成与法律制度相衔接的、向绿色矿山企业倾斜的政策体系。</w:t>
      </w:r>
    </w:p>
    <w:p>
      <w:pPr>
        <w:pStyle w:val="93"/>
      </w:pPr>
      <w:bookmarkStart w:id="96" w:name="_Toc89874066"/>
      <w:bookmarkStart w:id="97" w:name="_Toc106272576"/>
      <w:bookmarkStart w:id="98" w:name="_Toc89873148"/>
      <w:r>
        <w:rPr>
          <w:rFonts w:hint="eastAsia"/>
        </w:rPr>
        <w:t>（三）矿区生态</w:t>
      </w:r>
      <w:r>
        <w:t>保护修复</w:t>
      </w:r>
      <w:bookmarkEnd w:id="96"/>
      <w:bookmarkEnd w:id="97"/>
      <w:bookmarkEnd w:id="98"/>
    </w:p>
    <w:p>
      <w:pPr>
        <w:widowControl w:val="0"/>
        <w:spacing w:after="0" w:line="50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按照山水林田湖草沙冰一体化保护</w:t>
      </w:r>
      <w:r>
        <w:rPr>
          <w:rFonts w:ascii="仿宋" w:hAnsi="仿宋" w:eastAsia="仿宋"/>
          <w:sz w:val="32"/>
          <w:szCs w:val="32"/>
          <w:lang w:eastAsia="zh-CN"/>
        </w:rPr>
        <w:t>和</w:t>
      </w:r>
      <w:r>
        <w:rPr>
          <w:rFonts w:hint="eastAsia" w:ascii="仿宋" w:hAnsi="仿宋" w:eastAsia="仿宋"/>
          <w:sz w:val="32"/>
          <w:szCs w:val="32"/>
          <w:lang w:eastAsia="zh-CN"/>
        </w:rPr>
        <w:t>系统治理的要求，严格矿山</w:t>
      </w:r>
      <w:r>
        <w:rPr>
          <w:rFonts w:ascii="仿宋" w:hAnsi="仿宋" w:eastAsia="仿宋"/>
          <w:sz w:val="32"/>
          <w:szCs w:val="32"/>
          <w:lang w:eastAsia="zh-CN"/>
        </w:rPr>
        <w:t>地质环境准入管理</w:t>
      </w:r>
      <w:r>
        <w:rPr>
          <w:rFonts w:hint="eastAsia" w:ascii="仿宋" w:hAnsi="仿宋" w:eastAsia="仿宋"/>
          <w:sz w:val="32"/>
          <w:szCs w:val="32"/>
          <w:lang w:eastAsia="zh-CN"/>
        </w:rPr>
        <w:t>，创新矿山地质环境治理恢复模式与机制，完善源头管理与过程监管，统筹部署矿山地质环境治理恢复、矿山复绿和矿区土地复垦工作，逐步构建起矿山地质环境保护与治理恢复及矿区土地复垦的长效机制。</w:t>
      </w:r>
    </w:p>
    <w:p>
      <w:pPr>
        <w:widowControl w:val="0"/>
        <w:spacing w:after="0" w:line="500" w:lineRule="exact"/>
        <w:ind w:firstLine="643" w:firstLineChars="200"/>
        <w:jc w:val="both"/>
        <w:rPr>
          <w:rFonts w:ascii="仿宋" w:hAnsi="仿宋" w:eastAsia="仿宋"/>
          <w:sz w:val="32"/>
          <w:szCs w:val="32"/>
          <w:lang w:eastAsia="zh-CN"/>
        </w:rPr>
      </w:pPr>
      <w:r>
        <w:rPr>
          <w:rFonts w:ascii="仿宋" w:hAnsi="仿宋" w:eastAsia="仿宋"/>
          <w:b/>
          <w:sz w:val="32"/>
          <w:szCs w:val="32"/>
          <w:lang w:eastAsia="zh-CN"/>
        </w:rPr>
        <w:t>严格矿山地质环境准入管理。</w:t>
      </w:r>
      <w:r>
        <w:rPr>
          <w:rFonts w:ascii="仿宋" w:hAnsi="仿宋" w:eastAsia="仿宋"/>
          <w:sz w:val="32"/>
          <w:szCs w:val="32"/>
          <w:lang w:eastAsia="zh-CN"/>
        </w:rPr>
        <w:t>严格控制矿产资源开发活动</w:t>
      </w:r>
      <w:r>
        <w:rPr>
          <w:rFonts w:hint="eastAsia" w:ascii="仿宋" w:hAnsi="仿宋" w:eastAsia="仿宋"/>
          <w:sz w:val="32"/>
          <w:szCs w:val="32"/>
          <w:lang w:eastAsia="zh-CN"/>
        </w:rPr>
        <w:t>，</w:t>
      </w:r>
      <w:r>
        <w:rPr>
          <w:rFonts w:ascii="仿宋" w:hAnsi="仿宋" w:eastAsia="仿宋"/>
          <w:sz w:val="32"/>
          <w:szCs w:val="32"/>
          <w:lang w:eastAsia="zh-CN"/>
        </w:rPr>
        <w:t>严格审查矿产资源开采项目</w:t>
      </w:r>
      <w:r>
        <w:rPr>
          <w:rFonts w:hint="eastAsia" w:ascii="仿宋" w:hAnsi="仿宋" w:eastAsia="仿宋"/>
          <w:sz w:val="32"/>
          <w:szCs w:val="32"/>
          <w:lang w:eastAsia="zh-CN"/>
        </w:rPr>
        <w:t>。矿山企业要编制矿产资源开发利用方案、地质环境保护与治理恢复方案及土地复垦方案，遵循“谁开发、谁保护，谁破坏、谁治理，谁投资、谁受益”的原则，在开采活动中负有保护矿山环境的义务，对环境造成的影响和破坏负有恢复治理的责任。</w:t>
      </w:r>
      <w:bookmarkEnd w:id="81"/>
      <w:bookmarkStart w:id="99" w:name="_Toc450423258"/>
      <w:bookmarkStart w:id="100" w:name="_Toc439866233"/>
      <w:bookmarkStart w:id="101" w:name="_Toc31718"/>
    </w:p>
    <w:bookmarkEnd w:id="71"/>
    <w:bookmarkEnd w:id="99"/>
    <w:bookmarkEnd w:id="100"/>
    <w:bookmarkEnd w:id="101"/>
    <w:p>
      <w:pPr>
        <w:widowControl w:val="0"/>
        <w:spacing w:after="0" w:line="500" w:lineRule="exact"/>
        <w:ind w:firstLine="643" w:firstLineChars="200"/>
        <w:jc w:val="both"/>
        <w:rPr>
          <w:rFonts w:ascii="仿宋" w:hAnsi="仿宋" w:eastAsia="仿宋"/>
          <w:sz w:val="32"/>
          <w:szCs w:val="32"/>
          <w:lang w:eastAsia="zh-CN"/>
        </w:rPr>
      </w:pPr>
      <w:r>
        <w:rPr>
          <w:rFonts w:hint="eastAsia" w:ascii="仿宋" w:hAnsi="仿宋" w:eastAsia="仿宋"/>
          <w:b/>
          <w:sz w:val="32"/>
          <w:szCs w:val="32"/>
          <w:lang w:eastAsia="zh-CN"/>
        </w:rPr>
        <w:t>加快矿山地质环境治理恢复。</w:t>
      </w:r>
      <w:r>
        <w:rPr>
          <w:rFonts w:ascii="仿宋" w:hAnsi="仿宋" w:eastAsia="仿宋"/>
          <w:sz w:val="32"/>
          <w:szCs w:val="32"/>
          <w:lang w:eastAsia="zh-CN"/>
        </w:rPr>
        <w:t>明确矿山地质环境治理恢复主体责任</w:t>
      </w:r>
      <w:r>
        <w:rPr>
          <w:rFonts w:hint="eastAsia" w:ascii="仿宋" w:hAnsi="仿宋" w:eastAsia="仿宋"/>
          <w:sz w:val="32"/>
          <w:szCs w:val="32"/>
          <w:lang w:eastAsia="zh-CN"/>
        </w:rPr>
        <w:t>。</w:t>
      </w:r>
      <w:r>
        <w:rPr>
          <w:rFonts w:ascii="仿宋" w:hAnsi="仿宋" w:eastAsia="仿宋"/>
          <w:sz w:val="32"/>
          <w:szCs w:val="32"/>
          <w:lang w:eastAsia="zh-CN"/>
        </w:rPr>
        <w:t>对历史遗留、责任人灭失、政策性关闭的矿山，有计划、分批次、有重点的进行矿山地质环境治理恢复</w:t>
      </w:r>
      <w:r>
        <w:rPr>
          <w:rFonts w:hint="eastAsia" w:ascii="仿宋" w:hAnsi="仿宋" w:eastAsia="仿宋"/>
          <w:sz w:val="32"/>
          <w:szCs w:val="32"/>
          <w:lang w:eastAsia="zh-CN"/>
        </w:rPr>
        <w:t>，争取</w:t>
      </w:r>
      <w:r>
        <w:rPr>
          <w:rFonts w:ascii="仿宋" w:hAnsi="仿宋" w:eastAsia="仿宋"/>
          <w:sz w:val="32"/>
          <w:szCs w:val="32"/>
          <w:lang w:eastAsia="zh-CN"/>
        </w:rPr>
        <w:t>中央和</w:t>
      </w:r>
      <w:r>
        <w:rPr>
          <w:rFonts w:hint="eastAsia" w:ascii="仿宋" w:hAnsi="仿宋" w:eastAsia="仿宋"/>
          <w:sz w:val="32"/>
          <w:szCs w:val="32"/>
          <w:lang w:eastAsia="zh-CN"/>
        </w:rPr>
        <w:t>自治区</w:t>
      </w:r>
      <w:r>
        <w:rPr>
          <w:rFonts w:ascii="仿宋" w:hAnsi="仿宋" w:eastAsia="仿宋"/>
          <w:sz w:val="32"/>
          <w:szCs w:val="32"/>
          <w:lang w:eastAsia="zh-CN"/>
        </w:rPr>
        <w:t>财政支持</w:t>
      </w:r>
      <w:r>
        <w:rPr>
          <w:rFonts w:hint="eastAsia" w:ascii="仿宋" w:hAnsi="仿宋" w:eastAsia="仿宋"/>
          <w:sz w:val="32"/>
          <w:szCs w:val="32"/>
          <w:lang w:eastAsia="zh-CN"/>
        </w:rPr>
        <w:t>，</w:t>
      </w:r>
      <w:r>
        <w:rPr>
          <w:rFonts w:ascii="仿宋" w:hAnsi="仿宋" w:eastAsia="仿宋"/>
          <w:sz w:val="32"/>
          <w:szCs w:val="32"/>
          <w:lang w:eastAsia="zh-CN"/>
        </w:rPr>
        <w:t>优先</w:t>
      </w:r>
      <w:r>
        <w:rPr>
          <w:rFonts w:hint="eastAsia" w:ascii="仿宋" w:hAnsi="仿宋" w:eastAsia="仿宋"/>
          <w:sz w:val="32"/>
          <w:szCs w:val="32"/>
          <w:lang w:eastAsia="zh-CN"/>
        </w:rPr>
        <w:t>对城市</w:t>
      </w:r>
      <w:r>
        <w:rPr>
          <w:rFonts w:ascii="仿宋" w:hAnsi="仿宋" w:eastAsia="仿宋"/>
          <w:sz w:val="32"/>
          <w:szCs w:val="32"/>
          <w:lang w:eastAsia="zh-CN"/>
        </w:rPr>
        <w:t>建设影响较大的煤矿采</w:t>
      </w:r>
      <w:r>
        <w:rPr>
          <w:rFonts w:hint="eastAsia" w:ascii="仿宋" w:hAnsi="仿宋" w:eastAsia="仿宋"/>
          <w:sz w:val="32"/>
          <w:szCs w:val="32"/>
          <w:lang w:eastAsia="zh-CN"/>
        </w:rPr>
        <w:t>空</w:t>
      </w:r>
      <w:r>
        <w:rPr>
          <w:rFonts w:ascii="仿宋" w:hAnsi="仿宋" w:eastAsia="仿宋"/>
          <w:sz w:val="32"/>
          <w:szCs w:val="32"/>
          <w:lang w:eastAsia="zh-CN"/>
        </w:rPr>
        <w:t>区</w:t>
      </w:r>
      <w:r>
        <w:rPr>
          <w:rFonts w:hint="eastAsia" w:ascii="仿宋" w:hAnsi="仿宋" w:eastAsia="仿宋"/>
          <w:sz w:val="32"/>
          <w:szCs w:val="32"/>
          <w:lang w:eastAsia="zh-CN"/>
        </w:rPr>
        <w:t>开展地质环境恢复治理工作。</w:t>
      </w:r>
      <w:r>
        <w:rPr>
          <w:rFonts w:ascii="仿宋" w:hAnsi="仿宋" w:eastAsia="仿宋"/>
          <w:sz w:val="32"/>
          <w:szCs w:val="32"/>
          <w:lang w:eastAsia="zh-CN"/>
        </w:rPr>
        <w:t>在建和生产矿山的矿山地质环境保护与治理恢复由矿山企业负责，</w:t>
      </w:r>
      <w:r>
        <w:rPr>
          <w:rFonts w:hint="eastAsia" w:ascii="仿宋" w:hAnsi="仿宋" w:eastAsia="仿宋"/>
          <w:sz w:val="32"/>
          <w:szCs w:val="32"/>
          <w:lang w:eastAsia="zh-CN"/>
        </w:rPr>
        <w:t>“边开采，边治理”，</w:t>
      </w:r>
      <w:r>
        <w:rPr>
          <w:rFonts w:ascii="仿宋" w:hAnsi="仿宋" w:eastAsia="仿宋"/>
          <w:sz w:val="32"/>
          <w:szCs w:val="32"/>
          <w:lang w:eastAsia="zh-CN"/>
        </w:rPr>
        <w:t>矿山地质环境治理恢复应当与矿产资源开采活动同步进行，矿山关闭前必须完成矿山地质环境治理恢复义务</w:t>
      </w:r>
      <w:r>
        <w:rPr>
          <w:rFonts w:hint="eastAsia" w:ascii="仿宋" w:hAnsi="仿宋" w:eastAsia="仿宋"/>
          <w:sz w:val="32"/>
          <w:szCs w:val="32"/>
          <w:lang w:eastAsia="zh-CN"/>
        </w:rPr>
        <w:t>。</w:t>
      </w:r>
      <w:r>
        <w:rPr>
          <w:rFonts w:ascii="仿宋" w:hAnsi="仿宋" w:eastAsia="仿宋"/>
          <w:sz w:val="32"/>
          <w:szCs w:val="32"/>
          <w:lang w:eastAsia="zh-CN"/>
        </w:rPr>
        <w:t>采矿权转让，受让企业和整合矿山要按照矿山地质环境保护与治理恢复方案的要求，继续承担矿山复绿义务和违约责任</w:t>
      </w:r>
      <w:r>
        <w:rPr>
          <w:rFonts w:hint="eastAsia" w:ascii="仿宋" w:hAnsi="仿宋" w:eastAsia="仿宋"/>
          <w:sz w:val="32"/>
          <w:szCs w:val="32"/>
          <w:lang w:eastAsia="zh-CN"/>
        </w:rPr>
        <w:t>。</w:t>
      </w:r>
    </w:p>
    <w:p>
      <w:pPr>
        <w:widowControl w:val="0"/>
        <w:adjustRightInd w:val="0"/>
        <w:snapToGrid w:val="0"/>
        <w:spacing w:after="0" w:line="520" w:lineRule="exact"/>
        <w:ind w:firstLine="643" w:firstLineChars="200"/>
        <w:jc w:val="both"/>
        <w:rPr>
          <w:rFonts w:ascii="仿宋" w:hAnsi="仿宋" w:eastAsia="仿宋"/>
          <w:sz w:val="32"/>
          <w:szCs w:val="32"/>
          <w:lang w:eastAsia="zh-CN"/>
        </w:rPr>
      </w:pPr>
      <w:r>
        <w:rPr>
          <w:rFonts w:hint="eastAsia" w:ascii="仿宋" w:hAnsi="仿宋" w:eastAsia="仿宋"/>
          <w:b/>
          <w:sz w:val="32"/>
          <w:szCs w:val="32"/>
          <w:lang w:eastAsia="zh-CN"/>
        </w:rPr>
        <w:t>落实矿山地质环境治理恢复基金制度。</w:t>
      </w:r>
      <w:r>
        <w:rPr>
          <w:rFonts w:hint="eastAsia" w:ascii="仿宋" w:hAnsi="仿宋" w:eastAsia="仿宋"/>
          <w:sz w:val="32"/>
          <w:szCs w:val="32"/>
          <w:lang w:eastAsia="zh-CN"/>
        </w:rPr>
        <w:t>参考</w:t>
      </w:r>
      <w:r>
        <w:rPr>
          <w:rFonts w:ascii="仿宋" w:hAnsi="仿宋" w:eastAsia="仿宋"/>
          <w:sz w:val="32"/>
          <w:szCs w:val="32"/>
          <w:lang w:eastAsia="zh-CN"/>
        </w:rPr>
        <w:t>即将出台的</w:t>
      </w:r>
      <w:r>
        <w:rPr>
          <w:rFonts w:hint="eastAsia" w:ascii="仿宋" w:hAnsi="仿宋" w:eastAsia="仿宋"/>
          <w:sz w:val="32"/>
          <w:szCs w:val="32"/>
          <w:lang w:eastAsia="zh-CN"/>
        </w:rPr>
        <w:t>《新疆维吾尔自治区矿山地质环境治理恢复基金管理办法》落实执行。基金管理遵循“企业设立、企业使用、政府监管、满足需求、专款专用”的原则，由矿山企业自主使用，编制年度实施方案并明确基金的计提和使用计划，严格落实矿山地质环境保护、治理恢复与土地复垦等措施。</w:t>
      </w:r>
      <w:r>
        <w:rPr>
          <w:rFonts w:ascii="仿宋" w:hAnsi="仿宋" w:eastAsia="仿宋"/>
          <w:sz w:val="32"/>
          <w:szCs w:val="32"/>
          <w:lang w:eastAsia="zh-CN"/>
        </w:rPr>
        <w:t>自然资源主管部门按照“双随机、一公开”的方式</w:t>
      </w:r>
      <w:r>
        <w:rPr>
          <w:rFonts w:hint="eastAsia" w:ascii="仿宋" w:hAnsi="仿宋" w:eastAsia="仿宋"/>
          <w:sz w:val="32"/>
          <w:szCs w:val="32"/>
          <w:lang w:eastAsia="zh-CN"/>
        </w:rPr>
        <w:t>对企业年度矿山地质环境治理恢复情况进行实地检查核实与</w:t>
      </w:r>
      <w:r>
        <w:rPr>
          <w:rFonts w:ascii="仿宋" w:hAnsi="仿宋" w:eastAsia="仿宋"/>
          <w:sz w:val="32"/>
          <w:szCs w:val="32"/>
          <w:lang w:eastAsia="zh-CN"/>
        </w:rPr>
        <w:t>动态监督检查</w:t>
      </w:r>
      <w:r>
        <w:rPr>
          <w:rFonts w:hint="eastAsia" w:ascii="仿宋" w:hAnsi="仿宋" w:eastAsia="仿宋"/>
          <w:sz w:val="32"/>
          <w:szCs w:val="32"/>
          <w:lang w:eastAsia="zh-CN"/>
        </w:rPr>
        <w:t>，</w:t>
      </w:r>
      <w:r>
        <w:rPr>
          <w:rFonts w:ascii="仿宋" w:hAnsi="仿宋" w:eastAsia="仿宋"/>
          <w:sz w:val="32"/>
          <w:szCs w:val="32"/>
          <w:lang w:eastAsia="zh-CN"/>
        </w:rPr>
        <w:t>对于未按照</w:t>
      </w:r>
      <w:r>
        <w:rPr>
          <w:rFonts w:hint="eastAsia" w:ascii="仿宋" w:hAnsi="仿宋" w:eastAsia="仿宋"/>
          <w:sz w:val="32"/>
          <w:szCs w:val="32"/>
          <w:lang w:eastAsia="zh-CN"/>
        </w:rPr>
        <w:t>要求</w:t>
      </w:r>
      <w:r>
        <w:rPr>
          <w:rFonts w:ascii="仿宋" w:hAnsi="仿宋" w:eastAsia="仿宋"/>
          <w:sz w:val="32"/>
          <w:szCs w:val="32"/>
          <w:lang w:eastAsia="zh-CN"/>
        </w:rPr>
        <w:t>开展治理恢复的，进行</w:t>
      </w:r>
      <w:r>
        <w:rPr>
          <w:rFonts w:hint="eastAsia" w:ascii="仿宋" w:hAnsi="仿宋" w:eastAsia="仿宋"/>
          <w:sz w:val="32"/>
          <w:szCs w:val="32"/>
          <w:lang w:eastAsia="zh-CN"/>
        </w:rPr>
        <w:t>相应</w:t>
      </w:r>
      <w:r>
        <w:rPr>
          <w:rFonts w:ascii="仿宋" w:hAnsi="仿宋" w:eastAsia="仿宋"/>
          <w:sz w:val="32"/>
          <w:szCs w:val="32"/>
          <w:lang w:eastAsia="zh-CN"/>
        </w:rPr>
        <w:t>处罚</w:t>
      </w:r>
      <w:r>
        <w:rPr>
          <w:rFonts w:hint="eastAsia" w:ascii="仿宋" w:hAnsi="仿宋" w:eastAsia="仿宋"/>
          <w:sz w:val="32"/>
          <w:szCs w:val="32"/>
          <w:lang w:eastAsia="zh-CN"/>
        </w:rPr>
        <w:t>或</w:t>
      </w:r>
      <w:r>
        <w:rPr>
          <w:rFonts w:ascii="仿宋" w:hAnsi="仿宋" w:eastAsia="仿宋"/>
          <w:sz w:val="32"/>
          <w:szCs w:val="32"/>
          <w:lang w:eastAsia="zh-CN"/>
        </w:rPr>
        <w:t>追究其法律责</w:t>
      </w:r>
      <w:r>
        <w:rPr>
          <w:rFonts w:hint="eastAsia" w:ascii="仿宋" w:hAnsi="仿宋" w:eastAsia="仿宋"/>
          <w:sz w:val="32"/>
          <w:szCs w:val="32"/>
          <w:lang w:eastAsia="zh-CN"/>
        </w:rPr>
        <w:t>任。</w:t>
      </w:r>
    </w:p>
    <w:p>
      <w:pPr>
        <w:adjustRightInd w:val="0"/>
        <w:snapToGrid w:val="0"/>
        <w:spacing w:after="0" w:line="520" w:lineRule="exact"/>
        <w:ind w:firstLine="643" w:firstLineChars="200"/>
        <w:jc w:val="both"/>
        <w:rPr>
          <w:rFonts w:ascii="仿宋" w:hAnsi="仿宋" w:eastAsia="仿宋"/>
          <w:spacing w:val="-6"/>
          <w:sz w:val="32"/>
          <w:szCs w:val="32"/>
          <w:lang w:eastAsia="zh-CN"/>
        </w:rPr>
      </w:pPr>
      <w:r>
        <w:rPr>
          <w:rFonts w:hint="eastAsia" w:ascii="仿宋" w:hAnsi="仿宋" w:eastAsia="仿宋"/>
          <w:b/>
          <w:sz w:val="32"/>
          <w:szCs w:val="32"/>
          <w:lang w:eastAsia="zh-CN"/>
        </w:rPr>
        <w:t>创新矿山生态保护</w:t>
      </w:r>
      <w:r>
        <w:rPr>
          <w:rFonts w:ascii="仿宋" w:hAnsi="仿宋" w:eastAsia="仿宋"/>
          <w:b/>
          <w:sz w:val="32"/>
          <w:szCs w:val="32"/>
          <w:lang w:eastAsia="zh-CN"/>
        </w:rPr>
        <w:t>修复</w:t>
      </w:r>
      <w:r>
        <w:rPr>
          <w:rFonts w:hint="eastAsia" w:ascii="仿宋" w:hAnsi="仿宋" w:eastAsia="仿宋"/>
          <w:b/>
          <w:sz w:val="32"/>
          <w:szCs w:val="32"/>
          <w:lang w:eastAsia="zh-CN"/>
        </w:rPr>
        <w:t>机制。</w:t>
      </w:r>
      <w:r>
        <w:rPr>
          <w:rFonts w:hint="eastAsia" w:ascii="仿宋" w:hAnsi="仿宋" w:eastAsia="仿宋"/>
          <w:spacing w:val="-6"/>
          <w:sz w:val="32"/>
          <w:szCs w:val="32"/>
          <w:lang w:eastAsia="zh-CN"/>
        </w:rPr>
        <w:t>坚持</w:t>
      </w:r>
      <w:r>
        <w:rPr>
          <w:rFonts w:ascii="仿宋" w:hAnsi="仿宋" w:eastAsia="仿宋"/>
          <w:spacing w:val="-6"/>
          <w:sz w:val="32"/>
          <w:szCs w:val="32"/>
          <w:lang w:eastAsia="zh-CN"/>
        </w:rPr>
        <w:t>政府主导、市场运作，</w:t>
      </w:r>
      <w:r>
        <w:rPr>
          <w:rFonts w:hint="eastAsia" w:ascii="仿宋" w:hAnsi="仿宋" w:eastAsia="仿宋"/>
          <w:spacing w:val="-6"/>
          <w:sz w:val="32"/>
          <w:szCs w:val="32"/>
          <w:lang w:eastAsia="zh-CN"/>
        </w:rPr>
        <w:t>发挥政府规划管控、政策扶持、监管服务、风险防范等作用，统一市场准入，规范市场秩序，建立公开透明的市场规则；构建“谁修复、谁受益”的矿山地质环境保护修复市场</w:t>
      </w:r>
      <w:r>
        <w:rPr>
          <w:rFonts w:ascii="仿宋" w:hAnsi="仿宋" w:eastAsia="仿宋"/>
          <w:spacing w:val="-6"/>
          <w:sz w:val="32"/>
          <w:szCs w:val="32"/>
          <w:lang w:eastAsia="zh-CN"/>
        </w:rPr>
        <w:t>机制</w:t>
      </w:r>
      <w:r>
        <w:rPr>
          <w:rFonts w:hint="eastAsia" w:ascii="仿宋" w:hAnsi="仿宋" w:eastAsia="仿宋"/>
          <w:spacing w:val="-6"/>
          <w:sz w:val="32"/>
          <w:szCs w:val="32"/>
          <w:lang w:eastAsia="zh-CN"/>
        </w:rPr>
        <w:t>，健全</w:t>
      </w:r>
      <w:r>
        <w:rPr>
          <w:rFonts w:ascii="仿宋" w:hAnsi="仿宋" w:eastAsia="仿宋"/>
          <w:spacing w:val="-6"/>
          <w:sz w:val="32"/>
          <w:szCs w:val="32"/>
          <w:lang w:eastAsia="zh-CN"/>
        </w:rPr>
        <w:t>交易和</w:t>
      </w:r>
      <w:r>
        <w:rPr>
          <w:rFonts w:hint="eastAsia" w:ascii="仿宋" w:hAnsi="仿宋" w:eastAsia="仿宋"/>
          <w:spacing w:val="-6"/>
          <w:sz w:val="32"/>
          <w:szCs w:val="32"/>
          <w:lang w:eastAsia="zh-CN"/>
        </w:rPr>
        <w:t>回报</w:t>
      </w:r>
      <w:r>
        <w:rPr>
          <w:rFonts w:ascii="仿宋" w:hAnsi="仿宋" w:eastAsia="仿宋"/>
          <w:spacing w:val="-6"/>
          <w:sz w:val="32"/>
          <w:szCs w:val="32"/>
          <w:lang w:eastAsia="zh-CN"/>
        </w:rPr>
        <w:t>机制</w:t>
      </w:r>
      <w:r>
        <w:rPr>
          <w:rFonts w:hint="eastAsia" w:ascii="仿宋" w:hAnsi="仿宋" w:eastAsia="仿宋"/>
          <w:spacing w:val="-6"/>
          <w:sz w:val="32"/>
          <w:szCs w:val="32"/>
          <w:lang w:eastAsia="zh-CN"/>
        </w:rPr>
        <w:t>，</w:t>
      </w:r>
      <w:r>
        <w:rPr>
          <w:rFonts w:ascii="仿宋" w:hAnsi="仿宋" w:eastAsia="仿宋"/>
          <w:spacing w:val="-6"/>
          <w:sz w:val="32"/>
          <w:szCs w:val="32"/>
          <w:lang w:eastAsia="zh-CN"/>
        </w:rPr>
        <w:t>明确鼓励和支持措施</w:t>
      </w:r>
      <w:r>
        <w:rPr>
          <w:rFonts w:hint="eastAsia" w:ascii="仿宋" w:hAnsi="仿宋" w:eastAsia="仿宋"/>
          <w:spacing w:val="-6"/>
          <w:sz w:val="32"/>
          <w:szCs w:val="32"/>
          <w:lang w:eastAsia="zh-CN"/>
        </w:rPr>
        <w:t>；加强</w:t>
      </w:r>
      <w:r>
        <w:rPr>
          <w:rFonts w:ascii="仿宋" w:hAnsi="仿宋" w:eastAsia="仿宋"/>
          <w:spacing w:val="-6"/>
          <w:sz w:val="32"/>
          <w:szCs w:val="32"/>
          <w:lang w:eastAsia="zh-CN"/>
        </w:rPr>
        <w:t>与</w:t>
      </w:r>
      <w:r>
        <w:rPr>
          <w:rFonts w:hint="eastAsia" w:ascii="仿宋" w:hAnsi="仿宋" w:eastAsia="仿宋"/>
          <w:spacing w:val="-6"/>
          <w:sz w:val="32"/>
          <w:szCs w:val="32"/>
          <w:lang w:eastAsia="zh-CN"/>
        </w:rPr>
        <w:t>生态保护补偿机制等改革协同，畅通社会资本参与和获益渠道，创新激励机制、支持政策和投融资模式，激发社会资本投资潜力和创新动力。重点</w:t>
      </w:r>
      <w:r>
        <w:rPr>
          <w:rFonts w:ascii="仿宋" w:hAnsi="仿宋" w:eastAsia="仿宋"/>
          <w:spacing w:val="-6"/>
          <w:sz w:val="32"/>
          <w:szCs w:val="32"/>
          <w:lang w:eastAsia="zh-CN"/>
        </w:rPr>
        <w:t>鼓励和支持社会</w:t>
      </w:r>
      <w:r>
        <w:rPr>
          <w:rFonts w:hint="eastAsia" w:ascii="仿宋" w:hAnsi="仿宋" w:eastAsia="仿宋"/>
          <w:spacing w:val="-6"/>
          <w:sz w:val="32"/>
          <w:szCs w:val="32"/>
          <w:lang w:eastAsia="zh-CN"/>
        </w:rPr>
        <w:t>资本</w:t>
      </w:r>
      <w:r>
        <w:rPr>
          <w:rFonts w:ascii="仿宋" w:hAnsi="仿宋" w:eastAsia="仿宋"/>
          <w:spacing w:val="-6"/>
          <w:sz w:val="32"/>
          <w:szCs w:val="32"/>
          <w:lang w:eastAsia="zh-CN"/>
        </w:rPr>
        <w:t>参与责任人灭失的历史遗留矿山</w:t>
      </w:r>
      <w:r>
        <w:rPr>
          <w:rFonts w:hint="eastAsia" w:ascii="仿宋" w:hAnsi="仿宋" w:eastAsia="仿宋"/>
          <w:spacing w:val="-6"/>
          <w:sz w:val="32"/>
          <w:szCs w:val="32"/>
          <w:lang w:eastAsia="zh-CN"/>
        </w:rPr>
        <w:t>生态</w:t>
      </w:r>
      <w:r>
        <w:rPr>
          <w:rFonts w:ascii="仿宋" w:hAnsi="仿宋" w:eastAsia="仿宋"/>
          <w:spacing w:val="-6"/>
          <w:sz w:val="32"/>
          <w:szCs w:val="32"/>
          <w:lang w:eastAsia="zh-CN"/>
        </w:rPr>
        <w:t>保护修复</w:t>
      </w:r>
      <w:r>
        <w:rPr>
          <w:rFonts w:hint="eastAsia" w:ascii="仿宋" w:hAnsi="仿宋" w:eastAsia="仿宋"/>
          <w:spacing w:val="-6"/>
          <w:sz w:val="32"/>
          <w:szCs w:val="32"/>
          <w:lang w:eastAsia="zh-CN"/>
        </w:rPr>
        <w:t>，实施地质灾害隐患治理、矿山损毁土地植被恢复、破损生态单元修复等，重建生态系统，合理开展修复后的生态化利用。从产权激励</w:t>
      </w:r>
      <w:r>
        <w:rPr>
          <w:rFonts w:ascii="仿宋" w:hAnsi="仿宋" w:eastAsia="仿宋"/>
          <w:spacing w:val="-6"/>
          <w:sz w:val="32"/>
          <w:szCs w:val="32"/>
          <w:lang w:eastAsia="zh-CN"/>
        </w:rPr>
        <w:t>、</w:t>
      </w:r>
      <w:r>
        <w:rPr>
          <w:rFonts w:hint="eastAsia" w:ascii="仿宋" w:hAnsi="仿宋" w:eastAsia="仿宋"/>
          <w:spacing w:val="-6"/>
          <w:sz w:val="32"/>
          <w:szCs w:val="32"/>
          <w:lang w:eastAsia="zh-CN"/>
        </w:rPr>
        <w:t>资源利用</w:t>
      </w:r>
      <w:r>
        <w:rPr>
          <w:rFonts w:ascii="仿宋" w:hAnsi="仿宋" w:eastAsia="仿宋"/>
          <w:spacing w:val="-6"/>
          <w:sz w:val="32"/>
          <w:szCs w:val="32"/>
          <w:lang w:eastAsia="zh-CN"/>
        </w:rPr>
        <w:t>、</w:t>
      </w:r>
      <w:r>
        <w:rPr>
          <w:rFonts w:hint="eastAsia" w:ascii="仿宋" w:hAnsi="仿宋" w:eastAsia="仿宋"/>
          <w:spacing w:val="-6"/>
          <w:sz w:val="32"/>
          <w:szCs w:val="32"/>
          <w:lang w:eastAsia="zh-CN"/>
        </w:rPr>
        <w:t>财税支持</w:t>
      </w:r>
      <w:r>
        <w:rPr>
          <w:rFonts w:ascii="仿宋" w:hAnsi="仿宋" w:eastAsia="仿宋"/>
          <w:spacing w:val="-6"/>
          <w:sz w:val="32"/>
          <w:szCs w:val="32"/>
          <w:lang w:eastAsia="zh-CN"/>
        </w:rPr>
        <w:t>等方面</w:t>
      </w:r>
      <w:r>
        <w:rPr>
          <w:rFonts w:hint="eastAsia" w:ascii="仿宋" w:hAnsi="仿宋" w:eastAsia="仿宋"/>
          <w:spacing w:val="-6"/>
          <w:sz w:val="32"/>
          <w:szCs w:val="32"/>
          <w:lang w:eastAsia="zh-CN"/>
        </w:rPr>
        <w:t>给予政策</w:t>
      </w:r>
      <w:r>
        <w:rPr>
          <w:rFonts w:ascii="仿宋" w:hAnsi="仿宋" w:eastAsia="仿宋"/>
          <w:spacing w:val="-6"/>
          <w:sz w:val="32"/>
          <w:szCs w:val="32"/>
          <w:lang w:eastAsia="zh-CN"/>
        </w:rPr>
        <w:t>扶持，</w:t>
      </w:r>
      <w:r>
        <w:rPr>
          <w:rFonts w:hint="eastAsia" w:ascii="仿宋" w:hAnsi="仿宋" w:eastAsia="仿宋"/>
          <w:spacing w:val="-6"/>
          <w:sz w:val="32"/>
          <w:szCs w:val="32"/>
          <w:lang w:eastAsia="zh-CN"/>
        </w:rPr>
        <w:t>保障</w:t>
      </w:r>
      <w:r>
        <w:rPr>
          <w:rFonts w:ascii="仿宋" w:hAnsi="仿宋" w:eastAsia="仿宋"/>
          <w:spacing w:val="-6"/>
          <w:sz w:val="32"/>
          <w:szCs w:val="32"/>
          <w:lang w:eastAsia="zh-CN"/>
        </w:rPr>
        <w:t>社会资本</w:t>
      </w:r>
      <w:r>
        <w:rPr>
          <w:rFonts w:hint="eastAsia" w:ascii="仿宋" w:hAnsi="仿宋" w:eastAsia="仿宋"/>
          <w:spacing w:val="-6"/>
          <w:sz w:val="32"/>
          <w:szCs w:val="32"/>
          <w:lang w:eastAsia="zh-CN"/>
        </w:rPr>
        <w:t>收益</w:t>
      </w:r>
      <w:r>
        <w:rPr>
          <w:rFonts w:ascii="仿宋" w:hAnsi="仿宋" w:eastAsia="仿宋"/>
          <w:spacing w:val="-6"/>
          <w:sz w:val="32"/>
          <w:szCs w:val="32"/>
          <w:lang w:eastAsia="zh-CN"/>
        </w:rPr>
        <w:t>，</w:t>
      </w:r>
      <w:r>
        <w:rPr>
          <w:rFonts w:hint="eastAsia" w:ascii="仿宋" w:hAnsi="仿宋" w:eastAsia="仿宋"/>
          <w:spacing w:val="-6"/>
          <w:sz w:val="32"/>
          <w:szCs w:val="32"/>
          <w:lang w:eastAsia="zh-CN"/>
        </w:rPr>
        <w:t>推动我市生态保护修复高质量发展。</w:t>
      </w:r>
      <w:bookmarkStart w:id="102" w:name="_Toc89874067"/>
      <w:bookmarkStart w:id="103" w:name="_Toc82602898"/>
    </w:p>
    <w:p>
      <w:pPr>
        <w:pStyle w:val="91"/>
        <w:ind w:firstLine="640"/>
      </w:pPr>
      <w:bookmarkStart w:id="104" w:name="_Toc106272577"/>
      <w:r>
        <w:rPr>
          <w:rFonts w:hint="eastAsia"/>
        </w:rPr>
        <w:t>七</w:t>
      </w:r>
      <w:r>
        <w:t>、</w:t>
      </w:r>
      <w:r>
        <w:rPr>
          <w:rFonts w:hint="eastAsia"/>
        </w:rPr>
        <w:t>重点项目</w:t>
      </w:r>
      <w:bookmarkEnd w:id="102"/>
      <w:bookmarkEnd w:id="104"/>
    </w:p>
    <w:p>
      <w:pPr>
        <w:widowControl w:val="0"/>
        <w:adjustRightInd w:val="0"/>
        <w:snapToGrid w:val="0"/>
        <w:spacing w:after="0" w:line="500" w:lineRule="exact"/>
        <w:ind w:firstLine="643" w:firstLineChars="200"/>
        <w:jc w:val="both"/>
        <w:rPr>
          <w:rFonts w:ascii="仿宋" w:hAnsi="仿宋" w:eastAsia="仿宋"/>
          <w:sz w:val="32"/>
          <w:szCs w:val="28"/>
          <w:lang w:eastAsia="zh-CN"/>
        </w:rPr>
      </w:pPr>
      <w:r>
        <w:rPr>
          <w:rFonts w:hint="eastAsia" w:ascii="仿宋" w:hAnsi="仿宋" w:eastAsia="仿宋"/>
          <w:b/>
          <w:sz w:val="32"/>
          <w:szCs w:val="28"/>
          <w:lang w:eastAsia="zh-CN"/>
        </w:rPr>
        <w:t>矿产资源调查</w:t>
      </w:r>
      <w:r>
        <w:rPr>
          <w:rFonts w:ascii="仿宋" w:hAnsi="仿宋" w:eastAsia="仿宋"/>
          <w:b/>
          <w:sz w:val="32"/>
          <w:szCs w:val="28"/>
          <w:lang w:eastAsia="zh-CN"/>
        </w:rPr>
        <w:t>评价</w:t>
      </w:r>
      <w:r>
        <w:rPr>
          <w:rFonts w:hint="eastAsia" w:ascii="仿宋" w:hAnsi="仿宋" w:eastAsia="仿宋"/>
          <w:b/>
          <w:sz w:val="32"/>
          <w:szCs w:val="28"/>
          <w:lang w:eastAsia="zh-CN"/>
        </w:rPr>
        <w:t>。</w:t>
      </w:r>
      <w:r>
        <w:rPr>
          <w:rFonts w:hint="eastAsia" w:ascii="仿宋" w:hAnsi="仿宋" w:eastAsia="仿宋"/>
          <w:sz w:val="32"/>
          <w:szCs w:val="28"/>
          <w:lang w:eastAsia="zh-CN"/>
        </w:rPr>
        <w:t>开展</w:t>
      </w:r>
      <w:r>
        <w:rPr>
          <w:rFonts w:ascii="仿宋" w:hAnsi="仿宋" w:eastAsia="仿宋"/>
          <w:sz w:val="32"/>
          <w:szCs w:val="28"/>
          <w:lang w:eastAsia="zh-CN"/>
        </w:rPr>
        <w:t>以煤层气、页岩气、地热</w:t>
      </w:r>
      <w:r>
        <w:rPr>
          <w:rFonts w:hint="eastAsia" w:ascii="仿宋" w:hAnsi="仿宋" w:eastAsia="仿宋"/>
          <w:sz w:val="32"/>
          <w:szCs w:val="28"/>
          <w:lang w:eastAsia="zh-CN"/>
        </w:rPr>
        <w:t>等能源</w:t>
      </w:r>
      <w:r>
        <w:rPr>
          <w:rFonts w:ascii="仿宋" w:hAnsi="仿宋" w:eastAsia="仿宋"/>
          <w:sz w:val="32"/>
          <w:szCs w:val="28"/>
          <w:lang w:eastAsia="zh-CN"/>
        </w:rPr>
        <w:t>矿产为主的</w:t>
      </w:r>
      <w:r>
        <w:rPr>
          <w:rFonts w:hint="eastAsia" w:ascii="仿宋" w:hAnsi="仿宋" w:eastAsia="仿宋"/>
          <w:sz w:val="32"/>
          <w:szCs w:val="28"/>
          <w:lang w:eastAsia="zh-CN"/>
        </w:rPr>
        <w:t>战略选区</w:t>
      </w:r>
      <w:r>
        <w:rPr>
          <w:rFonts w:ascii="仿宋" w:hAnsi="仿宋" w:eastAsia="仿宋"/>
          <w:sz w:val="32"/>
          <w:szCs w:val="28"/>
          <w:lang w:eastAsia="zh-CN"/>
        </w:rPr>
        <w:t>、调查评价工作</w:t>
      </w:r>
      <w:r>
        <w:rPr>
          <w:rFonts w:hint="eastAsia" w:ascii="仿宋" w:hAnsi="仿宋" w:eastAsia="仿宋"/>
          <w:sz w:val="32"/>
          <w:szCs w:val="28"/>
          <w:lang w:eastAsia="zh-CN"/>
        </w:rPr>
        <w:t>，落实</w:t>
      </w:r>
      <w:r>
        <w:rPr>
          <w:rFonts w:ascii="仿宋" w:hAnsi="仿宋" w:eastAsia="仿宋"/>
          <w:sz w:val="32"/>
          <w:szCs w:val="28"/>
          <w:lang w:eastAsia="zh-CN"/>
        </w:rPr>
        <w:t>重点项目</w:t>
      </w:r>
      <w:r>
        <w:rPr>
          <w:rFonts w:hint="eastAsia" w:ascii="仿宋" w:hAnsi="仿宋" w:eastAsia="仿宋"/>
          <w:sz w:val="32"/>
          <w:szCs w:val="28"/>
          <w:lang w:eastAsia="zh-CN"/>
        </w:rPr>
        <w:t>6个</w:t>
      </w:r>
      <w:r>
        <w:rPr>
          <w:rFonts w:ascii="仿宋" w:hAnsi="仿宋" w:eastAsia="仿宋"/>
          <w:sz w:val="32"/>
          <w:szCs w:val="28"/>
          <w:lang w:eastAsia="zh-CN"/>
        </w:rPr>
        <w:t>。</w:t>
      </w:r>
    </w:p>
    <w:p>
      <w:pPr>
        <w:widowControl w:val="0"/>
        <w:adjustRightInd w:val="0"/>
        <w:snapToGrid w:val="0"/>
        <w:spacing w:after="0" w:line="500" w:lineRule="exact"/>
        <w:ind w:firstLine="643" w:firstLineChars="200"/>
        <w:jc w:val="both"/>
        <w:rPr>
          <w:rFonts w:ascii="仿宋" w:hAnsi="仿宋" w:eastAsia="仿宋" w:cs="仿宋"/>
          <w:sz w:val="32"/>
          <w:szCs w:val="32"/>
          <w:lang w:eastAsia="zh-CN"/>
        </w:rPr>
      </w:pPr>
      <w:r>
        <w:rPr>
          <w:rFonts w:hint="eastAsia" w:ascii="仿宋" w:hAnsi="仿宋" w:eastAsia="仿宋" w:cs="仿宋"/>
          <w:b/>
          <w:sz w:val="32"/>
          <w:szCs w:val="32"/>
          <w:lang w:eastAsia="zh-CN"/>
        </w:rPr>
        <w:t>城市</w:t>
      </w:r>
      <w:r>
        <w:rPr>
          <w:rFonts w:ascii="仿宋" w:hAnsi="仿宋" w:eastAsia="仿宋" w:cs="仿宋"/>
          <w:b/>
          <w:sz w:val="32"/>
          <w:szCs w:val="32"/>
          <w:lang w:eastAsia="zh-CN"/>
        </w:rPr>
        <w:t>综合地质调查。</w:t>
      </w:r>
      <w:r>
        <w:rPr>
          <w:rFonts w:hint="eastAsia" w:ascii="仿宋" w:hAnsi="仿宋" w:eastAsia="仿宋" w:cs="仿宋"/>
          <w:sz w:val="32"/>
          <w:szCs w:val="32"/>
          <w:lang w:eastAsia="zh-CN"/>
        </w:rPr>
        <w:t>在</w:t>
      </w:r>
      <w:r>
        <w:rPr>
          <w:rFonts w:ascii="仿宋" w:hAnsi="仿宋" w:eastAsia="仿宋" w:cs="仿宋"/>
          <w:sz w:val="32"/>
          <w:szCs w:val="32"/>
          <w:lang w:eastAsia="zh-CN"/>
        </w:rPr>
        <w:t>河马泉新区一带开展</w:t>
      </w:r>
      <w:r>
        <w:rPr>
          <w:rFonts w:hint="eastAsia" w:ascii="仿宋" w:hAnsi="仿宋" w:eastAsia="仿宋" w:cs="仿宋"/>
          <w:sz w:val="32"/>
          <w:szCs w:val="32"/>
          <w:lang w:eastAsia="zh-CN"/>
        </w:rPr>
        <w:t>综合地质调查评价工作</w:t>
      </w:r>
      <w:r>
        <w:rPr>
          <w:rFonts w:ascii="仿宋" w:hAnsi="仿宋" w:eastAsia="仿宋" w:cs="仿宋"/>
          <w:sz w:val="32"/>
          <w:szCs w:val="32"/>
          <w:lang w:eastAsia="zh-CN"/>
        </w:rPr>
        <w:t>，</w:t>
      </w:r>
      <w:r>
        <w:rPr>
          <w:rFonts w:hint="eastAsia" w:ascii="仿宋" w:hAnsi="仿宋" w:eastAsia="仿宋" w:cs="仿宋"/>
          <w:sz w:val="32"/>
          <w:szCs w:val="32"/>
          <w:lang w:eastAsia="zh-CN"/>
        </w:rPr>
        <w:t>服务智慧城市</w:t>
      </w:r>
      <w:r>
        <w:rPr>
          <w:rFonts w:ascii="仿宋" w:hAnsi="仿宋" w:eastAsia="仿宋" w:cs="仿宋"/>
          <w:sz w:val="32"/>
          <w:szCs w:val="32"/>
          <w:lang w:eastAsia="zh-CN"/>
        </w:rPr>
        <w:t>建设</w:t>
      </w:r>
      <w:r>
        <w:rPr>
          <w:rFonts w:hint="eastAsia" w:ascii="仿宋" w:hAnsi="仿宋" w:eastAsia="仿宋" w:cs="仿宋"/>
          <w:sz w:val="32"/>
          <w:szCs w:val="32"/>
          <w:lang w:eastAsia="zh-CN"/>
        </w:rPr>
        <w:t>，落实</w:t>
      </w:r>
      <w:r>
        <w:rPr>
          <w:rFonts w:ascii="仿宋" w:hAnsi="仿宋" w:eastAsia="仿宋" w:cs="仿宋"/>
          <w:sz w:val="32"/>
          <w:szCs w:val="32"/>
          <w:lang w:eastAsia="zh-CN"/>
        </w:rPr>
        <w:t>重点项目</w:t>
      </w:r>
      <w:r>
        <w:rPr>
          <w:rFonts w:hint="eastAsia" w:ascii="仿宋" w:hAnsi="仿宋" w:eastAsia="仿宋" w:cs="仿宋"/>
          <w:sz w:val="32"/>
          <w:szCs w:val="32"/>
          <w:lang w:eastAsia="zh-CN"/>
        </w:rPr>
        <w:t>1个</w:t>
      </w:r>
      <w:r>
        <w:rPr>
          <w:rFonts w:ascii="仿宋" w:hAnsi="仿宋" w:eastAsia="仿宋" w:cs="仿宋"/>
          <w:sz w:val="32"/>
          <w:szCs w:val="32"/>
          <w:lang w:eastAsia="zh-CN"/>
        </w:rPr>
        <w:t>。</w:t>
      </w:r>
    </w:p>
    <w:p>
      <w:pPr>
        <w:widowControl w:val="0"/>
        <w:adjustRightInd w:val="0"/>
        <w:snapToGrid w:val="0"/>
        <w:spacing w:after="0" w:line="500" w:lineRule="exact"/>
        <w:ind w:firstLine="627" w:firstLineChars="200"/>
        <w:jc w:val="both"/>
        <w:rPr>
          <w:rFonts w:ascii="仿宋" w:hAnsi="仿宋" w:eastAsia="仿宋"/>
          <w:spacing w:val="-4"/>
          <w:sz w:val="32"/>
          <w:szCs w:val="28"/>
          <w:lang w:eastAsia="zh-CN"/>
        </w:rPr>
      </w:pPr>
      <w:r>
        <w:rPr>
          <w:rFonts w:hint="eastAsia" w:ascii="仿宋" w:hAnsi="仿宋" w:eastAsia="仿宋" w:cs="仿宋"/>
          <w:b/>
          <w:spacing w:val="-4"/>
          <w:sz w:val="32"/>
          <w:szCs w:val="32"/>
          <w:lang w:eastAsia="zh-CN"/>
        </w:rPr>
        <w:t>地质遗迹</w:t>
      </w:r>
      <w:r>
        <w:rPr>
          <w:rFonts w:ascii="仿宋" w:hAnsi="仿宋" w:eastAsia="仿宋" w:cs="仿宋"/>
          <w:b/>
          <w:spacing w:val="-4"/>
          <w:sz w:val="32"/>
          <w:szCs w:val="32"/>
          <w:lang w:eastAsia="zh-CN"/>
        </w:rPr>
        <w:t>、旅游地质调查评价。</w:t>
      </w:r>
      <w:r>
        <w:rPr>
          <w:rFonts w:hint="eastAsia" w:ascii="仿宋" w:hAnsi="仿宋" w:eastAsia="仿宋" w:cs="仿宋"/>
          <w:spacing w:val="-4"/>
          <w:sz w:val="32"/>
          <w:szCs w:val="32"/>
          <w:lang w:eastAsia="zh-CN"/>
        </w:rPr>
        <w:t>开展</w:t>
      </w:r>
      <w:r>
        <w:rPr>
          <w:rFonts w:ascii="仿宋" w:hAnsi="仿宋" w:eastAsia="仿宋" w:cs="仿宋"/>
          <w:spacing w:val="-4"/>
          <w:sz w:val="32"/>
          <w:szCs w:val="32"/>
          <w:lang w:eastAsia="zh-CN"/>
        </w:rPr>
        <w:t>天山百里丹霞旅游地质资源综合调查</w:t>
      </w:r>
      <w:r>
        <w:rPr>
          <w:rFonts w:hint="eastAsia" w:ascii="仿宋" w:hAnsi="仿宋" w:eastAsia="仿宋" w:cs="仿宋"/>
          <w:spacing w:val="-4"/>
          <w:sz w:val="32"/>
          <w:szCs w:val="32"/>
          <w:lang w:eastAsia="zh-CN"/>
        </w:rPr>
        <w:t>、</w:t>
      </w:r>
      <w:r>
        <w:rPr>
          <w:rFonts w:ascii="仿宋" w:hAnsi="仿宋" w:eastAsia="仿宋" w:cs="仿宋"/>
          <w:spacing w:val="-4"/>
          <w:sz w:val="32"/>
          <w:szCs w:val="32"/>
          <w:lang w:eastAsia="zh-CN"/>
        </w:rPr>
        <w:t>详细调查</w:t>
      </w:r>
      <w:r>
        <w:rPr>
          <w:rFonts w:hint="eastAsia" w:ascii="仿宋" w:hAnsi="仿宋" w:eastAsia="仿宋" w:cs="仿宋"/>
          <w:spacing w:val="-4"/>
          <w:sz w:val="32"/>
          <w:szCs w:val="32"/>
          <w:lang w:eastAsia="zh-CN"/>
        </w:rPr>
        <w:t>及</w:t>
      </w:r>
      <w:r>
        <w:rPr>
          <w:rFonts w:ascii="仿宋" w:hAnsi="仿宋" w:eastAsia="仿宋" w:cs="仿宋"/>
          <w:spacing w:val="-4"/>
          <w:sz w:val="32"/>
          <w:szCs w:val="32"/>
          <w:lang w:eastAsia="zh-CN"/>
        </w:rPr>
        <w:t>国家级地质公园申报</w:t>
      </w:r>
      <w:r>
        <w:rPr>
          <w:rFonts w:hint="eastAsia" w:ascii="仿宋" w:hAnsi="仿宋" w:eastAsia="仿宋" w:cs="仿宋"/>
          <w:spacing w:val="-4"/>
          <w:sz w:val="32"/>
          <w:szCs w:val="32"/>
          <w:lang w:eastAsia="zh-CN"/>
        </w:rPr>
        <w:t>，</w:t>
      </w:r>
      <w:r>
        <w:rPr>
          <w:rFonts w:ascii="仿宋" w:hAnsi="仿宋" w:eastAsia="仿宋" w:cs="仿宋"/>
          <w:spacing w:val="-4"/>
          <w:sz w:val="32"/>
          <w:szCs w:val="32"/>
          <w:lang w:eastAsia="zh-CN"/>
        </w:rPr>
        <w:t>天山大峡谷旅游地质资源调查评价与国家级地质公园申报</w:t>
      </w:r>
      <w:r>
        <w:rPr>
          <w:rFonts w:hint="eastAsia" w:ascii="仿宋" w:hAnsi="仿宋" w:eastAsia="仿宋" w:cs="仿宋"/>
          <w:spacing w:val="-4"/>
          <w:sz w:val="32"/>
          <w:szCs w:val="32"/>
          <w:lang w:eastAsia="zh-CN"/>
        </w:rPr>
        <w:t>，落实重点</w:t>
      </w:r>
      <w:r>
        <w:rPr>
          <w:rFonts w:ascii="仿宋" w:hAnsi="仿宋" w:eastAsia="仿宋" w:cs="仿宋"/>
          <w:spacing w:val="-4"/>
          <w:sz w:val="32"/>
          <w:szCs w:val="32"/>
          <w:lang w:eastAsia="zh-CN"/>
        </w:rPr>
        <w:t>项目</w:t>
      </w:r>
      <w:r>
        <w:rPr>
          <w:rFonts w:hint="eastAsia" w:ascii="仿宋" w:hAnsi="仿宋" w:eastAsia="仿宋" w:cs="仿宋"/>
          <w:spacing w:val="-4"/>
          <w:sz w:val="32"/>
          <w:szCs w:val="32"/>
          <w:lang w:eastAsia="zh-CN"/>
        </w:rPr>
        <w:t>5个</w:t>
      </w:r>
      <w:r>
        <w:rPr>
          <w:rFonts w:ascii="仿宋" w:hAnsi="仿宋" w:eastAsia="仿宋" w:cs="仿宋"/>
          <w:spacing w:val="-4"/>
          <w:sz w:val="32"/>
          <w:szCs w:val="32"/>
          <w:lang w:eastAsia="zh-CN"/>
        </w:rPr>
        <w:t>。</w:t>
      </w:r>
    </w:p>
    <w:p>
      <w:pPr>
        <w:widowControl w:val="0"/>
        <w:adjustRightInd w:val="0"/>
        <w:snapToGrid w:val="0"/>
        <w:spacing w:after="0" w:line="500" w:lineRule="exact"/>
        <w:ind w:firstLine="643" w:firstLineChars="200"/>
        <w:jc w:val="both"/>
        <w:rPr>
          <w:rFonts w:ascii="仿宋" w:hAnsi="仿宋" w:eastAsia="仿宋"/>
          <w:sz w:val="32"/>
          <w:szCs w:val="28"/>
          <w:lang w:eastAsia="zh-CN"/>
        </w:rPr>
      </w:pPr>
      <w:r>
        <w:rPr>
          <w:rFonts w:hint="eastAsia" w:ascii="仿宋" w:hAnsi="仿宋" w:eastAsia="仿宋"/>
          <w:b/>
          <w:sz w:val="32"/>
          <w:szCs w:val="28"/>
          <w:lang w:eastAsia="zh-CN"/>
        </w:rPr>
        <w:t>矿产</w:t>
      </w:r>
      <w:r>
        <w:rPr>
          <w:rFonts w:ascii="仿宋" w:hAnsi="仿宋" w:eastAsia="仿宋"/>
          <w:b/>
          <w:sz w:val="32"/>
          <w:szCs w:val="28"/>
          <w:lang w:eastAsia="zh-CN"/>
        </w:rPr>
        <w:t>资源勘查。</w:t>
      </w:r>
      <w:r>
        <w:rPr>
          <w:rFonts w:hint="eastAsia" w:ascii="仿宋" w:hAnsi="仿宋" w:eastAsia="仿宋"/>
          <w:sz w:val="32"/>
          <w:szCs w:val="28"/>
          <w:lang w:eastAsia="zh-CN"/>
        </w:rPr>
        <w:t>开展以</w:t>
      </w:r>
      <w:r>
        <w:rPr>
          <w:rFonts w:ascii="仿宋" w:hAnsi="仿宋" w:eastAsia="仿宋"/>
          <w:sz w:val="32"/>
          <w:szCs w:val="28"/>
          <w:lang w:eastAsia="zh-CN"/>
        </w:rPr>
        <w:t>煤层气、铜矿</w:t>
      </w:r>
      <w:r>
        <w:rPr>
          <w:rFonts w:hint="eastAsia" w:ascii="仿宋" w:hAnsi="仿宋" w:eastAsia="仿宋"/>
          <w:sz w:val="32"/>
          <w:szCs w:val="28"/>
          <w:lang w:eastAsia="zh-CN"/>
        </w:rPr>
        <w:t>等</w:t>
      </w:r>
      <w:r>
        <w:rPr>
          <w:rFonts w:ascii="仿宋" w:hAnsi="仿宋" w:eastAsia="仿宋"/>
          <w:sz w:val="32"/>
          <w:szCs w:val="28"/>
          <w:lang w:eastAsia="zh-CN"/>
        </w:rPr>
        <w:t>战略性矿产资源为主的勘查项目，部署重点项目</w:t>
      </w:r>
      <w:r>
        <w:rPr>
          <w:rFonts w:hint="eastAsia" w:ascii="仿宋" w:hAnsi="仿宋" w:eastAsia="仿宋"/>
          <w:sz w:val="32"/>
          <w:szCs w:val="28"/>
          <w:lang w:eastAsia="zh-CN"/>
        </w:rPr>
        <w:t>7个</w:t>
      </w:r>
      <w:r>
        <w:rPr>
          <w:rFonts w:ascii="仿宋" w:hAnsi="仿宋" w:eastAsia="仿宋"/>
          <w:sz w:val="32"/>
          <w:szCs w:val="28"/>
          <w:lang w:eastAsia="zh-CN"/>
        </w:rPr>
        <w:t>。</w:t>
      </w:r>
    </w:p>
    <w:p>
      <w:pPr>
        <w:widowControl w:val="0"/>
        <w:adjustRightInd w:val="0"/>
        <w:snapToGrid w:val="0"/>
        <w:spacing w:after="0" w:line="500" w:lineRule="exact"/>
        <w:ind w:firstLine="643" w:firstLineChars="200"/>
        <w:jc w:val="both"/>
        <w:rPr>
          <w:rFonts w:ascii="仿宋" w:hAnsi="仿宋" w:eastAsia="仿宋"/>
          <w:sz w:val="32"/>
          <w:szCs w:val="28"/>
          <w:lang w:eastAsia="zh-CN"/>
        </w:rPr>
      </w:pPr>
      <w:r>
        <w:rPr>
          <w:rFonts w:hint="eastAsia" w:ascii="仿宋" w:hAnsi="仿宋" w:eastAsia="仿宋"/>
          <w:b/>
          <w:sz w:val="32"/>
          <w:szCs w:val="28"/>
          <w:lang w:eastAsia="zh-CN"/>
        </w:rPr>
        <w:t>矿产资源</w:t>
      </w:r>
      <w:r>
        <w:rPr>
          <w:rFonts w:ascii="仿宋" w:hAnsi="仿宋" w:eastAsia="仿宋"/>
          <w:b/>
          <w:sz w:val="32"/>
          <w:szCs w:val="28"/>
          <w:lang w:eastAsia="zh-CN"/>
        </w:rPr>
        <w:t>开发利用。</w:t>
      </w:r>
      <w:r>
        <w:rPr>
          <w:rFonts w:hint="eastAsia" w:ascii="仿宋" w:hAnsi="仿宋" w:eastAsia="仿宋"/>
          <w:sz w:val="32"/>
          <w:szCs w:val="28"/>
          <w:lang w:eastAsia="zh-CN"/>
        </w:rPr>
        <w:t>以</w:t>
      </w:r>
      <w:r>
        <w:rPr>
          <w:rFonts w:ascii="仿宋" w:hAnsi="仿宋" w:eastAsia="仿宋"/>
          <w:sz w:val="32"/>
          <w:szCs w:val="28"/>
          <w:lang w:eastAsia="zh-CN"/>
        </w:rPr>
        <w:t>煤层气、铜矿为重点开采</w:t>
      </w:r>
      <w:r>
        <w:rPr>
          <w:rFonts w:hint="eastAsia" w:ascii="仿宋" w:hAnsi="仿宋" w:eastAsia="仿宋"/>
          <w:sz w:val="32"/>
          <w:szCs w:val="28"/>
          <w:lang w:eastAsia="zh-CN"/>
        </w:rPr>
        <w:t>调控</w:t>
      </w:r>
      <w:r>
        <w:rPr>
          <w:rFonts w:ascii="仿宋" w:hAnsi="仿宋" w:eastAsia="仿宋"/>
          <w:sz w:val="32"/>
          <w:szCs w:val="28"/>
          <w:lang w:eastAsia="zh-CN"/>
        </w:rPr>
        <w:t>方向</w:t>
      </w:r>
      <w:r>
        <w:rPr>
          <w:rFonts w:hint="eastAsia" w:ascii="仿宋" w:hAnsi="仿宋" w:eastAsia="仿宋"/>
          <w:sz w:val="32"/>
          <w:szCs w:val="28"/>
          <w:lang w:eastAsia="zh-CN"/>
        </w:rPr>
        <w:t>，</w:t>
      </w:r>
      <w:r>
        <w:rPr>
          <w:rFonts w:ascii="仿宋" w:hAnsi="仿宋" w:eastAsia="仿宋"/>
          <w:sz w:val="32"/>
          <w:szCs w:val="28"/>
          <w:lang w:eastAsia="zh-CN"/>
        </w:rPr>
        <w:t>部署重点项目</w:t>
      </w:r>
      <w:r>
        <w:rPr>
          <w:rFonts w:hint="eastAsia" w:ascii="仿宋" w:hAnsi="仿宋" w:eastAsia="仿宋"/>
          <w:sz w:val="32"/>
          <w:szCs w:val="28"/>
          <w:lang w:eastAsia="zh-CN"/>
        </w:rPr>
        <w:t>3个</w:t>
      </w:r>
      <w:r>
        <w:rPr>
          <w:rFonts w:ascii="仿宋" w:hAnsi="仿宋" w:eastAsia="仿宋"/>
          <w:sz w:val="32"/>
          <w:szCs w:val="28"/>
          <w:lang w:eastAsia="zh-CN"/>
        </w:rPr>
        <w:t>。</w:t>
      </w:r>
    </w:p>
    <w:p>
      <w:pPr>
        <w:widowControl w:val="0"/>
        <w:adjustRightInd w:val="0"/>
        <w:snapToGrid w:val="0"/>
        <w:spacing w:after="0" w:line="500" w:lineRule="exact"/>
        <w:ind w:firstLine="643" w:firstLineChars="200"/>
        <w:jc w:val="both"/>
        <w:rPr>
          <w:rFonts w:ascii="仿宋" w:hAnsi="仿宋" w:eastAsia="仿宋"/>
          <w:sz w:val="32"/>
          <w:szCs w:val="28"/>
          <w:lang w:eastAsia="zh-CN"/>
        </w:rPr>
      </w:pPr>
      <w:r>
        <w:rPr>
          <w:rFonts w:hint="eastAsia" w:ascii="仿宋" w:hAnsi="仿宋" w:eastAsia="仿宋"/>
          <w:b/>
          <w:sz w:val="32"/>
          <w:szCs w:val="28"/>
          <w:lang w:eastAsia="zh-CN"/>
        </w:rPr>
        <w:t>绿色</w:t>
      </w:r>
      <w:r>
        <w:rPr>
          <w:rFonts w:ascii="仿宋" w:hAnsi="仿宋" w:eastAsia="仿宋"/>
          <w:b/>
          <w:sz w:val="32"/>
          <w:szCs w:val="28"/>
          <w:lang w:eastAsia="zh-CN"/>
        </w:rPr>
        <w:t>矿山建设。</w:t>
      </w:r>
      <w:r>
        <w:rPr>
          <w:rFonts w:hint="eastAsia" w:ascii="仿宋" w:hAnsi="仿宋" w:eastAsia="仿宋"/>
          <w:sz w:val="32"/>
          <w:szCs w:val="28"/>
          <w:lang w:eastAsia="zh-CN"/>
        </w:rPr>
        <w:t>煤炭</w:t>
      </w:r>
      <w:r>
        <w:rPr>
          <w:rFonts w:ascii="仿宋" w:hAnsi="仿宋" w:eastAsia="仿宋"/>
          <w:sz w:val="32"/>
          <w:szCs w:val="28"/>
          <w:lang w:eastAsia="zh-CN"/>
        </w:rPr>
        <w:t>、建筑用砂等大型矿山绿色矿山建设</w:t>
      </w:r>
      <w:r>
        <w:rPr>
          <w:rFonts w:hint="eastAsia" w:ascii="仿宋" w:hAnsi="仿宋" w:eastAsia="仿宋"/>
          <w:sz w:val="32"/>
          <w:szCs w:val="28"/>
          <w:lang w:eastAsia="zh-CN"/>
        </w:rPr>
        <w:t>先行</w:t>
      </w:r>
      <w:r>
        <w:rPr>
          <w:rFonts w:ascii="仿宋" w:hAnsi="仿宋" w:eastAsia="仿宋"/>
          <w:sz w:val="32"/>
          <w:szCs w:val="28"/>
          <w:lang w:eastAsia="zh-CN"/>
        </w:rPr>
        <w:t>，部署重点项目7个</w:t>
      </w:r>
      <w:r>
        <w:rPr>
          <w:rFonts w:hint="eastAsia" w:ascii="仿宋" w:hAnsi="仿宋" w:eastAsia="仿宋"/>
          <w:sz w:val="32"/>
          <w:szCs w:val="28"/>
          <w:lang w:eastAsia="zh-CN"/>
        </w:rPr>
        <w:t>。</w:t>
      </w:r>
    </w:p>
    <w:p>
      <w:pPr>
        <w:widowControl w:val="0"/>
        <w:adjustRightInd w:val="0"/>
        <w:snapToGrid w:val="0"/>
        <w:spacing w:after="0" w:line="500" w:lineRule="exact"/>
        <w:ind w:firstLine="643" w:firstLineChars="200"/>
        <w:jc w:val="both"/>
        <w:rPr>
          <w:rFonts w:ascii="仿宋" w:hAnsi="仿宋" w:eastAsia="仿宋"/>
          <w:sz w:val="32"/>
          <w:szCs w:val="28"/>
          <w:lang w:eastAsia="zh-CN"/>
        </w:rPr>
      </w:pPr>
      <w:r>
        <w:rPr>
          <w:rFonts w:hint="eastAsia" w:ascii="仿宋" w:hAnsi="仿宋" w:eastAsia="仿宋"/>
          <w:b/>
          <w:sz w:val="32"/>
          <w:szCs w:val="28"/>
          <w:lang w:eastAsia="zh-CN"/>
        </w:rPr>
        <w:t>矿区生态</w:t>
      </w:r>
      <w:r>
        <w:rPr>
          <w:rFonts w:ascii="仿宋" w:hAnsi="仿宋" w:eastAsia="仿宋"/>
          <w:b/>
          <w:sz w:val="32"/>
          <w:szCs w:val="28"/>
          <w:lang w:eastAsia="zh-CN"/>
        </w:rPr>
        <w:t>环境保护修复。</w:t>
      </w:r>
      <w:r>
        <w:rPr>
          <w:rFonts w:hint="eastAsia" w:ascii="仿宋" w:hAnsi="仿宋" w:eastAsia="仿宋"/>
          <w:sz w:val="32"/>
          <w:szCs w:val="28"/>
          <w:lang w:eastAsia="zh-CN"/>
        </w:rPr>
        <w:t>开展采煤</w:t>
      </w:r>
      <w:r>
        <w:rPr>
          <w:rFonts w:ascii="仿宋" w:hAnsi="仿宋" w:eastAsia="仿宋"/>
          <w:sz w:val="32"/>
          <w:szCs w:val="28"/>
          <w:lang w:eastAsia="zh-CN"/>
        </w:rPr>
        <w:t>塌陷区地质灾害隐患勘查，</w:t>
      </w:r>
      <w:r>
        <w:rPr>
          <w:rFonts w:hint="eastAsia" w:ascii="仿宋" w:hAnsi="仿宋" w:eastAsia="仿宋"/>
          <w:sz w:val="32"/>
          <w:szCs w:val="28"/>
          <w:lang w:eastAsia="zh-CN"/>
        </w:rPr>
        <w:t>落实</w:t>
      </w:r>
      <w:r>
        <w:rPr>
          <w:rFonts w:ascii="仿宋" w:hAnsi="仿宋" w:eastAsia="仿宋"/>
          <w:sz w:val="32"/>
          <w:szCs w:val="28"/>
          <w:lang w:eastAsia="zh-CN"/>
        </w:rPr>
        <w:t>重点项目</w:t>
      </w:r>
      <w:r>
        <w:rPr>
          <w:rFonts w:hint="eastAsia" w:ascii="仿宋" w:hAnsi="仿宋" w:eastAsia="仿宋"/>
          <w:sz w:val="32"/>
          <w:szCs w:val="28"/>
          <w:lang w:eastAsia="zh-CN"/>
        </w:rPr>
        <w:t>1个</w:t>
      </w:r>
      <w:r>
        <w:rPr>
          <w:rFonts w:ascii="仿宋" w:hAnsi="仿宋" w:eastAsia="仿宋"/>
          <w:sz w:val="32"/>
          <w:szCs w:val="28"/>
          <w:lang w:eastAsia="zh-CN"/>
        </w:rPr>
        <w:t>，对</w:t>
      </w:r>
      <w:r>
        <w:rPr>
          <w:rFonts w:hint="eastAsia" w:ascii="仿宋" w:hAnsi="仿宋" w:eastAsia="仿宋"/>
          <w:sz w:val="32"/>
          <w:szCs w:val="28"/>
          <w:lang w:eastAsia="zh-CN"/>
        </w:rPr>
        <w:t>影响</w:t>
      </w:r>
      <w:r>
        <w:rPr>
          <w:rFonts w:ascii="仿宋" w:hAnsi="仿宋" w:eastAsia="仿宋"/>
          <w:sz w:val="32"/>
          <w:szCs w:val="28"/>
          <w:lang w:eastAsia="zh-CN"/>
        </w:rPr>
        <w:t>饮用水源地</w:t>
      </w:r>
      <w:r>
        <w:rPr>
          <w:rFonts w:hint="eastAsia" w:ascii="仿宋" w:hAnsi="仿宋" w:eastAsia="仿宋"/>
          <w:sz w:val="32"/>
          <w:szCs w:val="28"/>
          <w:lang w:eastAsia="zh-CN"/>
        </w:rPr>
        <w:t>生态</w:t>
      </w:r>
      <w:r>
        <w:rPr>
          <w:rFonts w:ascii="仿宋" w:hAnsi="仿宋" w:eastAsia="仿宋"/>
          <w:sz w:val="32"/>
          <w:szCs w:val="28"/>
          <w:lang w:eastAsia="zh-CN"/>
        </w:rPr>
        <w:t>环境安全的历史遗留矿山</w:t>
      </w:r>
      <w:r>
        <w:rPr>
          <w:rFonts w:hint="eastAsia" w:ascii="仿宋" w:hAnsi="仿宋" w:eastAsia="仿宋"/>
          <w:sz w:val="32"/>
          <w:szCs w:val="28"/>
          <w:lang w:eastAsia="zh-CN"/>
        </w:rPr>
        <w:t>进行</w:t>
      </w:r>
      <w:r>
        <w:rPr>
          <w:rFonts w:ascii="仿宋" w:hAnsi="仿宋" w:eastAsia="仿宋"/>
          <w:sz w:val="32"/>
          <w:szCs w:val="28"/>
          <w:lang w:eastAsia="zh-CN"/>
        </w:rPr>
        <w:t>生态修复，</w:t>
      </w:r>
      <w:r>
        <w:rPr>
          <w:rFonts w:hint="eastAsia" w:ascii="仿宋" w:hAnsi="仿宋" w:eastAsia="仿宋"/>
          <w:sz w:val="32"/>
          <w:szCs w:val="28"/>
          <w:lang w:eastAsia="zh-CN"/>
        </w:rPr>
        <w:t>落实</w:t>
      </w:r>
      <w:r>
        <w:rPr>
          <w:rFonts w:ascii="仿宋" w:hAnsi="仿宋" w:eastAsia="仿宋"/>
          <w:sz w:val="32"/>
          <w:szCs w:val="28"/>
          <w:lang w:eastAsia="zh-CN"/>
        </w:rPr>
        <w:t>重点项目</w:t>
      </w:r>
      <w:r>
        <w:rPr>
          <w:rFonts w:hint="eastAsia" w:ascii="仿宋" w:hAnsi="仿宋" w:eastAsia="仿宋"/>
          <w:sz w:val="32"/>
          <w:szCs w:val="28"/>
          <w:lang w:eastAsia="zh-CN"/>
        </w:rPr>
        <w:t>4个</w:t>
      </w:r>
      <w:r>
        <w:rPr>
          <w:rFonts w:ascii="仿宋" w:hAnsi="仿宋" w:eastAsia="仿宋"/>
          <w:sz w:val="32"/>
          <w:szCs w:val="28"/>
          <w:lang w:eastAsia="zh-CN"/>
        </w:rPr>
        <w:t>。</w:t>
      </w:r>
    </w:p>
    <w:bookmarkEnd w:id="103"/>
    <w:p>
      <w:pPr>
        <w:widowControl w:val="0"/>
        <w:adjustRightInd w:val="0"/>
        <w:snapToGrid w:val="0"/>
        <w:spacing w:after="0" w:line="500" w:lineRule="exact"/>
        <w:ind w:firstLine="643" w:firstLineChars="200"/>
        <w:jc w:val="both"/>
        <w:rPr>
          <w:rFonts w:ascii="仿宋" w:hAnsi="仿宋" w:eastAsia="仿宋"/>
          <w:sz w:val="32"/>
          <w:szCs w:val="28"/>
          <w:lang w:eastAsia="zh-CN"/>
        </w:rPr>
      </w:pPr>
      <w:r>
        <w:rPr>
          <w:rFonts w:hint="eastAsia" w:ascii="仿宋" w:hAnsi="仿宋" w:eastAsia="仿宋"/>
          <w:b/>
          <w:sz w:val="32"/>
          <w:szCs w:val="28"/>
          <w:lang w:eastAsia="zh-CN"/>
        </w:rPr>
        <w:t>数字化</w:t>
      </w:r>
      <w:r>
        <w:rPr>
          <w:rFonts w:ascii="仿宋" w:hAnsi="仿宋" w:eastAsia="仿宋"/>
          <w:b/>
          <w:sz w:val="32"/>
          <w:szCs w:val="28"/>
          <w:lang w:eastAsia="zh-CN"/>
        </w:rPr>
        <w:t>平台</w:t>
      </w:r>
      <w:r>
        <w:rPr>
          <w:rFonts w:hint="eastAsia" w:ascii="仿宋" w:hAnsi="仿宋" w:eastAsia="仿宋"/>
          <w:b/>
          <w:sz w:val="32"/>
          <w:szCs w:val="28"/>
          <w:lang w:eastAsia="zh-CN"/>
        </w:rPr>
        <w:t>维护</w:t>
      </w:r>
      <w:r>
        <w:rPr>
          <w:rFonts w:ascii="仿宋" w:hAnsi="仿宋" w:eastAsia="仿宋"/>
          <w:b/>
          <w:sz w:val="32"/>
          <w:szCs w:val="28"/>
          <w:lang w:eastAsia="zh-CN"/>
        </w:rPr>
        <w:t>。</w:t>
      </w:r>
      <w:r>
        <w:rPr>
          <w:rFonts w:hint="eastAsia" w:ascii="仿宋" w:hAnsi="仿宋" w:eastAsia="仿宋"/>
          <w:sz w:val="32"/>
          <w:szCs w:val="28"/>
          <w:lang w:eastAsia="zh-CN"/>
        </w:rPr>
        <w:t>根据</w:t>
      </w:r>
      <w:r>
        <w:rPr>
          <w:rFonts w:ascii="仿宋" w:hAnsi="仿宋" w:eastAsia="仿宋"/>
          <w:sz w:val="32"/>
          <w:szCs w:val="28"/>
          <w:lang w:eastAsia="zh-CN"/>
        </w:rPr>
        <w:t>城市管理数字化平台建设</w:t>
      </w:r>
      <w:r>
        <w:rPr>
          <w:rFonts w:hint="eastAsia" w:ascii="仿宋" w:hAnsi="仿宋" w:eastAsia="仿宋"/>
          <w:sz w:val="32"/>
          <w:szCs w:val="28"/>
          <w:lang w:eastAsia="zh-CN"/>
        </w:rPr>
        <w:t>要求，依托</w:t>
      </w:r>
      <w:r>
        <w:rPr>
          <w:rFonts w:ascii="仿宋" w:hAnsi="仿宋" w:eastAsia="仿宋"/>
          <w:sz w:val="32"/>
          <w:szCs w:val="28"/>
          <w:lang w:eastAsia="zh-CN"/>
        </w:rPr>
        <w:t>乌鲁木齐市自然资源局电子政务平台，</w:t>
      </w:r>
      <w:r>
        <w:rPr>
          <w:rFonts w:hint="eastAsia" w:ascii="仿宋" w:hAnsi="仿宋" w:eastAsia="仿宋"/>
          <w:sz w:val="32"/>
          <w:szCs w:val="28"/>
          <w:lang w:eastAsia="zh-CN"/>
        </w:rPr>
        <w:t>完善、</w:t>
      </w:r>
      <w:r>
        <w:rPr>
          <w:rFonts w:ascii="仿宋" w:hAnsi="仿宋" w:eastAsia="仿宋"/>
          <w:sz w:val="32"/>
          <w:szCs w:val="28"/>
          <w:lang w:eastAsia="zh-CN"/>
        </w:rPr>
        <w:t>更新与维护</w:t>
      </w:r>
      <w:r>
        <w:rPr>
          <w:rFonts w:hint="eastAsia" w:ascii="仿宋" w:hAnsi="仿宋" w:eastAsia="仿宋"/>
          <w:sz w:val="32"/>
          <w:szCs w:val="28"/>
          <w:lang w:eastAsia="zh-CN"/>
        </w:rPr>
        <w:t>矿产</w:t>
      </w:r>
      <w:r>
        <w:rPr>
          <w:rFonts w:ascii="仿宋" w:hAnsi="仿宋" w:eastAsia="仿宋"/>
          <w:sz w:val="32"/>
          <w:szCs w:val="28"/>
          <w:lang w:eastAsia="zh-CN"/>
        </w:rPr>
        <w:t>资源管理</w:t>
      </w:r>
      <w:r>
        <w:rPr>
          <w:rFonts w:hint="eastAsia" w:ascii="仿宋" w:hAnsi="仿宋" w:eastAsia="仿宋"/>
          <w:sz w:val="32"/>
          <w:szCs w:val="28"/>
          <w:lang w:eastAsia="zh-CN"/>
        </w:rPr>
        <w:t>信息</w:t>
      </w:r>
      <w:r>
        <w:rPr>
          <w:rFonts w:ascii="仿宋" w:hAnsi="仿宋" w:eastAsia="仿宋"/>
          <w:sz w:val="32"/>
          <w:szCs w:val="28"/>
          <w:lang w:eastAsia="zh-CN"/>
        </w:rPr>
        <w:t>，</w:t>
      </w:r>
      <w:r>
        <w:rPr>
          <w:rFonts w:hint="eastAsia" w:ascii="仿宋" w:hAnsi="仿宋" w:eastAsia="仿宋"/>
          <w:sz w:val="32"/>
          <w:szCs w:val="28"/>
          <w:lang w:eastAsia="zh-CN"/>
        </w:rPr>
        <w:t>为</w:t>
      </w:r>
      <w:r>
        <w:rPr>
          <w:rFonts w:ascii="仿宋" w:hAnsi="仿宋" w:eastAsia="仿宋"/>
          <w:sz w:val="32"/>
          <w:szCs w:val="28"/>
          <w:lang w:eastAsia="zh-CN"/>
        </w:rPr>
        <w:t>实现国土空间开发保护“一张图”</w:t>
      </w:r>
      <w:r>
        <w:rPr>
          <w:rFonts w:hint="eastAsia" w:ascii="仿宋" w:hAnsi="仿宋" w:eastAsia="仿宋"/>
          <w:sz w:val="32"/>
          <w:szCs w:val="28"/>
          <w:lang w:eastAsia="zh-CN"/>
        </w:rPr>
        <w:t>提供数据</w:t>
      </w:r>
      <w:r>
        <w:rPr>
          <w:rFonts w:ascii="仿宋" w:hAnsi="仿宋" w:eastAsia="仿宋"/>
          <w:sz w:val="32"/>
          <w:szCs w:val="28"/>
          <w:lang w:eastAsia="zh-CN"/>
        </w:rPr>
        <w:t>与技术支撑。</w:t>
      </w:r>
      <w:bookmarkStart w:id="105" w:name="_Toc82602899"/>
      <w:bookmarkStart w:id="106" w:name="_Toc75858651"/>
    </w:p>
    <w:tbl>
      <w:tblPr>
        <w:tblStyle w:val="33"/>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6093"/>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3" w:type="dxa"/>
            <w:gridSpan w:val="3"/>
            <w:shd w:val="clear" w:color="000000" w:fill="D7D7D7" w:themeFill="background1" w:themeFillShade="D8"/>
            <w:noWrap/>
            <w:vAlign w:val="center"/>
          </w:tcPr>
          <w:p>
            <w:pPr>
              <w:adjustRightInd w:val="0"/>
              <w:snapToGrid w:val="0"/>
              <w:spacing w:after="0" w:line="340" w:lineRule="atLeast"/>
              <w:jc w:val="center"/>
              <w:rPr>
                <w:rFonts w:ascii="宋体" w:hAnsi="宋体" w:eastAsia="宋体" w:cs="宋体"/>
                <w:sz w:val="21"/>
                <w:szCs w:val="21"/>
                <w:lang w:eastAsia="zh-CN"/>
              </w:rPr>
            </w:pPr>
            <w:r>
              <w:rPr>
                <w:rFonts w:hint="eastAsia" w:ascii="楷体" w:hAnsi="楷体" w:eastAsia="楷体" w:cs="宋体"/>
                <w:b/>
                <w:bCs/>
                <w:color w:val="000000"/>
                <w:sz w:val="21"/>
                <w:szCs w:val="21"/>
                <w:lang w:eastAsia="zh-CN"/>
              </w:rPr>
              <w:t>专栏15  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shd w:val="clear" w:color="000000" w:fill="FFFFFF"/>
            <w:noWrap/>
            <w:vAlign w:val="center"/>
          </w:tcPr>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项目性质</w:t>
            </w:r>
          </w:p>
        </w:tc>
        <w:tc>
          <w:tcPr>
            <w:tcW w:w="6093" w:type="dxa"/>
            <w:shd w:val="clear" w:color="000000" w:fill="FFFFFF"/>
            <w:noWrap/>
            <w:vAlign w:val="center"/>
          </w:tcPr>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项目名称</w:t>
            </w:r>
          </w:p>
        </w:tc>
        <w:tc>
          <w:tcPr>
            <w:tcW w:w="1669" w:type="dxa"/>
            <w:shd w:val="clear" w:color="000000" w:fill="FFFFFF"/>
            <w:noWrap/>
            <w:vAlign w:val="center"/>
          </w:tcPr>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实施/完成年度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restart"/>
            <w:shd w:val="clear" w:color="000000" w:fill="FFFFFF"/>
            <w:noWrap/>
            <w:vAlign w:val="center"/>
          </w:tcPr>
          <w:p>
            <w:pPr>
              <w:adjustRightInd w:val="0"/>
              <w:snapToGrid w:val="0"/>
              <w:spacing w:after="0" w:line="340" w:lineRule="atLeast"/>
              <w:jc w:val="center"/>
              <w:rPr>
                <w:rFonts w:ascii="宋体" w:hAnsi="宋体" w:eastAsia="宋体" w:cs="宋体"/>
                <w:sz w:val="21"/>
                <w:szCs w:val="21"/>
                <w:lang w:eastAsia="zh-CN"/>
              </w:rPr>
            </w:pPr>
            <w:r>
              <w:rPr>
                <w:rFonts w:hint="eastAsia" w:ascii="宋体" w:hAnsi="宋体" w:eastAsia="宋体" w:cs="宋体"/>
                <w:sz w:val="21"/>
                <w:szCs w:val="21"/>
              </w:rPr>
              <w:t>矿产资源</w:t>
            </w:r>
          </w:p>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调查评价</w:t>
            </w:r>
          </w:p>
        </w:tc>
        <w:tc>
          <w:tcPr>
            <w:tcW w:w="6093" w:type="dxa"/>
            <w:shd w:val="clear" w:color="000000" w:fill="FFFFFF"/>
            <w:vAlign w:val="center"/>
          </w:tcPr>
          <w:p>
            <w:pPr>
              <w:adjustRightInd w:val="0"/>
              <w:snapToGrid w:val="0"/>
              <w:spacing w:after="0" w:line="34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乌鲁木齐市水磨沟区温泉地热资源调查评价</w:t>
            </w:r>
          </w:p>
        </w:tc>
        <w:tc>
          <w:tcPr>
            <w:tcW w:w="1669" w:type="dxa"/>
            <w:shd w:val="clear" w:color="000000" w:fill="FFFFFF"/>
            <w:noWrap/>
            <w:vAlign w:val="center"/>
          </w:tcPr>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40" w:lineRule="atLeast"/>
              <w:jc w:val="center"/>
              <w:rPr>
                <w:rFonts w:ascii="宋体" w:hAnsi="宋体" w:eastAsia="宋体" w:cs="宋体"/>
                <w:sz w:val="21"/>
                <w:szCs w:val="21"/>
              </w:rPr>
            </w:pPr>
          </w:p>
        </w:tc>
        <w:tc>
          <w:tcPr>
            <w:tcW w:w="6093" w:type="dxa"/>
            <w:shd w:val="clear" w:color="000000" w:fill="FFFFFF"/>
            <w:vAlign w:val="center"/>
          </w:tcPr>
          <w:p>
            <w:pPr>
              <w:adjustRightInd w:val="0"/>
              <w:snapToGrid w:val="0"/>
              <w:spacing w:after="0" w:line="34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新疆乌鲁木齐市米东区-柴窝堡一带页岩气战略选区调查</w:t>
            </w:r>
          </w:p>
        </w:tc>
        <w:tc>
          <w:tcPr>
            <w:tcW w:w="1669" w:type="dxa"/>
            <w:shd w:val="clear" w:color="000000" w:fill="FFFFFF"/>
            <w:noWrap/>
            <w:vAlign w:val="center"/>
          </w:tcPr>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40" w:lineRule="atLeast"/>
              <w:jc w:val="center"/>
              <w:rPr>
                <w:rFonts w:ascii="宋体" w:hAnsi="宋体" w:eastAsia="宋体" w:cs="宋体"/>
                <w:sz w:val="21"/>
                <w:szCs w:val="21"/>
              </w:rPr>
            </w:pPr>
          </w:p>
        </w:tc>
        <w:tc>
          <w:tcPr>
            <w:tcW w:w="6093" w:type="dxa"/>
            <w:shd w:val="clear" w:color="000000" w:fill="FFFFFF"/>
            <w:vAlign w:val="center"/>
          </w:tcPr>
          <w:p>
            <w:pPr>
              <w:adjustRightInd w:val="0"/>
              <w:snapToGrid w:val="0"/>
              <w:spacing w:after="0" w:line="34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新疆准南煤田乌鲁木齐河东矿区水磨河-三工河煤层气资源调查评价</w:t>
            </w:r>
          </w:p>
        </w:tc>
        <w:tc>
          <w:tcPr>
            <w:tcW w:w="1669" w:type="dxa"/>
            <w:shd w:val="clear" w:color="000000" w:fill="FFFFFF"/>
            <w:noWrap/>
            <w:vAlign w:val="center"/>
          </w:tcPr>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40" w:lineRule="atLeast"/>
              <w:jc w:val="center"/>
              <w:rPr>
                <w:rFonts w:ascii="宋体" w:hAnsi="宋体" w:eastAsia="宋体" w:cs="宋体"/>
                <w:sz w:val="21"/>
                <w:szCs w:val="21"/>
              </w:rPr>
            </w:pPr>
          </w:p>
        </w:tc>
        <w:tc>
          <w:tcPr>
            <w:tcW w:w="6093" w:type="dxa"/>
            <w:shd w:val="clear" w:color="000000" w:fill="FFFFFF"/>
            <w:vAlign w:val="center"/>
          </w:tcPr>
          <w:p>
            <w:pPr>
              <w:adjustRightInd w:val="0"/>
              <w:snapToGrid w:val="0"/>
              <w:spacing w:after="0" w:line="34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新疆准南煤田乌鲁木齐-阜康水磨河一带煤层气资源调查评价</w:t>
            </w:r>
          </w:p>
        </w:tc>
        <w:tc>
          <w:tcPr>
            <w:tcW w:w="1669" w:type="dxa"/>
            <w:shd w:val="clear" w:color="000000" w:fill="FFFFFF"/>
            <w:noWrap/>
            <w:vAlign w:val="center"/>
          </w:tcPr>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40" w:lineRule="atLeast"/>
              <w:jc w:val="center"/>
              <w:rPr>
                <w:rFonts w:ascii="宋体" w:hAnsi="宋体" w:eastAsia="宋体" w:cs="宋体"/>
                <w:sz w:val="21"/>
                <w:szCs w:val="21"/>
              </w:rPr>
            </w:pPr>
          </w:p>
        </w:tc>
        <w:tc>
          <w:tcPr>
            <w:tcW w:w="6093" w:type="dxa"/>
            <w:shd w:val="clear" w:color="000000" w:fill="FFFFFF"/>
            <w:vAlign w:val="center"/>
          </w:tcPr>
          <w:p>
            <w:pPr>
              <w:adjustRightInd w:val="0"/>
              <w:snapToGrid w:val="0"/>
              <w:spacing w:after="0" w:line="34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新疆达坂城矿区东沟东北部煤层气资源调查评价</w:t>
            </w:r>
          </w:p>
        </w:tc>
        <w:tc>
          <w:tcPr>
            <w:tcW w:w="1669" w:type="dxa"/>
            <w:shd w:val="clear" w:color="000000" w:fill="FFFFFF"/>
            <w:noWrap/>
            <w:vAlign w:val="center"/>
          </w:tcPr>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40" w:lineRule="atLeast"/>
              <w:jc w:val="center"/>
              <w:rPr>
                <w:rFonts w:ascii="宋体" w:hAnsi="宋体" w:eastAsia="宋体" w:cs="宋体"/>
                <w:sz w:val="21"/>
                <w:szCs w:val="21"/>
              </w:rPr>
            </w:pPr>
          </w:p>
        </w:tc>
        <w:tc>
          <w:tcPr>
            <w:tcW w:w="6093" w:type="dxa"/>
            <w:shd w:val="clear" w:color="000000" w:fill="FFFFFF"/>
            <w:vAlign w:val="center"/>
          </w:tcPr>
          <w:p>
            <w:pPr>
              <w:adjustRightInd w:val="0"/>
              <w:snapToGrid w:val="0"/>
              <w:spacing w:after="0" w:line="34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新疆乌鲁木齐市芦草沟一带地热预可行性勘查</w:t>
            </w:r>
          </w:p>
        </w:tc>
        <w:tc>
          <w:tcPr>
            <w:tcW w:w="1669" w:type="dxa"/>
            <w:shd w:val="clear" w:color="000000" w:fill="FFFFFF"/>
            <w:noWrap/>
            <w:vAlign w:val="center"/>
          </w:tcPr>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shd w:val="clear" w:color="000000" w:fill="FFFFFF"/>
            <w:noWrap/>
            <w:vAlign w:val="center"/>
          </w:tcPr>
          <w:p>
            <w:pPr>
              <w:adjustRightInd w:val="0"/>
              <w:snapToGrid w:val="0"/>
              <w:spacing w:after="0" w:line="340" w:lineRule="atLeast"/>
              <w:jc w:val="center"/>
              <w:rPr>
                <w:rFonts w:ascii="宋体" w:hAnsi="宋体" w:eastAsia="宋体" w:cs="宋体"/>
                <w:sz w:val="21"/>
                <w:szCs w:val="21"/>
                <w:lang w:eastAsia="zh-CN"/>
              </w:rPr>
            </w:pPr>
            <w:r>
              <w:rPr>
                <w:rFonts w:hint="eastAsia" w:ascii="宋体" w:hAnsi="宋体" w:eastAsia="宋体" w:cs="宋体"/>
                <w:sz w:val="21"/>
                <w:szCs w:val="21"/>
              </w:rPr>
              <w:t>城市综合</w:t>
            </w:r>
          </w:p>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地质调查</w:t>
            </w:r>
          </w:p>
        </w:tc>
        <w:tc>
          <w:tcPr>
            <w:tcW w:w="6093" w:type="dxa"/>
            <w:shd w:val="clear" w:color="000000" w:fill="FFFFFF"/>
            <w:vAlign w:val="center"/>
          </w:tcPr>
          <w:p>
            <w:pPr>
              <w:adjustRightInd w:val="0"/>
              <w:snapToGrid w:val="0"/>
              <w:spacing w:after="0" w:line="34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新疆乌鲁木齐市河马泉新区一带综合地质调查、资源环境承载力及国土空间适宜性评价</w:t>
            </w:r>
          </w:p>
        </w:tc>
        <w:tc>
          <w:tcPr>
            <w:tcW w:w="1669" w:type="dxa"/>
            <w:shd w:val="clear" w:color="000000" w:fill="FFFFFF"/>
            <w:noWrap/>
            <w:vAlign w:val="center"/>
          </w:tcPr>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restart"/>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地质遗迹、</w:t>
            </w:r>
          </w:p>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旅游地质</w:t>
            </w:r>
          </w:p>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调查评价</w:t>
            </w: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新疆天山百里丹霞旅游景区综合调查与总体规划</w:t>
            </w:r>
          </w:p>
        </w:tc>
        <w:tc>
          <w:tcPr>
            <w:tcW w:w="1669" w:type="dxa"/>
            <w:vMerge w:val="restart"/>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rPr>
            </w:pP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新疆天山百里丹霞旅游地质资源详细调查</w:t>
            </w:r>
          </w:p>
        </w:tc>
        <w:tc>
          <w:tcPr>
            <w:tcW w:w="1669"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新疆乌鲁木齐市天山大峡谷旅游地质资源调查与评价</w:t>
            </w:r>
          </w:p>
        </w:tc>
        <w:tc>
          <w:tcPr>
            <w:tcW w:w="1669"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新疆天山百里丹霞国家级地质公园申报</w:t>
            </w:r>
          </w:p>
        </w:tc>
        <w:tc>
          <w:tcPr>
            <w:tcW w:w="1669"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新疆乌鲁木齐市天山大峡谷国家级地质公园申报</w:t>
            </w:r>
          </w:p>
        </w:tc>
        <w:tc>
          <w:tcPr>
            <w:tcW w:w="1669"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restart"/>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rPr>
              <w:t>矿产</w:t>
            </w:r>
          </w:p>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资源勘查</w:t>
            </w: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拟设立达坂城区煤层气探矿权范围</w:t>
            </w:r>
          </w:p>
        </w:tc>
        <w:tc>
          <w:tcPr>
            <w:tcW w:w="1669" w:type="dxa"/>
            <w:vMerge w:val="restart"/>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rPr>
            </w:pP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拟设立米东区煤层气探矿权范围</w:t>
            </w:r>
          </w:p>
        </w:tc>
        <w:tc>
          <w:tcPr>
            <w:tcW w:w="1669"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新疆乌鲁木齐市黑沟一带铜矿勘探</w:t>
            </w:r>
          </w:p>
        </w:tc>
        <w:tc>
          <w:tcPr>
            <w:tcW w:w="1669"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新疆乌鲁木齐市达坂城区杏树沟铜矿勘探</w:t>
            </w:r>
          </w:p>
        </w:tc>
        <w:tc>
          <w:tcPr>
            <w:tcW w:w="1669"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新疆乌鲁木齐市达坂城区铜沟铜矿勘探</w:t>
            </w:r>
          </w:p>
        </w:tc>
        <w:tc>
          <w:tcPr>
            <w:tcW w:w="1669"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3" w:type="dxa"/>
            <w:gridSpan w:val="3"/>
            <w:shd w:val="clear" w:color="000000" w:fill="D7D7D7" w:themeFill="background1" w:themeFillShade="D8"/>
            <w:noWrap/>
            <w:vAlign w:val="center"/>
          </w:tcPr>
          <w:p>
            <w:pPr>
              <w:adjustRightInd w:val="0"/>
              <w:snapToGrid w:val="0"/>
              <w:spacing w:after="0" w:line="340" w:lineRule="atLeast"/>
              <w:jc w:val="center"/>
              <w:rPr>
                <w:rFonts w:ascii="宋体" w:hAnsi="宋体" w:eastAsia="宋体" w:cs="宋体"/>
                <w:sz w:val="21"/>
                <w:szCs w:val="21"/>
                <w:lang w:eastAsia="zh-CN"/>
              </w:rPr>
            </w:pPr>
            <w:r>
              <w:rPr>
                <w:rFonts w:hint="eastAsia" w:ascii="楷体" w:hAnsi="楷体" w:eastAsia="楷体" w:cs="宋体"/>
                <w:b/>
                <w:bCs/>
                <w:color w:val="000000"/>
                <w:sz w:val="21"/>
                <w:szCs w:val="21"/>
                <w:lang w:val="en-US" w:eastAsia="zh-CN"/>
              </w:rPr>
              <w:t>续</w:t>
            </w:r>
            <w:r>
              <w:rPr>
                <w:rFonts w:hint="eastAsia" w:ascii="楷体" w:hAnsi="楷体" w:eastAsia="楷体" w:cs="宋体"/>
                <w:b/>
                <w:bCs/>
                <w:color w:val="000000"/>
                <w:sz w:val="21"/>
                <w:szCs w:val="21"/>
                <w:lang w:eastAsia="zh-CN"/>
              </w:rPr>
              <w:t>专栏15  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shd w:val="clear" w:color="000000" w:fill="FFFFFF"/>
            <w:noWrap/>
            <w:vAlign w:val="center"/>
          </w:tcPr>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项目性质</w:t>
            </w:r>
          </w:p>
        </w:tc>
        <w:tc>
          <w:tcPr>
            <w:tcW w:w="6093" w:type="dxa"/>
            <w:shd w:val="clear" w:color="000000" w:fill="FFFFFF"/>
            <w:noWrap/>
            <w:vAlign w:val="center"/>
          </w:tcPr>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项目名称</w:t>
            </w:r>
          </w:p>
        </w:tc>
        <w:tc>
          <w:tcPr>
            <w:tcW w:w="1669" w:type="dxa"/>
            <w:shd w:val="clear" w:color="000000" w:fill="FFFFFF"/>
            <w:noWrap/>
            <w:vAlign w:val="center"/>
          </w:tcPr>
          <w:p>
            <w:pPr>
              <w:adjustRightInd w:val="0"/>
              <w:snapToGrid w:val="0"/>
              <w:spacing w:after="0" w:line="340" w:lineRule="atLeast"/>
              <w:jc w:val="center"/>
              <w:rPr>
                <w:rFonts w:ascii="宋体" w:hAnsi="宋体" w:eastAsia="宋体" w:cs="宋体"/>
                <w:sz w:val="21"/>
                <w:szCs w:val="21"/>
              </w:rPr>
            </w:pPr>
            <w:r>
              <w:rPr>
                <w:rFonts w:hint="eastAsia" w:ascii="宋体" w:hAnsi="宋体" w:eastAsia="宋体" w:cs="宋体"/>
                <w:sz w:val="21"/>
                <w:szCs w:val="21"/>
              </w:rPr>
              <w:t>实施/完成年度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restart"/>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rPr>
              <w:t>矿产</w:t>
            </w:r>
          </w:p>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rPr>
              <w:t>资源勘查</w:t>
            </w:r>
          </w:p>
        </w:tc>
        <w:tc>
          <w:tcPr>
            <w:tcW w:w="6093"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新疆乌鲁木齐市达坂城区黑沟北铜矿勘探</w:t>
            </w:r>
          </w:p>
        </w:tc>
        <w:tc>
          <w:tcPr>
            <w:tcW w:w="1669" w:type="dxa"/>
            <w:vMerge w:val="restart"/>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rPr>
              <w:t>2021-2025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新疆乌鲁木齐市达坂城区庙尔沟一带铜矿勘探</w:t>
            </w:r>
          </w:p>
        </w:tc>
        <w:tc>
          <w:tcPr>
            <w:tcW w:w="1669"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restart"/>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rPr>
              <w:t>矿产资源</w:t>
            </w:r>
          </w:p>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开发利用</w:t>
            </w: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米东区块煤层气产能建设项目</w:t>
            </w:r>
          </w:p>
        </w:tc>
        <w:tc>
          <w:tcPr>
            <w:tcW w:w="1669" w:type="dxa"/>
            <w:vMerge w:val="restart"/>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rPr>
              <w:t>2025年前</w:t>
            </w:r>
          </w:p>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建成投产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rPr>
            </w:pP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达坂城矿区煤层气产能示范区项目</w:t>
            </w:r>
          </w:p>
        </w:tc>
        <w:tc>
          <w:tcPr>
            <w:tcW w:w="1669"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lang w:eastAsia="zh-CN"/>
              </w:rPr>
            </w:pPr>
          </w:p>
        </w:tc>
        <w:tc>
          <w:tcPr>
            <w:tcW w:w="6093"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新疆乌鲁木齐市达坂城铜锌矿</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rPr>
              <w:t>预计</w:t>
            </w:r>
          </w:p>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2023年投产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restart"/>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rPr>
              <w:t>绿色</w:t>
            </w:r>
          </w:p>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矿山建设</w:t>
            </w: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新疆焦煤(集团)有限责任公司一八九○煤矿</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rPr>
            </w:pP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新疆焦煤(集团)有限责任公司二一三○煤矿</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rPr>
            </w:pPr>
          </w:p>
        </w:tc>
        <w:tc>
          <w:tcPr>
            <w:tcW w:w="6093" w:type="dxa"/>
            <w:shd w:val="clear" w:color="000000" w:fill="FFFFFF"/>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新疆焦煤(集团)有限责任公司一九三○煤矿</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rPr>
            </w:pPr>
          </w:p>
        </w:tc>
        <w:tc>
          <w:tcPr>
            <w:tcW w:w="6093"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新疆兴陶大北矿业有限公司二号井</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rPr>
            </w:pPr>
          </w:p>
        </w:tc>
        <w:tc>
          <w:tcPr>
            <w:tcW w:w="6093"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乌鲁木齐市米东区甘泉堡建筑用砂1号砂场</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rPr>
            </w:pPr>
          </w:p>
        </w:tc>
        <w:tc>
          <w:tcPr>
            <w:tcW w:w="6093"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新疆中建西部建设建材有限公司乌鲁木齐县托里乡S103线西建筑用砂2号矿</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rPr>
            </w:pPr>
          </w:p>
        </w:tc>
        <w:tc>
          <w:tcPr>
            <w:tcW w:w="6093"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新疆义正诚建材有限公司乌鲁木齐县托里乡S103线东3号建筑用砂矿</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restart"/>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矿区生态环境保护修复</w:t>
            </w:r>
          </w:p>
        </w:tc>
        <w:tc>
          <w:tcPr>
            <w:tcW w:w="6093"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2021乌鲁木齐市采煤塌陷区地质灾害隐患勘查</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rPr>
            </w:pPr>
          </w:p>
        </w:tc>
        <w:tc>
          <w:tcPr>
            <w:tcW w:w="6093"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新疆乌鲁木齐县桑萨依沟露天采坑生态环境恢复治理</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rPr>
            </w:pPr>
          </w:p>
        </w:tc>
        <w:tc>
          <w:tcPr>
            <w:tcW w:w="6093"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新疆乌鲁木齐县小渠子露天采坑及影响区生态环境恢复治理</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rPr>
            </w:pPr>
          </w:p>
        </w:tc>
        <w:tc>
          <w:tcPr>
            <w:tcW w:w="6093"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新疆乌鲁木齐县新兴煤矿东侧采煤点影响区生态环境恢复治理</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vMerge w:val="continue"/>
            <w:vAlign w:val="center"/>
          </w:tcPr>
          <w:p>
            <w:pPr>
              <w:adjustRightInd w:val="0"/>
              <w:snapToGrid w:val="0"/>
              <w:spacing w:after="0" w:line="320" w:lineRule="atLeast"/>
              <w:jc w:val="center"/>
              <w:rPr>
                <w:rFonts w:ascii="宋体" w:hAnsi="宋体" w:eastAsia="宋体" w:cs="宋体"/>
                <w:sz w:val="21"/>
                <w:szCs w:val="21"/>
              </w:rPr>
            </w:pPr>
          </w:p>
        </w:tc>
        <w:tc>
          <w:tcPr>
            <w:tcW w:w="6093"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乌鲁木齐县大西沟水库卡点露天采坑生态环境治理恢复项目</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1"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rPr>
              <w:t>数字化</w:t>
            </w:r>
          </w:p>
          <w:p>
            <w:pPr>
              <w:adjustRightInd w:val="0"/>
              <w:snapToGrid w:val="0"/>
              <w:spacing w:after="0" w:line="320" w:lineRule="atLeast"/>
              <w:jc w:val="center"/>
              <w:rPr>
                <w:rFonts w:ascii="宋体" w:hAnsi="宋体" w:eastAsia="宋体" w:cs="宋体"/>
                <w:sz w:val="21"/>
                <w:szCs w:val="21"/>
              </w:rPr>
            </w:pPr>
            <w:r>
              <w:rPr>
                <w:rFonts w:hint="eastAsia" w:ascii="宋体" w:hAnsi="宋体" w:eastAsia="宋体" w:cs="宋体"/>
                <w:sz w:val="21"/>
                <w:szCs w:val="21"/>
              </w:rPr>
              <w:t>平台维护</w:t>
            </w:r>
          </w:p>
        </w:tc>
        <w:tc>
          <w:tcPr>
            <w:tcW w:w="6093"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r>
              <w:rPr>
                <w:rFonts w:hint="eastAsia" w:ascii="宋体" w:hAnsi="宋体" w:eastAsia="宋体" w:cs="宋体"/>
                <w:sz w:val="21"/>
                <w:szCs w:val="21"/>
                <w:lang w:eastAsia="zh-CN"/>
              </w:rPr>
              <w:t>乌鲁木齐市自然资源局电子政务平台中矿产资源部分</w:t>
            </w:r>
          </w:p>
        </w:tc>
        <w:tc>
          <w:tcPr>
            <w:tcW w:w="1669" w:type="dxa"/>
            <w:shd w:val="clear" w:color="000000" w:fill="FFFFFF"/>
            <w:noWrap/>
            <w:vAlign w:val="center"/>
          </w:tcPr>
          <w:p>
            <w:pPr>
              <w:adjustRightInd w:val="0"/>
              <w:snapToGrid w:val="0"/>
              <w:spacing w:after="0" w:line="320" w:lineRule="atLeast"/>
              <w:jc w:val="center"/>
              <w:rPr>
                <w:rFonts w:ascii="宋体" w:hAnsi="宋体" w:eastAsia="宋体" w:cs="宋体"/>
                <w:sz w:val="21"/>
                <w:szCs w:val="21"/>
                <w:lang w:eastAsia="zh-CN"/>
              </w:rPr>
            </w:pPr>
          </w:p>
        </w:tc>
      </w:tr>
    </w:tbl>
    <w:p>
      <w:pPr>
        <w:pStyle w:val="91"/>
        <w:ind w:firstLine="640"/>
      </w:pPr>
      <w:bookmarkStart w:id="107" w:name="_Toc89874068"/>
      <w:bookmarkStart w:id="108" w:name="_Toc106272578"/>
      <w:r>
        <w:rPr>
          <w:rFonts w:hint="eastAsia"/>
        </w:rPr>
        <w:t>八</w:t>
      </w:r>
      <w:r>
        <w:t>、</w:t>
      </w:r>
      <w:r>
        <w:rPr>
          <w:rFonts w:hint="eastAsia"/>
        </w:rPr>
        <w:t>规划</w:t>
      </w:r>
      <w:r>
        <w:t>水资源论证</w:t>
      </w:r>
      <w:bookmarkEnd w:id="107"/>
      <w:bookmarkEnd w:id="108"/>
    </w:p>
    <w:p>
      <w:pPr>
        <w:pStyle w:val="93"/>
      </w:pPr>
      <w:bookmarkStart w:id="109" w:name="_Toc89874069"/>
      <w:bookmarkStart w:id="110" w:name="_Toc106272579"/>
      <w:bookmarkStart w:id="111" w:name="_Toc89873149"/>
      <w:r>
        <w:rPr>
          <w:rFonts w:hint="eastAsia"/>
        </w:rPr>
        <w:t>（一）用水</w:t>
      </w:r>
      <w:r>
        <w:t>结构</w:t>
      </w:r>
      <w:r>
        <w:rPr>
          <w:rFonts w:hint="eastAsia"/>
        </w:rPr>
        <w:t>与</w:t>
      </w:r>
      <w:r>
        <w:t>需求</w:t>
      </w:r>
      <w:bookmarkEnd w:id="109"/>
      <w:bookmarkEnd w:id="110"/>
      <w:bookmarkEnd w:id="111"/>
    </w:p>
    <w:p>
      <w:pPr>
        <w:adjustRightInd w:val="0"/>
        <w:snapToGrid w:val="0"/>
        <w:spacing w:after="0" w:line="500" w:lineRule="exact"/>
        <w:ind w:firstLine="643" w:firstLineChars="200"/>
        <w:rPr>
          <w:rFonts w:ascii="仿宋" w:hAnsi="仿宋" w:eastAsia="仿宋"/>
          <w:b/>
          <w:sz w:val="32"/>
          <w:szCs w:val="32"/>
          <w:lang w:eastAsia="zh-CN"/>
        </w:rPr>
      </w:pPr>
      <w:r>
        <w:rPr>
          <w:rFonts w:hint="eastAsia" w:ascii="仿宋" w:hAnsi="仿宋" w:eastAsia="仿宋"/>
          <w:b/>
          <w:sz w:val="32"/>
          <w:szCs w:val="32"/>
          <w:lang w:eastAsia="zh-CN"/>
        </w:rPr>
        <w:t>采矿业</w:t>
      </w:r>
      <w:r>
        <w:rPr>
          <w:rFonts w:ascii="仿宋" w:hAnsi="仿宋" w:eastAsia="仿宋"/>
          <w:b/>
          <w:sz w:val="32"/>
          <w:szCs w:val="32"/>
          <w:lang w:eastAsia="zh-CN"/>
        </w:rPr>
        <w:t>用水结构。</w:t>
      </w:r>
      <w:r>
        <w:rPr>
          <w:rFonts w:hint="eastAsia" w:ascii="仿宋" w:hAnsi="仿宋" w:eastAsia="仿宋"/>
          <w:sz w:val="32"/>
          <w:szCs w:val="32"/>
          <w:lang w:eastAsia="zh-CN"/>
        </w:rPr>
        <w:t>煤炭</w:t>
      </w:r>
      <w:r>
        <w:rPr>
          <w:rFonts w:ascii="仿宋" w:hAnsi="仿宋" w:eastAsia="仿宋"/>
          <w:sz w:val="32"/>
          <w:szCs w:val="32"/>
          <w:lang w:eastAsia="zh-CN"/>
        </w:rPr>
        <w:t>、铜矿、</w:t>
      </w:r>
      <w:r>
        <w:rPr>
          <w:rFonts w:hint="eastAsia" w:ascii="仿宋" w:hAnsi="仿宋" w:eastAsia="仿宋"/>
          <w:sz w:val="32"/>
          <w:szCs w:val="32"/>
          <w:lang w:eastAsia="zh-CN"/>
        </w:rPr>
        <w:t>建筑用砂、</w:t>
      </w:r>
      <w:r>
        <w:rPr>
          <w:rFonts w:ascii="仿宋" w:hAnsi="仿宋" w:eastAsia="仿宋"/>
          <w:sz w:val="32"/>
          <w:szCs w:val="32"/>
          <w:lang w:eastAsia="zh-CN"/>
        </w:rPr>
        <w:t>石灰岩、页岩、玄武岩、辉绿岩等</w:t>
      </w:r>
      <w:r>
        <w:rPr>
          <w:rFonts w:hint="eastAsia" w:ascii="仿宋" w:hAnsi="仿宋" w:eastAsia="仿宋"/>
          <w:sz w:val="32"/>
          <w:szCs w:val="32"/>
          <w:lang w:eastAsia="zh-CN"/>
        </w:rPr>
        <w:t>开采、</w:t>
      </w:r>
      <w:r>
        <w:rPr>
          <w:rFonts w:ascii="仿宋" w:hAnsi="仿宋" w:eastAsia="仿宋"/>
          <w:sz w:val="32"/>
          <w:szCs w:val="32"/>
          <w:lang w:eastAsia="zh-CN"/>
        </w:rPr>
        <w:t>选矿过程中需要</w:t>
      </w:r>
      <w:r>
        <w:rPr>
          <w:rFonts w:hint="eastAsia" w:ascii="仿宋" w:hAnsi="仿宋" w:eastAsia="仿宋"/>
          <w:sz w:val="32"/>
          <w:szCs w:val="32"/>
          <w:lang w:eastAsia="zh-CN"/>
        </w:rPr>
        <w:t>开发</w:t>
      </w:r>
      <w:r>
        <w:rPr>
          <w:rFonts w:ascii="仿宋" w:hAnsi="仿宋" w:eastAsia="仿宋"/>
          <w:sz w:val="32"/>
          <w:szCs w:val="32"/>
          <w:lang w:eastAsia="zh-CN"/>
        </w:rPr>
        <w:t>利用水资源。</w:t>
      </w:r>
      <w:r>
        <w:rPr>
          <w:rFonts w:hint="eastAsia" w:ascii="仿宋" w:hAnsi="仿宋" w:eastAsia="仿宋"/>
          <w:sz w:val="32"/>
          <w:szCs w:val="32"/>
          <w:lang w:eastAsia="zh-CN"/>
        </w:rPr>
        <w:t>目前我市煤矿循环使用</w:t>
      </w:r>
      <w:r>
        <w:rPr>
          <w:rFonts w:ascii="仿宋" w:hAnsi="仿宋" w:eastAsia="仿宋"/>
          <w:sz w:val="32"/>
          <w:szCs w:val="32"/>
          <w:lang w:eastAsia="zh-CN"/>
        </w:rPr>
        <w:t>矿</w:t>
      </w:r>
      <w:r>
        <w:rPr>
          <w:rFonts w:hint="eastAsia" w:ascii="仿宋" w:hAnsi="仿宋" w:eastAsia="仿宋"/>
          <w:sz w:val="32"/>
          <w:szCs w:val="32"/>
          <w:lang w:eastAsia="zh-CN"/>
        </w:rPr>
        <w:t>井</w:t>
      </w:r>
      <w:r>
        <w:rPr>
          <w:rFonts w:ascii="仿宋" w:hAnsi="仿宋" w:eastAsia="仿宋"/>
          <w:sz w:val="32"/>
          <w:szCs w:val="32"/>
          <w:lang w:eastAsia="zh-CN"/>
        </w:rPr>
        <w:t>水</w:t>
      </w:r>
      <w:r>
        <w:rPr>
          <w:rFonts w:hint="eastAsia" w:ascii="仿宋" w:hAnsi="仿宋" w:eastAsia="仿宋"/>
          <w:sz w:val="32"/>
          <w:szCs w:val="32"/>
          <w:lang w:eastAsia="zh-CN"/>
        </w:rPr>
        <w:t>，乌鲁木齐县砂石料矿山</w:t>
      </w:r>
      <w:r>
        <w:rPr>
          <w:rFonts w:ascii="仿宋" w:hAnsi="仿宋" w:eastAsia="仿宋"/>
          <w:sz w:val="32"/>
          <w:szCs w:val="32"/>
          <w:lang w:eastAsia="zh-CN"/>
        </w:rPr>
        <w:t>采用地下水，米东区</w:t>
      </w:r>
      <w:r>
        <w:rPr>
          <w:rFonts w:hint="eastAsia" w:ascii="仿宋" w:hAnsi="仿宋" w:eastAsia="仿宋"/>
          <w:sz w:val="32"/>
          <w:szCs w:val="32"/>
          <w:lang w:eastAsia="zh-CN"/>
        </w:rPr>
        <w:t>部分</w:t>
      </w:r>
      <w:r>
        <w:rPr>
          <w:rFonts w:ascii="仿宋" w:hAnsi="仿宋" w:eastAsia="仿宋"/>
          <w:sz w:val="32"/>
          <w:szCs w:val="32"/>
          <w:lang w:eastAsia="zh-CN"/>
        </w:rPr>
        <w:t>砂石料矿山</w:t>
      </w:r>
      <w:r>
        <w:rPr>
          <w:rFonts w:hint="eastAsia" w:ascii="仿宋" w:hAnsi="仿宋" w:eastAsia="仿宋"/>
          <w:sz w:val="32"/>
          <w:szCs w:val="32"/>
          <w:lang w:eastAsia="zh-CN"/>
        </w:rPr>
        <w:t>使用</w:t>
      </w:r>
      <w:r>
        <w:rPr>
          <w:rFonts w:ascii="仿宋" w:hAnsi="仿宋" w:eastAsia="仿宋"/>
          <w:sz w:val="32"/>
          <w:szCs w:val="32"/>
          <w:lang w:eastAsia="zh-CN"/>
        </w:rPr>
        <w:t>中水</w:t>
      </w:r>
      <w:r>
        <w:rPr>
          <w:rFonts w:hint="eastAsia" w:ascii="仿宋" w:hAnsi="仿宋" w:eastAsia="仿宋"/>
          <w:sz w:val="32"/>
          <w:szCs w:val="32"/>
          <w:lang w:eastAsia="zh-CN"/>
        </w:rPr>
        <w:t>，其余矿山</w:t>
      </w:r>
      <w:r>
        <w:rPr>
          <w:rFonts w:ascii="仿宋" w:hAnsi="仿宋" w:eastAsia="仿宋"/>
          <w:sz w:val="32"/>
          <w:szCs w:val="32"/>
          <w:lang w:eastAsia="zh-CN"/>
        </w:rPr>
        <w:t>均使用地表水。</w:t>
      </w:r>
    </w:p>
    <w:p>
      <w:pPr>
        <w:adjustRightInd w:val="0"/>
        <w:snapToGrid w:val="0"/>
        <w:spacing w:after="0" w:line="500" w:lineRule="exact"/>
        <w:ind w:firstLine="643" w:firstLineChars="200"/>
        <w:rPr>
          <w:rFonts w:ascii="仿宋" w:hAnsi="仿宋" w:eastAsia="仿宋"/>
          <w:sz w:val="32"/>
          <w:szCs w:val="32"/>
          <w:lang w:eastAsia="zh-CN"/>
        </w:rPr>
      </w:pPr>
      <w:r>
        <w:rPr>
          <w:rFonts w:hint="eastAsia" w:ascii="仿宋" w:hAnsi="仿宋" w:eastAsia="仿宋"/>
          <w:b/>
          <w:sz w:val="32"/>
          <w:szCs w:val="32"/>
          <w:lang w:eastAsia="zh-CN"/>
        </w:rPr>
        <w:t>规划</w:t>
      </w:r>
      <w:r>
        <w:rPr>
          <w:rFonts w:ascii="仿宋" w:hAnsi="仿宋" w:eastAsia="仿宋"/>
          <w:b/>
          <w:sz w:val="32"/>
          <w:szCs w:val="32"/>
          <w:lang w:eastAsia="zh-CN"/>
        </w:rPr>
        <w:t>用水需求。</w:t>
      </w:r>
      <w:r>
        <w:rPr>
          <w:rFonts w:ascii="仿宋" w:hAnsi="仿宋" w:eastAsia="仿宋"/>
          <w:sz w:val="32"/>
          <w:szCs w:val="32"/>
          <w:lang w:eastAsia="zh-CN"/>
        </w:rPr>
        <w:t>根据自治区</w:t>
      </w:r>
      <w:r>
        <w:rPr>
          <w:rFonts w:hint="eastAsia" w:ascii="仿宋" w:hAnsi="仿宋" w:eastAsia="仿宋"/>
          <w:sz w:val="32"/>
          <w:szCs w:val="32"/>
          <w:lang w:eastAsia="zh-CN"/>
        </w:rPr>
        <w:t>工业</w:t>
      </w:r>
      <w:r>
        <w:rPr>
          <w:rFonts w:ascii="仿宋" w:hAnsi="仿宋" w:eastAsia="仿宋"/>
          <w:sz w:val="32"/>
          <w:szCs w:val="32"/>
          <w:lang w:eastAsia="zh-CN"/>
        </w:rPr>
        <w:t>用水定额及相关行业标准，结合</w:t>
      </w:r>
      <w:r>
        <w:rPr>
          <w:rFonts w:hint="eastAsia" w:ascii="仿宋" w:hAnsi="仿宋" w:eastAsia="仿宋"/>
          <w:sz w:val="32"/>
          <w:szCs w:val="32"/>
          <w:lang w:eastAsia="zh-CN"/>
        </w:rPr>
        <w:t>各矿种</w:t>
      </w:r>
      <w:r>
        <w:rPr>
          <w:rFonts w:ascii="仿宋" w:hAnsi="仿宋" w:eastAsia="仿宋"/>
          <w:sz w:val="32"/>
          <w:szCs w:val="32"/>
          <w:lang w:eastAsia="zh-CN"/>
        </w:rPr>
        <w:t>开采总量，预测</w:t>
      </w:r>
      <w:r>
        <w:rPr>
          <w:rFonts w:hint="eastAsia" w:ascii="仿宋" w:hAnsi="仿宋" w:eastAsia="仿宋"/>
          <w:sz w:val="32"/>
          <w:szCs w:val="32"/>
          <w:lang w:eastAsia="zh-CN"/>
        </w:rPr>
        <w:t>2025年</w:t>
      </w:r>
      <w:r>
        <w:rPr>
          <w:rFonts w:ascii="仿宋" w:hAnsi="仿宋" w:eastAsia="仿宋"/>
          <w:sz w:val="32"/>
          <w:szCs w:val="32"/>
          <w:lang w:eastAsia="zh-CN"/>
        </w:rPr>
        <w:t>乌鲁木齐</w:t>
      </w:r>
      <w:r>
        <w:rPr>
          <w:rFonts w:hint="eastAsia" w:ascii="仿宋" w:hAnsi="仿宋" w:eastAsia="仿宋"/>
          <w:sz w:val="32"/>
          <w:szCs w:val="32"/>
          <w:lang w:eastAsia="zh-CN"/>
        </w:rPr>
        <w:t>市</w:t>
      </w:r>
      <w:r>
        <w:rPr>
          <w:rFonts w:ascii="仿宋" w:hAnsi="仿宋" w:eastAsia="仿宋"/>
          <w:sz w:val="32"/>
          <w:szCs w:val="32"/>
          <w:lang w:eastAsia="zh-CN"/>
        </w:rPr>
        <w:t>采矿业</w:t>
      </w:r>
      <w:r>
        <w:rPr>
          <w:rFonts w:hint="eastAsia" w:ascii="仿宋" w:hAnsi="仿宋" w:eastAsia="仿宋"/>
          <w:sz w:val="32"/>
          <w:szCs w:val="32"/>
          <w:lang w:eastAsia="zh-CN"/>
        </w:rPr>
        <w:t>用水</w:t>
      </w:r>
      <w:r>
        <w:rPr>
          <w:rFonts w:ascii="仿宋" w:hAnsi="仿宋" w:eastAsia="仿宋"/>
          <w:sz w:val="32"/>
          <w:szCs w:val="32"/>
          <w:lang w:eastAsia="zh-CN"/>
        </w:rPr>
        <w:t>总量754.1万立方米</w:t>
      </w:r>
      <w:r>
        <w:rPr>
          <w:rFonts w:hint="eastAsia" w:ascii="仿宋" w:hAnsi="仿宋" w:eastAsia="仿宋"/>
          <w:sz w:val="32"/>
          <w:szCs w:val="32"/>
          <w:lang w:eastAsia="zh-CN"/>
        </w:rPr>
        <w:t>，</w:t>
      </w:r>
      <w:r>
        <w:rPr>
          <w:rFonts w:ascii="仿宋" w:hAnsi="仿宋" w:eastAsia="仿宋"/>
          <w:sz w:val="32"/>
          <w:szCs w:val="32"/>
          <w:lang w:eastAsia="zh-CN"/>
        </w:rPr>
        <w:t>建筑用砂</w:t>
      </w:r>
      <w:r>
        <w:rPr>
          <w:rFonts w:hint="eastAsia" w:ascii="仿宋" w:hAnsi="仿宋" w:eastAsia="仿宋"/>
          <w:sz w:val="32"/>
          <w:szCs w:val="32"/>
          <w:lang w:eastAsia="zh-CN"/>
        </w:rPr>
        <w:t>、</w:t>
      </w:r>
      <w:r>
        <w:rPr>
          <w:rFonts w:ascii="仿宋" w:hAnsi="仿宋" w:eastAsia="仿宋"/>
          <w:sz w:val="32"/>
          <w:szCs w:val="32"/>
          <w:lang w:eastAsia="zh-CN"/>
        </w:rPr>
        <w:t>煤炭</w:t>
      </w:r>
      <w:r>
        <w:rPr>
          <w:rFonts w:hint="eastAsia" w:ascii="仿宋" w:hAnsi="仿宋" w:eastAsia="仿宋"/>
          <w:sz w:val="32"/>
          <w:szCs w:val="32"/>
          <w:lang w:eastAsia="zh-CN"/>
        </w:rPr>
        <w:t>需水量</w:t>
      </w:r>
      <w:r>
        <w:rPr>
          <w:rFonts w:ascii="仿宋" w:hAnsi="仿宋" w:eastAsia="仿宋"/>
          <w:sz w:val="32"/>
          <w:szCs w:val="32"/>
          <w:lang w:eastAsia="zh-CN"/>
        </w:rPr>
        <w:t>较大</w:t>
      </w:r>
      <w:r>
        <w:rPr>
          <w:rFonts w:hint="eastAsia" w:ascii="仿宋" w:hAnsi="仿宋" w:eastAsia="仿宋"/>
          <w:sz w:val="32"/>
          <w:szCs w:val="32"/>
          <w:lang w:eastAsia="zh-CN"/>
        </w:rPr>
        <w:t>，</w:t>
      </w:r>
      <w:r>
        <w:rPr>
          <w:rFonts w:ascii="仿宋" w:hAnsi="仿宋" w:eastAsia="仿宋"/>
          <w:sz w:val="32"/>
          <w:szCs w:val="32"/>
          <w:lang w:eastAsia="zh-CN"/>
        </w:rPr>
        <w:t>占采矿业用水总量的</w:t>
      </w:r>
      <w:r>
        <w:rPr>
          <w:rFonts w:hint="eastAsia" w:ascii="仿宋" w:hAnsi="仿宋" w:eastAsia="仿宋"/>
          <w:sz w:val="32"/>
          <w:szCs w:val="32"/>
          <w:lang w:eastAsia="zh-CN"/>
        </w:rPr>
        <w:t>88.32</w:t>
      </w:r>
      <w:r>
        <w:rPr>
          <w:rFonts w:ascii="仿宋" w:hAnsi="仿宋" w:eastAsia="仿宋"/>
          <w:sz w:val="32"/>
          <w:szCs w:val="32"/>
          <w:lang w:eastAsia="zh-CN"/>
        </w:rPr>
        <w:t>%，其它矿种需水量小。</w:t>
      </w:r>
      <w:r>
        <w:rPr>
          <w:rFonts w:hint="eastAsia" w:ascii="仿宋" w:hAnsi="仿宋" w:eastAsia="仿宋"/>
          <w:sz w:val="32"/>
          <w:szCs w:val="32"/>
          <w:lang w:eastAsia="zh-CN"/>
        </w:rPr>
        <w:t>采矿业需水量约占</w:t>
      </w:r>
      <w:r>
        <w:rPr>
          <w:rFonts w:ascii="仿宋" w:hAnsi="仿宋" w:eastAsia="仿宋"/>
          <w:sz w:val="32"/>
          <w:szCs w:val="32"/>
          <w:lang w:eastAsia="zh-CN"/>
        </w:rPr>
        <w:t>工业用水预测量的2.60%</w:t>
      </w:r>
      <w:r>
        <w:rPr>
          <w:rFonts w:hint="eastAsia" w:ascii="仿宋" w:hAnsi="仿宋" w:eastAsia="仿宋"/>
          <w:sz w:val="32"/>
          <w:szCs w:val="32"/>
          <w:lang w:eastAsia="zh-CN"/>
        </w:rPr>
        <w:t>、用水</w:t>
      </w:r>
      <w:r>
        <w:rPr>
          <w:rFonts w:ascii="仿宋" w:hAnsi="仿宋" w:eastAsia="仿宋"/>
          <w:sz w:val="32"/>
          <w:szCs w:val="32"/>
          <w:lang w:eastAsia="zh-CN"/>
        </w:rPr>
        <w:t>总量的0.65%</w:t>
      </w:r>
      <w:r>
        <w:rPr>
          <w:rFonts w:hint="eastAsia" w:ascii="仿宋" w:hAnsi="仿宋" w:eastAsia="仿宋"/>
          <w:sz w:val="32"/>
          <w:szCs w:val="32"/>
          <w:lang w:eastAsia="zh-CN"/>
        </w:rPr>
        <w:t>，占比</w:t>
      </w:r>
      <w:r>
        <w:rPr>
          <w:rFonts w:ascii="仿宋" w:hAnsi="仿宋" w:eastAsia="仿宋"/>
          <w:sz w:val="32"/>
          <w:szCs w:val="32"/>
          <w:lang w:eastAsia="zh-CN"/>
        </w:rPr>
        <w:t>小。</w:t>
      </w:r>
    </w:p>
    <w:tbl>
      <w:tblPr>
        <w:tblStyle w:val="33"/>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24"/>
        <w:gridCol w:w="1633"/>
        <w:gridCol w:w="720"/>
        <w:gridCol w:w="1091"/>
        <w:gridCol w:w="981"/>
        <w:gridCol w:w="1626"/>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003" w:type="dxa"/>
            <w:gridSpan w:val="8"/>
            <w:shd w:val="clear" w:color="000000" w:fill="D9D9D9"/>
            <w:vAlign w:val="center"/>
          </w:tcPr>
          <w:p>
            <w:pPr>
              <w:adjustRightInd w:val="0"/>
              <w:snapToGrid w:val="0"/>
              <w:spacing w:after="0" w:line="340" w:lineRule="atLeast"/>
              <w:jc w:val="center"/>
              <w:rPr>
                <w:rFonts w:ascii="楷体" w:hAnsi="楷体" w:eastAsia="楷体" w:cs="宋体"/>
                <w:b/>
                <w:bCs/>
                <w:color w:val="000000"/>
                <w:sz w:val="21"/>
                <w:szCs w:val="21"/>
                <w:lang w:eastAsia="zh-CN"/>
              </w:rPr>
            </w:pPr>
            <w:r>
              <w:rPr>
                <w:rFonts w:hint="eastAsia" w:ascii="楷体" w:hAnsi="楷体" w:eastAsia="楷体" w:cs="宋体"/>
                <w:b/>
                <w:bCs/>
                <w:color w:val="000000"/>
                <w:sz w:val="21"/>
                <w:szCs w:val="21"/>
                <w:lang w:eastAsia="zh-CN"/>
              </w:rPr>
              <w:t>专栏16  采矿业规划用水需求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57" w:type="dxa"/>
            <w:shd w:val="clear" w:color="auto" w:fill="auto"/>
            <w:vAlign w:val="center"/>
          </w:tcPr>
          <w:p>
            <w:pPr>
              <w:adjustRightInd w:val="0"/>
              <w:snapToGrid w:val="0"/>
              <w:spacing w:after="0" w:line="34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序号</w:t>
            </w:r>
          </w:p>
        </w:tc>
        <w:tc>
          <w:tcPr>
            <w:tcW w:w="1424" w:type="dxa"/>
            <w:shd w:val="clear" w:color="auto" w:fill="auto"/>
            <w:vAlign w:val="center"/>
          </w:tcPr>
          <w:p>
            <w:pPr>
              <w:adjustRightInd w:val="0"/>
              <w:snapToGrid w:val="0"/>
              <w:spacing w:after="0" w:line="34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矿种</w:t>
            </w:r>
          </w:p>
        </w:tc>
        <w:tc>
          <w:tcPr>
            <w:tcW w:w="1633" w:type="dxa"/>
            <w:shd w:val="clear" w:color="auto" w:fill="auto"/>
            <w:vAlign w:val="center"/>
          </w:tcPr>
          <w:p>
            <w:pPr>
              <w:adjustRightInd w:val="0"/>
              <w:snapToGrid w:val="0"/>
              <w:spacing w:after="0" w:line="34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单位</w:t>
            </w:r>
          </w:p>
        </w:tc>
        <w:tc>
          <w:tcPr>
            <w:tcW w:w="720" w:type="dxa"/>
            <w:shd w:val="clear" w:color="auto" w:fill="auto"/>
            <w:vAlign w:val="center"/>
          </w:tcPr>
          <w:p>
            <w:pPr>
              <w:adjustRightInd w:val="0"/>
              <w:snapToGrid w:val="0"/>
              <w:spacing w:after="0" w:line="34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用水</w:t>
            </w:r>
          </w:p>
          <w:p>
            <w:pPr>
              <w:adjustRightInd w:val="0"/>
              <w:snapToGrid w:val="0"/>
              <w:spacing w:after="0" w:line="34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定额</w:t>
            </w:r>
          </w:p>
        </w:tc>
        <w:tc>
          <w:tcPr>
            <w:tcW w:w="1091" w:type="dxa"/>
            <w:shd w:val="clear" w:color="auto" w:fill="auto"/>
            <w:vAlign w:val="center"/>
          </w:tcPr>
          <w:p>
            <w:pPr>
              <w:adjustRightInd w:val="0"/>
              <w:snapToGrid w:val="0"/>
              <w:spacing w:after="0" w:line="34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开采</w:t>
            </w:r>
          </w:p>
          <w:p>
            <w:pPr>
              <w:adjustRightInd w:val="0"/>
              <w:snapToGrid w:val="0"/>
              <w:spacing w:after="0" w:line="34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总量</w:t>
            </w:r>
          </w:p>
        </w:tc>
        <w:tc>
          <w:tcPr>
            <w:tcW w:w="981" w:type="dxa"/>
            <w:shd w:val="clear" w:color="auto" w:fill="auto"/>
            <w:vAlign w:val="center"/>
          </w:tcPr>
          <w:p>
            <w:pPr>
              <w:adjustRightInd w:val="0"/>
              <w:snapToGrid w:val="0"/>
              <w:spacing w:after="0" w:line="34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需水量</w:t>
            </w:r>
          </w:p>
        </w:tc>
        <w:tc>
          <w:tcPr>
            <w:tcW w:w="1626" w:type="dxa"/>
            <w:shd w:val="clear" w:color="auto" w:fill="auto"/>
            <w:vAlign w:val="center"/>
          </w:tcPr>
          <w:p>
            <w:pPr>
              <w:adjustRightInd w:val="0"/>
              <w:snapToGrid w:val="0"/>
              <w:spacing w:after="0" w:line="34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合计</w:t>
            </w:r>
          </w:p>
          <w:p>
            <w:pPr>
              <w:adjustRightInd w:val="0"/>
              <w:snapToGrid w:val="0"/>
              <w:spacing w:after="0" w:line="34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(万立方米）</w:t>
            </w:r>
          </w:p>
        </w:tc>
        <w:tc>
          <w:tcPr>
            <w:tcW w:w="871" w:type="dxa"/>
            <w:shd w:val="clear" w:color="auto" w:fill="auto"/>
            <w:vAlign w:val="center"/>
          </w:tcPr>
          <w:p>
            <w:pPr>
              <w:adjustRightInd w:val="0"/>
              <w:snapToGrid w:val="0"/>
              <w:spacing w:after="0" w:line="340" w:lineRule="atLeast"/>
              <w:jc w:val="center"/>
              <w:rPr>
                <w:rFonts w:ascii="黑体" w:hAnsi="黑体" w:eastAsia="黑体" w:cs="宋体"/>
                <w:color w:val="000000"/>
                <w:sz w:val="21"/>
                <w:szCs w:val="21"/>
                <w:lang w:eastAsia="zh-CN"/>
              </w:rPr>
            </w:pPr>
            <w:r>
              <w:rPr>
                <w:rFonts w:hint="eastAsia" w:ascii="黑体" w:hAnsi="黑体" w:eastAsia="黑体" w:cs="宋体"/>
                <w:color w:val="000000"/>
                <w:sz w:val="21"/>
                <w:szCs w:val="21"/>
                <w:lang w:eastAsia="zh-CN"/>
              </w:rPr>
              <w:t>占比(</w:t>
            </w:r>
            <w:r>
              <w:rPr>
                <w:rFonts w:ascii="黑体" w:hAnsi="黑体" w:eastAsia="黑体" w:cs="宋体"/>
                <w:color w:val="000000"/>
                <w:sz w:val="21"/>
                <w:szCs w:val="21"/>
                <w:lang w:eastAsia="zh-CN"/>
              </w:rPr>
              <w:t>%</w:t>
            </w:r>
            <w:r>
              <w:rPr>
                <w:rFonts w:hint="eastAsia" w:ascii="黑体" w:hAnsi="黑体" w:eastAsia="黑体" w:cs="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57"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p>
        </w:tc>
        <w:tc>
          <w:tcPr>
            <w:tcW w:w="1424"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煤炭</w:t>
            </w:r>
          </w:p>
        </w:tc>
        <w:tc>
          <w:tcPr>
            <w:tcW w:w="1633"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立方米/吨</w:t>
            </w:r>
          </w:p>
        </w:tc>
        <w:tc>
          <w:tcPr>
            <w:tcW w:w="720"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0.2</w:t>
            </w:r>
          </w:p>
        </w:tc>
        <w:tc>
          <w:tcPr>
            <w:tcW w:w="109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10300000</w:t>
            </w:r>
          </w:p>
        </w:tc>
        <w:tc>
          <w:tcPr>
            <w:tcW w:w="98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2060000</w:t>
            </w:r>
          </w:p>
        </w:tc>
        <w:tc>
          <w:tcPr>
            <w:tcW w:w="1626" w:type="dxa"/>
            <w:vMerge w:val="restart"/>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754.1</w:t>
            </w:r>
          </w:p>
        </w:tc>
        <w:tc>
          <w:tcPr>
            <w:tcW w:w="87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57"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p>
        </w:tc>
        <w:tc>
          <w:tcPr>
            <w:tcW w:w="1424"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铜矿</w:t>
            </w:r>
          </w:p>
        </w:tc>
        <w:tc>
          <w:tcPr>
            <w:tcW w:w="1633"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立方米/吨</w:t>
            </w:r>
          </w:p>
        </w:tc>
        <w:tc>
          <w:tcPr>
            <w:tcW w:w="720"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2.3</w:t>
            </w:r>
          </w:p>
        </w:tc>
        <w:tc>
          <w:tcPr>
            <w:tcW w:w="109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300000</w:t>
            </w:r>
          </w:p>
        </w:tc>
        <w:tc>
          <w:tcPr>
            <w:tcW w:w="98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690000</w:t>
            </w:r>
          </w:p>
        </w:tc>
        <w:tc>
          <w:tcPr>
            <w:tcW w:w="1626" w:type="dxa"/>
            <w:vMerge w:val="continue"/>
            <w:vAlign w:val="center"/>
          </w:tcPr>
          <w:p>
            <w:pPr>
              <w:adjustRightInd w:val="0"/>
              <w:snapToGrid w:val="0"/>
              <w:spacing w:after="0" w:line="340" w:lineRule="atLeast"/>
              <w:jc w:val="center"/>
              <w:rPr>
                <w:rFonts w:ascii="宋体" w:hAnsi="宋体" w:eastAsia="宋体" w:cs="宋体"/>
                <w:color w:val="000000"/>
                <w:sz w:val="21"/>
                <w:szCs w:val="21"/>
                <w:lang w:eastAsia="zh-CN"/>
              </w:rPr>
            </w:pPr>
          </w:p>
        </w:tc>
        <w:tc>
          <w:tcPr>
            <w:tcW w:w="87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57"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3</w:t>
            </w:r>
          </w:p>
        </w:tc>
        <w:tc>
          <w:tcPr>
            <w:tcW w:w="1424"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建筑用砂</w:t>
            </w:r>
          </w:p>
        </w:tc>
        <w:tc>
          <w:tcPr>
            <w:tcW w:w="1633"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立方米/立方米</w:t>
            </w:r>
          </w:p>
        </w:tc>
        <w:tc>
          <w:tcPr>
            <w:tcW w:w="720"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0.2</w:t>
            </w:r>
          </w:p>
        </w:tc>
        <w:tc>
          <w:tcPr>
            <w:tcW w:w="109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23000000</w:t>
            </w:r>
          </w:p>
        </w:tc>
        <w:tc>
          <w:tcPr>
            <w:tcW w:w="98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4600000</w:t>
            </w:r>
          </w:p>
        </w:tc>
        <w:tc>
          <w:tcPr>
            <w:tcW w:w="1626" w:type="dxa"/>
            <w:vMerge w:val="continue"/>
            <w:vAlign w:val="center"/>
          </w:tcPr>
          <w:p>
            <w:pPr>
              <w:adjustRightInd w:val="0"/>
              <w:snapToGrid w:val="0"/>
              <w:spacing w:after="0" w:line="340" w:lineRule="atLeast"/>
              <w:jc w:val="center"/>
              <w:rPr>
                <w:rFonts w:ascii="宋体" w:hAnsi="宋体" w:eastAsia="宋体" w:cs="宋体"/>
                <w:color w:val="000000"/>
                <w:sz w:val="21"/>
                <w:szCs w:val="21"/>
                <w:lang w:eastAsia="zh-CN"/>
              </w:rPr>
            </w:pPr>
          </w:p>
        </w:tc>
        <w:tc>
          <w:tcPr>
            <w:tcW w:w="87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61</w:t>
            </w:r>
            <w:r>
              <w:rPr>
                <w:rFonts w:ascii="宋体" w:hAnsi="宋体" w:eastAsia="宋体" w:cs="宋体"/>
                <w:color w:val="000000"/>
                <w:sz w:val="21"/>
                <w:szCs w:val="21"/>
                <w:lang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57"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4</w:t>
            </w:r>
          </w:p>
        </w:tc>
        <w:tc>
          <w:tcPr>
            <w:tcW w:w="1424"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石灰岩</w:t>
            </w:r>
          </w:p>
        </w:tc>
        <w:tc>
          <w:tcPr>
            <w:tcW w:w="1633"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立方米/吨</w:t>
            </w:r>
          </w:p>
        </w:tc>
        <w:tc>
          <w:tcPr>
            <w:tcW w:w="720"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0.05</w:t>
            </w:r>
          </w:p>
        </w:tc>
        <w:tc>
          <w:tcPr>
            <w:tcW w:w="109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1000000</w:t>
            </w:r>
          </w:p>
        </w:tc>
        <w:tc>
          <w:tcPr>
            <w:tcW w:w="98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50000</w:t>
            </w:r>
          </w:p>
        </w:tc>
        <w:tc>
          <w:tcPr>
            <w:tcW w:w="1626" w:type="dxa"/>
            <w:vMerge w:val="continue"/>
            <w:vAlign w:val="center"/>
          </w:tcPr>
          <w:p>
            <w:pPr>
              <w:adjustRightInd w:val="0"/>
              <w:snapToGrid w:val="0"/>
              <w:spacing w:after="0" w:line="340" w:lineRule="atLeast"/>
              <w:jc w:val="center"/>
              <w:rPr>
                <w:rFonts w:ascii="宋体" w:hAnsi="宋体" w:eastAsia="宋体" w:cs="宋体"/>
                <w:color w:val="000000"/>
                <w:sz w:val="21"/>
                <w:szCs w:val="21"/>
                <w:lang w:eastAsia="zh-CN"/>
              </w:rPr>
            </w:pPr>
          </w:p>
        </w:tc>
        <w:tc>
          <w:tcPr>
            <w:tcW w:w="87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57"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w:t>
            </w:r>
          </w:p>
        </w:tc>
        <w:tc>
          <w:tcPr>
            <w:tcW w:w="1424"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页岩</w:t>
            </w:r>
          </w:p>
        </w:tc>
        <w:tc>
          <w:tcPr>
            <w:tcW w:w="1633"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立方米/吨</w:t>
            </w:r>
          </w:p>
        </w:tc>
        <w:tc>
          <w:tcPr>
            <w:tcW w:w="720"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0.2</w:t>
            </w:r>
          </w:p>
        </w:tc>
        <w:tc>
          <w:tcPr>
            <w:tcW w:w="109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570000</w:t>
            </w:r>
          </w:p>
        </w:tc>
        <w:tc>
          <w:tcPr>
            <w:tcW w:w="98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114000</w:t>
            </w:r>
          </w:p>
        </w:tc>
        <w:tc>
          <w:tcPr>
            <w:tcW w:w="1626" w:type="dxa"/>
            <w:vMerge w:val="continue"/>
            <w:vAlign w:val="center"/>
          </w:tcPr>
          <w:p>
            <w:pPr>
              <w:adjustRightInd w:val="0"/>
              <w:snapToGrid w:val="0"/>
              <w:spacing w:after="0" w:line="340" w:lineRule="atLeast"/>
              <w:jc w:val="center"/>
              <w:rPr>
                <w:rFonts w:ascii="宋体" w:hAnsi="宋体" w:eastAsia="宋体" w:cs="宋体"/>
                <w:color w:val="000000"/>
                <w:sz w:val="21"/>
                <w:szCs w:val="21"/>
                <w:lang w:eastAsia="zh-CN"/>
              </w:rPr>
            </w:pPr>
          </w:p>
        </w:tc>
        <w:tc>
          <w:tcPr>
            <w:tcW w:w="87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657"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6</w:t>
            </w:r>
          </w:p>
        </w:tc>
        <w:tc>
          <w:tcPr>
            <w:tcW w:w="1424"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玄武岩/</w:t>
            </w:r>
          </w:p>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辉绿岩</w:t>
            </w:r>
          </w:p>
        </w:tc>
        <w:tc>
          <w:tcPr>
            <w:tcW w:w="1633"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立方米/</w:t>
            </w:r>
          </w:p>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立方米</w:t>
            </w:r>
          </w:p>
        </w:tc>
        <w:tc>
          <w:tcPr>
            <w:tcW w:w="720"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0.05</w:t>
            </w:r>
          </w:p>
        </w:tc>
        <w:tc>
          <w:tcPr>
            <w:tcW w:w="109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540000</w:t>
            </w:r>
          </w:p>
        </w:tc>
        <w:tc>
          <w:tcPr>
            <w:tcW w:w="98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27000</w:t>
            </w:r>
          </w:p>
        </w:tc>
        <w:tc>
          <w:tcPr>
            <w:tcW w:w="1626" w:type="dxa"/>
            <w:vMerge w:val="continue"/>
            <w:vAlign w:val="center"/>
          </w:tcPr>
          <w:p>
            <w:pPr>
              <w:adjustRightInd w:val="0"/>
              <w:snapToGrid w:val="0"/>
              <w:spacing w:after="0" w:line="340" w:lineRule="atLeast"/>
              <w:jc w:val="center"/>
              <w:rPr>
                <w:rFonts w:ascii="宋体" w:hAnsi="宋体" w:eastAsia="宋体" w:cs="宋体"/>
                <w:color w:val="000000"/>
                <w:sz w:val="21"/>
                <w:szCs w:val="21"/>
                <w:lang w:eastAsia="zh-CN"/>
              </w:rPr>
            </w:pPr>
          </w:p>
        </w:tc>
        <w:tc>
          <w:tcPr>
            <w:tcW w:w="871" w:type="dxa"/>
            <w:shd w:val="clear" w:color="auto" w:fill="auto"/>
            <w:vAlign w:val="center"/>
          </w:tcPr>
          <w:p>
            <w:pPr>
              <w:adjustRightInd w:val="0"/>
              <w:snapToGrid w:val="0"/>
              <w:spacing w:after="0" w:line="3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0.36</w:t>
            </w:r>
          </w:p>
        </w:tc>
      </w:tr>
    </w:tbl>
    <w:p>
      <w:pPr>
        <w:pStyle w:val="93"/>
      </w:pPr>
      <w:bookmarkStart w:id="112" w:name="_Toc89873150"/>
      <w:bookmarkStart w:id="113" w:name="_Toc89874070"/>
      <w:bookmarkStart w:id="114" w:name="_Toc106272580"/>
      <w:r>
        <w:rPr>
          <w:rFonts w:hint="eastAsia"/>
        </w:rPr>
        <w:t>（二）规划涉及流域</w:t>
      </w:r>
      <w:r>
        <w:t>水资源条件</w:t>
      </w:r>
      <w:bookmarkEnd w:id="112"/>
      <w:bookmarkEnd w:id="113"/>
      <w:bookmarkEnd w:id="114"/>
    </w:p>
    <w:p>
      <w:pPr>
        <w:snapToGrid w:val="0"/>
        <w:spacing w:after="0" w:line="50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2020年</w:t>
      </w:r>
      <w:r>
        <w:rPr>
          <w:rFonts w:ascii="仿宋" w:hAnsi="仿宋" w:eastAsia="仿宋"/>
          <w:sz w:val="32"/>
          <w:szCs w:val="32"/>
          <w:lang w:eastAsia="zh-CN"/>
        </w:rPr>
        <w:t>乌鲁木齐市水资源总量</w:t>
      </w:r>
      <w:r>
        <w:rPr>
          <w:rFonts w:hint="eastAsia" w:ascii="仿宋" w:hAnsi="仿宋" w:eastAsia="仿宋"/>
          <w:sz w:val="32"/>
          <w:szCs w:val="32"/>
          <w:lang w:eastAsia="zh-CN"/>
        </w:rPr>
        <w:t>11.0521亿立方米</w:t>
      </w:r>
      <w:r>
        <w:rPr>
          <w:rFonts w:ascii="仿宋" w:hAnsi="仿宋" w:eastAsia="仿宋"/>
          <w:sz w:val="32"/>
          <w:szCs w:val="32"/>
          <w:lang w:eastAsia="zh-CN"/>
        </w:rPr>
        <w:t>，地表水资源量</w:t>
      </w:r>
      <w:r>
        <w:rPr>
          <w:rFonts w:hint="eastAsia" w:ascii="仿宋" w:hAnsi="仿宋" w:eastAsia="仿宋"/>
          <w:sz w:val="32"/>
          <w:szCs w:val="32"/>
          <w:lang w:eastAsia="zh-CN"/>
        </w:rPr>
        <w:t>10.5996亿立方米</w:t>
      </w:r>
      <w:r>
        <w:rPr>
          <w:rFonts w:ascii="仿宋" w:hAnsi="仿宋" w:eastAsia="仿宋"/>
          <w:sz w:val="32"/>
          <w:szCs w:val="32"/>
          <w:lang w:eastAsia="zh-CN"/>
        </w:rPr>
        <w:t>，地下水资源量</w:t>
      </w:r>
      <w:r>
        <w:rPr>
          <w:rFonts w:hint="eastAsia" w:ascii="仿宋" w:hAnsi="仿宋" w:eastAsia="仿宋"/>
          <w:sz w:val="32"/>
          <w:szCs w:val="32"/>
          <w:lang w:eastAsia="zh-CN"/>
        </w:rPr>
        <w:t>4.9932亿</w:t>
      </w:r>
      <w:r>
        <w:rPr>
          <w:rFonts w:ascii="仿宋" w:hAnsi="仿宋" w:eastAsia="仿宋"/>
          <w:sz w:val="32"/>
          <w:szCs w:val="32"/>
          <w:lang w:eastAsia="zh-CN"/>
        </w:rPr>
        <w:t>立方米，地下水与地表水重复量</w:t>
      </w:r>
      <w:r>
        <w:rPr>
          <w:rFonts w:hint="eastAsia" w:ascii="仿宋" w:hAnsi="仿宋" w:eastAsia="仿宋"/>
          <w:sz w:val="32"/>
          <w:szCs w:val="32"/>
          <w:lang w:eastAsia="zh-CN"/>
        </w:rPr>
        <w:t>4.5407亿立方米</w:t>
      </w:r>
      <w:r>
        <w:rPr>
          <w:rFonts w:ascii="仿宋" w:hAnsi="仿宋" w:eastAsia="仿宋"/>
          <w:sz w:val="32"/>
          <w:szCs w:val="32"/>
          <w:lang w:eastAsia="zh-CN"/>
        </w:rPr>
        <w:t>。总</w:t>
      </w:r>
      <w:r>
        <w:rPr>
          <w:rFonts w:hint="eastAsia" w:ascii="仿宋" w:hAnsi="仿宋" w:eastAsia="仿宋"/>
          <w:sz w:val="32"/>
          <w:szCs w:val="32"/>
          <w:lang w:eastAsia="zh-CN"/>
        </w:rPr>
        <w:t>用水量10.6726亿立方米</w:t>
      </w:r>
      <w:r>
        <w:rPr>
          <w:rFonts w:ascii="仿宋" w:hAnsi="仿宋" w:eastAsia="仿宋"/>
          <w:sz w:val="32"/>
          <w:szCs w:val="32"/>
          <w:lang w:eastAsia="zh-CN"/>
        </w:rPr>
        <w:t>，</w:t>
      </w:r>
      <w:r>
        <w:rPr>
          <w:rFonts w:hint="eastAsia" w:ascii="仿宋" w:hAnsi="仿宋" w:eastAsia="仿宋"/>
          <w:sz w:val="32"/>
          <w:szCs w:val="32"/>
          <w:lang w:eastAsia="zh-CN"/>
        </w:rPr>
        <w:t>工业</w:t>
      </w:r>
      <w:r>
        <w:rPr>
          <w:rFonts w:ascii="仿宋" w:hAnsi="仿宋" w:eastAsia="仿宋"/>
          <w:sz w:val="32"/>
          <w:szCs w:val="32"/>
          <w:lang w:eastAsia="zh-CN"/>
        </w:rPr>
        <w:t>用水</w:t>
      </w:r>
      <w:r>
        <w:rPr>
          <w:rFonts w:hint="eastAsia" w:ascii="仿宋" w:hAnsi="仿宋" w:eastAsia="仿宋"/>
          <w:sz w:val="32"/>
          <w:szCs w:val="32"/>
          <w:lang w:eastAsia="zh-CN"/>
        </w:rPr>
        <w:t>2.0141亿立方米，</w:t>
      </w:r>
      <w:r>
        <w:rPr>
          <w:rFonts w:ascii="仿宋" w:hAnsi="仿宋" w:eastAsia="仿宋"/>
          <w:sz w:val="32"/>
          <w:szCs w:val="32"/>
          <w:lang w:eastAsia="zh-CN"/>
        </w:rPr>
        <w:t>占总用水量的</w:t>
      </w:r>
      <w:r>
        <w:rPr>
          <w:rFonts w:hint="eastAsia" w:ascii="仿宋" w:hAnsi="仿宋" w:eastAsia="仿宋"/>
          <w:sz w:val="32"/>
          <w:szCs w:val="32"/>
          <w:lang w:eastAsia="zh-CN"/>
        </w:rPr>
        <w:t>18.9</w:t>
      </w:r>
      <w:r>
        <w:rPr>
          <w:rFonts w:ascii="仿宋" w:hAnsi="仿宋" w:eastAsia="仿宋"/>
          <w:sz w:val="32"/>
          <w:szCs w:val="32"/>
          <w:lang w:eastAsia="zh-CN"/>
        </w:rPr>
        <w:t>%。</w:t>
      </w:r>
    </w:p>
    <w:p>
      <w:pPr>
        <w:snapToGrid w:val="0"/>
        <w:spacing w:after="0" w:line="50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乌鲁木齐</w:t>
      </w:r>
      <w:r>
        <w:rPr>
          <w:rFonts w:ascii="仿宋" w:hAnsi="仿宋" w:eastAsia="仿宋"/>
          <w:sz w:val="32"/>
          <w:szCs w:val="32"/>
          <w:lang w:eastAsia="zh-CN"/>
        </w:rPr>
        <w:t>市</w:t>
      </w:r>
      <w:r>
        <w:rPr>
          <w:rFonts w:hint="eastAsia" w:ascii="仿宋" w:hAnsi="仿宋" w:eastAsia="仿宋"/>
          <w:sz w:val="32"/>
          <w:szCs w:val="32"/>
          <w:lang w:eastAsia="zh-CN"/>
        </w:rPr>
        <w:t>“十四五”矿业发展</w:t>
      </w:r>
      <w:r>
        <w:rPr>
          <w:rFonts w:ascii="仿宋" w:hAnsi="仿宋" w:eastAsia="仿宋"/>
          <w:sz w:val="32"/>
          <w:szCs w:val="32"/>
          <w:lang w:eastAsia="zh-CN"/>
        </w:rPr>
        <w:t>区域主要集中在</w:t>
      </w:r>
      <w:r>
        <w:rPr>
          <w:rFonts w:hint="eastAsia" w:ascii="仿宋" w:hAnsi="仿宋" w:eastAsia="仿宋"/>
          <w:sz w:val="32"/>
          <w:szCs w:val="32"/>
          <w:lang w:eastAsia="zh-CN"/>
        </w:rPr>
        <w:t>达坂城区艾维尔沟</w:t>
      </w:r>
      <w:r>
        <w:rPr>
          <w:rFonts w:ascii="仿宋" w:hAnsi="仿宋" w:eastAsia="仿宋"/>
          <w:sz w:val="32"/>
          <w:szCs w:val="32"/>
          <w:lang w:eastAsia="zh-CN"/>
        </w:rPr>
        <w:t>、祁家沟-白杨沟</w:t>
      </w:r>
      <w:r>
        <w:rPr>
          <w:rFonts w:hint="eastAsia" w:ascii="仿宋" w:hAnsi="仿宋" w:eastAsia="仿宋"/>
          <w:sz w:val="32"/>
          <w:szCs w:val="32"/>
          <w:lang w:eastAsia="zh-CN"/>
        </w:rPr>
        <w:t>一带，</w:t>
      </w:r>
      <w:r>
        <w:rPr>
          <w:rFonts w:ascii="仿宋" w:hAnsi="仿宋" w:eastAsia="仿宋"/>
          <w:sz w:val="32"/>
          <w:szCs w:val="32"/>
          <w:lang w:eastAsia="zh-CN"/>
        </w:rPr>
        <w:t>乌鲁木齐县</w:t>
      </w:r>
      <w:r>
        <w:rPr>
          <w:rFonts w:hint="eastAsia" w:ascii="仿宋" w:hAnsi="仿宋" w:eastAsia="仿宋"/>
          <w:sz w:val="32"/>
          <w:szCs w:val="32"/>
          <w:lang w:eastAsia="zh-CN"/>
        </w:rPr>
        <w:t>托里乡庙尔沟一带，</w:t>
      </w:r>
      <w:r>
        <w:rPr>
          <w:rFonts w:ascii="仿宋" w:hAnsi="仿宋" w:eastAsia="仿宋"/>
          <w:sz w:val="32"/>
          <w:szCs w:val="32"/>
          <w:lang w:eastAsia="zh-CN"/>
        </w:rPr>
        <w:t>米东区</w:t>
      </w:r>
      <w:r>
        <w:rPr>
          <w:rFonts w:hint="eastAsia" w:ascii="仿宋" w:hAnsi="仿宋" w:eastAsia="仿宋"/>
          <w:sz w:val="32"/>
          <w:szCs w:val="32"/>
          <w:lang w:eastAsia="zh-CN"/>
        </w:rPr>
        <w:t>黑沟一带</w:t>
      </w:r>
      <w:r>
        <w:rPr>
          <w:rFonts w:ascii="仿宋" w:hAnsi="仿宋" w:eastAsia="仿宋"/>
          <w:sz w:val="32"/>
          <w:szCs w:val="32"/>
          <w:lang w:eastAsia="zh-CN"/>
        </w:rPr>
        <w:t>。</w:t>
      </w:r>
      <w:r>
        <w:rPr>
          <w:rFonts w:hint="eastAsia" w:ascii="仿宋" w:hAnsi="仿宋" w:eastAsia="仿宋"/>
          <w:sz w:val="32"/>
          <w:szCs w:val="32"/>
          <w:lang w:eastAsia="zh-CN"/>
        </w:rPr>
        <w:t>涉及</w:t>
      </w:r>
      <w:r>
        <w:rPr>
          <w:rFonts w:ascii="仿宋" w:hAnsi="仿宋" w:eastAsia="仿宋"/>
          <w:sz w:val="32"/>
          <w:szCs w:val="32"/>
          <w:lang w:eastAsia="zh-CN"/>
        </w:rPr>
        <w:t>乌鲁木齐河、</w:t>
      </w:r>
      <w:r>
        <w:rPr>
          <w:rFonts w:hint="eastAsia" w:ascii="仿宋" w:hAnsi="仿宋" w:eastAsia="仿宋"/>
          <w:sz w:val="32"/>
          <w:szCs w:val="32"/>
          <w:lang w:eastAsia="zh-CN"/>
        </w:rPr>
        <w:t>柴窝堡</w:t>
      </w:r>
      <w:r>
        <w:rPr>
          <w:rFonts w:ascii="仿宋" w:hAnsi="仿宋" w:eastAsia="仿宋"/>
          <w:sz w:val="32"/>
          <w:szCs w:val="32"/>
          <w:lang w:eastAsia="zh-CN"/>
        </w:rPr>
        <w:t>湖流域</w:t>
      </w:r>
      <w:r>
        <w:rPr>
          <w:rFonts w:hint="eastAsia" w:ascii="仿宋" w:hAnsi="仿宋" w:eastAsia="仿宋"/>
          <w:sz w:val="32"/>
          <w:szCs w:val="32"/>
          <w:lang w:eastAsia="zh-CN"/>
        </w:rPr>
        <w:t>。</w:t>
      </w:r>
    </w:p>
    <w:p>
      <w:pPr>
        <w:widowControl w:val="0"/>
        <w:autoSpaceDE w:val="0"/>
        <w:autoSpaceDN w:val="0"/>
        <w:snapToGrid w:val="0"/>
        <w:spacing w:after="0" w:line="500" w:lineRule="exact"/>
        <w:ind w:firstLine="643" w:firstLineChars="200"/>
        <w:jc w:val="both"/>
        <w:rPr>
          <w:rFonts w:ascii="仿宋" w:hAnsi="仿宋" w:eastAsia="仿宋" w:cs="DZ-GB958-99"/>
          <w:color w:val="000000"/>
          <w:sz w:val="32"/>
          <w:szCs w:val="32"/>
          <w:lang w:eastAsia="zh-CN"/>
        </w:rPr>
      </w:pPr>
      <w:r>
        <w:rPr>
          <w:rFonts w:hint="eastAsia" w:ascii="仿宋" w:hAnsi="仿宋" w:eastAsia="仿宋"/>
          <w:b/>
          <w:sz w:val="32"/>
          <w:szCs w:val="32"/>
          <w:lang w:eastAsia="zh-CN"/>
        </w:rPr>
        <w:t>乌鲁木齐河流域</w:t>
      </w:r>
      <w:r>
        <w:rPr>
          <w:rFonts w:ascii="仿宋" w:hAnsi="仿宋" w:eastAsia="仿宋"/>
          <w:b/>
          <w:sz w:val="32"/>
          <w:szCs w:val="32"/>
          <w:lang w:eastAsia="zh-CN"/>
        </w:rPr>
        <w:t>。</w:t>
      </w:r>
      <w:r>
        <w:rPr>
          <w:rFonts w:hint="eastAsia" w:ascii="仿宋" w:hAnsi="仿宋" w:eastAsia="仿宋"/>
          <w:sz w:val="32"/>
          <w:szCs w:val="32"/>
          <w:lang w:eastAsia="zh-CN"/>
        </w:rPr>
        <w:t>2020年乌鲁木齐河年</w:t>
      </w:r>
      <w:r>
        <w:rPr>
          <w:rFonts w:ascii="仿宋" w:hAnsi="仿宋" w:eastAsia="仿宋"/>
          <w:sz w:val="32"/>
          <w:szCs w:val="32"/>
          <w:lang w:eastAsia="zh-CN"/>
        </w:rPr>
        <w:t>降水量</w:t>
      </w:r>
      <w:r>
        <w:rPr>
          <w:rFonts w:hint="eastAsia" w:ascii="仿宋" w:hAnsi="仿宋" w:eastAsia="仿宋"/>
          <w:sz w:val="32"/>
          <w:szCs w:val="32"/>
          <w:lang w:eastAsia="zh-CN"/>
        </w:rPr>
        <w:t>11.264亿</w:t>
      </w:r>
      <w:r>
        <w:rPr>
          <w:rFonts w:ascii="仿宋" w:hAnsi="仿宋" w:eastAsia="仿宋"/>
          <w:sz w:val="32"/>
          <w:szCs w:val="32"/>
          <w:lang w:eastAsia="zh-CN"/>
        </w:rPr>
        <w:t>立方米，折合年降水深155.8</w:t>
      </w:r>
      <w:r>
        <w:rPr>
          <w:rFonts w:hint="eastAsia" w:ascii="仿宋" w:hAnsi="仿宋" w:eastAsia="仿宋"/>
          <w:sz w:val="32"/>
          <w:szCs w:val="32"/>
          <w:lang w:eastAsia="zh-CN"/>
        </w:rPr>
        <w:t>毫米</w:t>
      </w:r>
      <w:r>
        <w:rPr>
          <w:rFonts w:ascii="仿宋" w:hAnsi="仿宋" w:eastAsia="仿宋"/>
          <w:sz w:val="32"/>
          <w:szCs w:val="32"/>
          <w:lang w:eastAsia="zh-CN"/>
        </w:rPr>
        <w:t>，</w:t>
      </w:r>
      <w:r>
        <w:rPr>
          <w:rFonts w:hint="eastAsia" w:ascii="仿宋" w:hAnsi="仿宋" w:eastAsia="仿宋"/>
          <w:sz w:val="32"/>
          <w:szCs w:val="32"/>
          <w:lang w:eastAsia="zh-CN"/>
        </w:rPr>
        <w:t>径流量</w:t>
      </w:r>
      <w:r>
        <w:rPr>
          <w:rFonts w:ascii="仿宋" w:hAnsi="仿宋" w:eastAsia="仿宋"/>
          <w:sz w:val="32"/>
          <w:szCs w:val="32"/>
          <w:lang w:eastAsia="zh-CN"/>
        </w:rPr>
        <w:t>2.651</w:t>
      </w:r>
      <w:r>
        <w:rPr>
          <w:rFonts w:hint="eastAsia" w:ascii="仿宋" w:hAnsi="仿宋" w:eastAsia="仿宋"/>
          <w:sz w:val="32"/>
          <w:szCs w:val="32"/>
          <w:lang w:eastAsia="zh-CN"/>
        </w:rPr>
        <w:t>亿立方米，</w:t>
      </w:r>
      <w:r>
        <w:rPr>
          <w:rFonts w:ascii="仿宋" w:hAnsi="仿宋" w:eastAsia="仿宋"/>
          <w:sz w:val="32"/>
          <w:szCs w:val="32"/>
          <w:lang w:eastAsia="zh-CN"/>
        </w:rPr>
        <w:t>地表水资源量</w:t>
      </w:r>
      <w:r>
        <w:rPr>
          <w:rFonts w:hint="eastAsia" w:ascii="仿宋" w:hAnsi="仿宋" w:eastAsia="仿宋"/>
          <w:sz w:val="32"/>
          <w:szCs w:val="32"/>
          <w:lang w:eastAsia="zh-CN"/>
        </w:rPr>
        <w:t>5.1757亿立方米。除汛期外，其他月份均存在生态基流下泄过程不满足的情况。</w:t>
      </w:r>
      <w:r>
        <w:rPr>
          <w:rFonts w:ascii="仿宋" w:hAnsi="仿宋" w:eastAsia="仿宋"/>
          <w:sz w:val="32"/>
          <w:szCs w:val="32"/>
          <w:lang w:eastAsia="zh-CN"/>
        </w:rPr>
        <w:t>2015-2020</w:t>
      </w:r>
      <w:r>
        <w:rPr>
          <w:rFonts w:hint="eastAsia" w:ascii="仿宋" w:hAnsi="仿宋" w:eastAsia="仿宋"/>
          <w:sz w:val="32"/>
          <w:szCs w:val="32"/>
          <w:lang w:eastAsia="zh-CN"/>
        </w:rPr>
        <w:t>年水质均为优。</w:t>
      </w:r>
      <w:r>
        <w:rPr>
          <w:rFonts w:hint="eastAsia" w:ascii="仿宋" w:hAnsi="仿宋" w:eastAsia="仿宋" w:cs="宋体"/>
          <w:color w:val="000000"/>
          <w:sz w:val="32"/>
          <w:szCs w:val="32"/>
          <w:lang w:eastAsia="zh-CN"/>
        </w:rPr>
        <w:t>生态环境</w:t>
      </w:r>
      <w:r>
        <w:rPr>
          <w:rFonts w:hint="eastAsia" w:ascii="仿宋" w:hAnsi="仿宋" w:eastAsia="仿宋" w:cs="DZ-GB958-99"/>
          <w:color w:val="000000"/>
          <w:sz w:val="32"/>
          <w:szCs w:val="32"/>
          <w:lang w:eastAsia="zh-CN"/>
        </w:rPr>
        <w:t>较</w:t>
      </w:r>
      <w:r>
        <w:rPr>
          <w:rFonts w:hint="eastAsia" w:ascii="仿宋" w:hAnsi="仿宋" w:eastAsia="仿宋" w:cs="宋体"/>
          <w:color w:val="000000"/>
          <w:sz w:val="32"/>
          <w:szCs w:val="32"/>
          <w:lang w:eastAsia="zh-CN"/>
        </w:rPr>
        <w:t>脆弱，上游水土流失形</w:t>
      </w:r>
      <w:r>
        <w:rPr>
          <w:rFonts w:hint="eastAsia" w:ascii="仿宋" w:hAnsi="仿宋" w:eastAsia="仿宋" w:cs="DZ-GB958-99"/>
          <w:color w:val="000000"/>
          <w:sz w:val="32"/>
          <w:szCs w:val="32"/>
          <w:lang w:eastAsia="zh-CN"/>
        </w:rPr>
        <w:t>势较</w:t>
      </w:r>
      <w:r>
        <w:rPr>
          <w:rFonts w:hint="eastAsia" w:ascii="仿宋" w:hAnsi="仿宋" w:eastAsia="仿宋" w:cs="宋体"/>
          <w:color w:val="000000"/>
          <w:sz w:val="32"/>
          <w:szCs w:val="32"/>
          <w:lang w:eastAsia="zh-CN"/>
        </w:rPr>
        <w:t>严峻</w:t>
      </w:r>
      <w:r>
        <w:rPr>
          <w:rFonts w:hint="eastAsia" w:ascii="仿宋" w:hAnsi="仿宋" w:eastAsia="仿宋" w:cs="DZ-GB958-99"/>
          <w:color w:val="000000"/>
          <w:sz w:val="32"/>
          <w:szCs w:val="32"/>
          <w:lang w:eastAsia="zh-CN"/>
        </w:rPr>
        <w:t>。</w:t>
      </w:r>
    </w:p>
    <w:p>
      <w:pPr>
        <w:widowControl w:val="0"/>
        <w:autoSpaceDE w:val="0"/>
        <w:autoSpaceDN w:val="0"/>
        <w:snapToGrid w:val="0"/>
        <w:spacing w:after="0" w:line="500" w:lineRule="exact"/>
        <w:ind w:firstLine="643" w:firstLineChars="200"/>
        <w:jc w:val="both"/>
        <w:rPr>
          <w:rFonts w:ascii="仿宋" w:hAnsi="仿宋" w:eastAsia="仿宋" w:cs="宋体"/>
          <w:sz w:val="32"/>
          <w:szCs w:val="32"/>
          <w:lang w:eastAsia="zh-CN"/>
        </w:rPr>
      </w:pPr>
      <w:r>
        <w:rPr>
          <w:rFonts w:hint="eastAsia" w:ascii="仿宋" w:hAnsi="仿宋" w:eastAsia="仿宋"/>
          <w:b/>
          <w:sz w:val="32"/>
          <w:szCs w:val="32"/>
          <w:lang w:eastAsia="zh-CN"/>
        </w:rPr>
        <w:t>柴窝堡</w:t>
      </w:r>
      <w:r>
        <w:rPr>
          <w:rFonts w:ascii="仿宋" w:hAnsi="仿宋" w:eastAsia="仿宋"/>
          <w:b/>
          <w:sz w:val="32"/>
          <w:szCs w:val="32"/>
          <w:lang w:eastAsia="zh-CN"/>
        </w:rPr>
        <w:t>湖流域</w:t>
      </w:r>
      <w:r>
        <w:rPr>
          <w:rFonts w:hint="eastAsia" w:ascii="仿宋" w:hAnsi="仿宋" w:eastAsia="仿宋"/>
          <w:b/>
          <w:sz w:val="32"/>
          <w:szCs w:val="32"/>
          <w:lang w:eastAsia="zh-CN"/>
        </w:rPr>
        <w:t>。</w:t>
      </w:r>
      <w:r>
        <w:rPr>
          <w:rFonts w:hint="eastAsia" w:ascii="仿宋" w:hAnsi="仿宋" w:eastAsia="仿宋" w:cs="宋体"/>
          <w:sz w:val="32"/>
          <w:szCs w:val="32"/>
          <w:lang w:eastAsia="zh-CN"/>
        </w:rPr>
        <w:t>由中天山的咯拉</w:t>
      </w:r>
      <w:r>
        <w:rPr>
          <w:rFonts w:hint="eastAsia" w:ascii="仿宋" w:hAnsi="仿宋" w:eastAsia="仿宋" w:cs="DZ-GB958-99"/>
          <w:sz w:val="32"/>
          <w:szCs w:val="32"/>
          <w:lang w:eastAsia="zh-CN"/>
        </w:rPr>
        <w:t>乌</w:t>
      </w:r>
      <w:r>
        <w:rPr>
          <w:rFonts w:hint="eastAsia" w:ascii="仿宋" w:hAnsi="仿宋" w:eastAsia="仿宋" w:cs="宋体"/>
          <w:sz w:val="32"/>
          <w:szCs w:val="32"/>
          <w:lang w:eastAsia="zh-CN"/>
        </w:rPr>
        <w:t>成山</w:t>
      </w:r>
      <w:r>
        <w:rPr>
          <w:rFonts w:hint="eastAsia" w:ascii="仿宋" w:hAnsi="仿宋" w:eastAsia="仿宋" w:cs="仿宋"/>
          <w:sz w:val="32"/>
          <w:szCs w:val="32"/>
          <w:lang w:eastAsia="zh-CN"/>
        </w:rPr>
        <w:t>北</w:t>
      </w:r>
      <w:r>
        <w:rPr>
          <w:rFonts w:hint="eastAsia" w:ascii="仿宋" w:hAnsi="仿宋" w:eastAsia="仿宋" w:cs="宋体"/>
          <w:sz w:val="32"/>
          <w:szCs w:val="32"/>
          <w:lang w:eastAsia="zh-CN"/>
        </w:rPr>
        <w:t>坡的</w:t>
      </w:r>
      <w:r>
        <w:rPr>
          <w:rFonts w:hint="eastAsia" w:ascii="仿宋" w:hAnsi="仿宋" w:eastAsia="仿宋" w:cs="DZ-GB958-99"/>
          <w:sz w:val="32"/>
          <w:szCs w:val="32"/>
          <w:lang w:eastAsia="zh-CN"/>
        </w:rPr>
        <w:t>乌什</w:t>
      </w:r>
      <w:r>
        <w:rPr>
          <w:rFonts w:hint="eastAsia" w:ascii="仿宋" w:hAnsi="仿宋" w:eastAsia="仿宋" w:cs="宋体"/>
          <w:sz w:val="32"/>
          <w:szCs w:val="32"/>
          <w:lang w:eastAsia="zh-CN"/>
        </w:rPr>
        <w:t>城沟</w:t>
      </w:r>
      <w:r>
        <w:rPr>
          <w:rFonts w:hint="eastAsia" w:ascii="仿宋" w:hAnsi="仿宋" w:eastAsia="仿宋" w:cs="DZ-GB958-99"/>
          <w:sz w:val="32"/>
          <w:szCs w:val="32"/>
          <w:lang w:eastAsia="zh-CN"/>
        </w:rPr>
        <w:t>、</w:t>
      </w:r>
      <w:r>
        <w:rPr>
          <w:rFonts w:hint="eastAsia" w:ascii="仿宋" w:hAnsi="仿宋" w:eastAsia="仿宋" w:cs="宋体"/>
          <w:sz w:val="32"/>
          <w:szCs w:val="32"/>
          <w:lang w:eastAsia="zh-CN"/>
        </w:rPr>
        <w:t>小</w:t>
      </w:r>
      <w:r>
        <w:rPr>
          <w:rFonts w:hint="eastAsia" w:ascii="仿宋" w:hAnsi="仿宋" w:eastAsia="仿宋" w:cs="DZ-GB958-99"/>
          <w:sz w:val="32"/>
          <w:szCs w:val="32"/>
          <w:lang w:eastAsia="zh-CN"/>
        </w:rPr>
        <w:t>东</w:t>
      </w:r>
      <w:r>
        <w:rPr>
          <w:rFonts w:hint="eastAsia" w:ascii="仿宋" w:hAnsi="仿宋" w:eastAsia="仿宋" w:cs="宋体"/>
          <w:sz w:val="32"/>
          <w:szCs w:val="32"/>
          <w:lang w:eastAsia="zh-CN"/>
        </w:rPr>
        <w:t>沟</w:t>
      </w:r>
      <w:r>
        <w:rPr>
          <w:rFonts w:hint="eastAsia" w:ascii="仿宋" w:hAnsi="仿宋" w:eastAsia="仿宋" w:cs="DZ-GB958-99"/>
          <w:sz w:val="32"/>
          <w:szCs w:val="32"/>
          <w:lang w:eastAsia="zh-CN"/>
        </w:rPr>
        <w:t>与博</w:t>
      </w:r>
      <w:r>
        <w:rPr>
          <w:rFonts w:hint="eastAsia" w:ascii="仿宋" w:hAnsi="仿宋" w:eastAsia="仿宋" w:cs="宋体"/>
          <w:sz w:val="32"/>
          <w:szCs w:val="32"/>
          <w:lang w:eastAsia="zh-CN"/>
        </w:rPr>
        <w:t>格达山</w:t>
      </w:r>
      <w:r>
        <w:rPr>
          <w:rFonts w:hint="eastAsia" w:ascii="仿宋" w:hAnsi="仿宋" w:eastAsia="仿宋" w:cs="DZ-GB958-99"/>
          <w:sz w:val="32"/>
          <w:szCs w:val="32"/>
          <w:lang w:eastAsia="zh-CN"/>
        </w:rPr>
        <w:t>南</w:t>
      </w:r>
      <w:r>
        <w:rPr>
          <w:rFonts w:hint="eastAsia" w:ascii="仿宋" w:hAnsi="仿宋" w:eastAsia="仿宋" w:cs="宋体"/>
          <w:sz w:val="32"/>
          <w:szCs w:val="32"/>
          <w:lang w:eastAsia="zh-CN"/>
        </w:rPr>
        <w:t>坡的白杨沟</w:t>
      </w:r>
      <w:r>
        <w:rPr>
          <w:rFonts w:hint="eastAsia" w:ascii="仿宋" w:hAnsi="仿宋" w:eastAsia="仿宋" w:cs="DZ-GB958-99"/>
          <w:sz w:val="32"/>
          <w:szCs w:val="32"/>
          <w:lang w:eastAsia="zh-CN"/>
        </w:rPr>
        <w:t>、三</w:t>
      </w:r>
      <w:r>
        <w:rPr>
          <w:rFonts w:hint="eastAsia" w:ascii="仿宋" w:hAnsi="仿宋" w:eastAsia="仿宋" w:cs="宋体"/>
          <w:sz w:val="32"/>
          <w:szCs w:val="32"/>
          <w:lang w:eastAsia="zh-CN"/>
        </w:rPr>
        <w:t>个山等</w:t>
      </w:r>
      <w:r>
        <w:rPr>
          <w:rFonts w:ascii="仿宋" w:hAnsi="仿宋" w:eastAsia="仿宋" w:cs="TimesNewRomanPSMT"/>
          <w:sz w:val="32"/>
          <w:szCs w:val="32"/>
          <w:lang w:eastAsia="zh-CN"/>
        </w:rPr>
        <w:t>12</w:t>
      </w:r>
      <w:r>
        <w:rPr>
          <w:rFonts w:hint="eastAsia" w:ascii="仿宋" w:hAnsi="仿宋" w:eastAsia="仿宋" w:cs="宋体"/>
          <w:sz w:val="32"/>
          <w:szCs w:val="32"/>
          <w:lang w:eastAsia="zh-CN"/>
        </w:rPr>
        <w:t>条河流流入柴窝堡盆地的地表径流</w:t>
      </w:r>
      <w:r>
        <w:rPr>
          <w:rFonts w:hint="eastAsia" w:ascii="仿宋" w:hAnsi="仿宋" w:eastAsia="仿宋" w:cs="DZ-GB958-99"/>
          <w:sz w:val="32"/>
          <w:szCs w:val="32"/>
          <w:lang w:eastAsia="zh-CN"/>
        </w:rPr>
        <w:t>、</w:t>
      </w:r>
      <w:r>
        <w:rPr>
          <w:rFonts w:hint="eastAsia" w:ascii="仿宋" w:hAnsi="仿宋" w:eastAsia="仿宋" w:cs="宋体"/>
          <w:sz w:val="32"/>
          <w:szCs w:val="32"/>
          <w:lang w:eastAsia="zh-CN"/>
        </w:rPr>
        <w:t>潜水河</w:t>
      </w:r>
      <w:r>
        <w:rPr>
          <w:rFonts w:hint="eastAsia" w:ascii="仿宋" w:hAnsi="仿宋" w:eastAsia="仿宋" w:cs="DZ-GB958-99"/>
          <w:sz w:val="32"/>
          <w:szCs w:val="32"/>
          <w:lang w:eastAsia="zh-CN"/>
        </w:rPr>
        <w:t>、</w:t>
      </w:r>
      <w:r>
        <w:rPr>
          <w:rFonts w:hint="eastAsia" w:ascii="仿宋" w:hAnsi="仿宋" w:eastAsia="仿宋" w:cs="宋体"/>
          <w:sz w:val="32"/>
          <w:szCs w:val="32"/>
          <w:lang w:eastAsia="zh-CN"/>
        </w:rPr>
        <w:t>柴窝堡盆地内的湖泊</w:t>
      </w:r>
      <w:r>
        <w:rPr>
          <w:rFonts w:hint="eastAsia" w:ascii="仿宋" w:hAnsi="仿宋" w:eastAsia="仿宋" w:cs="DZ-GB958-99"/>
          <w:sz w:val="32"/>
          <w:szCs w:val="32"/>
          <w:lang w:eastAsia="zh-CN"/>
        </w:rPr>
        <w:t>、</w:t>
      </w:r>
      <w:r>
        <w:rPr>
          <w:rFonts w:hint="eastAsia" w:ascii="仿宋" w:hAnsi="仿宋" w:eastAsia="仿宋" w:cs="宋体"/>
          <w:sz w:val="32"/>
          <w:szCs w:val="32"/>
          <w:lang w:eastAsia="zh-CN"/>
        </w:rPr>
        <w:t>沼泽等组成的闭</w:t>
      </w:r>
      <w:r>
        <w:rPr>
          <w:rFonts w:hint="eastAsia" w:ascii="仿宋" w:hAnsi="仿宋" w:eastAsia="仿宋" w:cs="仿宋"/>
          <w:sz w:val="32"/>
          <w:szCs w:val="32"/>
          <w:lang w:eastAsia="zh-CN"/>
        </w:rPr>
        <w:t>合</w:t>
      </w:r>
      <w:r>
        <w:rPr>
          <w:rFonts w:hint="eastAsia" w:ascii="仿宋" w:hAnsi="仿宋" w:eastAsia="仿宋" w:cs="宋体"/>
          <w:sz w:val="32"/>
          <w:szCs w:val="32"/>
          <w:lang w:eastAsia="zh-CN"/>
        </w:rPr>
        <w:t>型水系，主</w:t>
      </w:r>
      <w:r>
        <w:rPr>
          <w:rFonts w:hint="eastAsia" w:ascii="仿宋" w:hAnsi="仿宋" w:eastAsia="仿宋" w:cs="DZ-GB958-99"/>
          <w:sz w:val="32"/>
          <w:szCs w:val="32"/>
          <w:lang w:eastAsia="zh-CN"/>
        </w:rPr>
        <w:t>体</w:t>
      </w:r>
      <w:r>
        <w:rPr>
          <w:rFonts w:hint="eastAsia" w:ascii="仿宋" w:hAnsi="仿宋" w:eastAsia="仿宋" w:cs="宋体"/>
          <w:sz w:val="32"/>
          <w:szCs w:val="32"/>
          <w:lang w:eastAsia="zh-CN"/>
        </w:rPr>
        <w:t>为柴窝堡湖</w:t>
      </w:r>
      <w:r>
        <w:rPr>
          <w:rFonts w:hint="eastAsia" w:ascii="仿宋" w:hAnsi="仿宋" w:eastAsia="仿宋" w:cs="DZ-GB958-99"/>
          <w:sz w:val="32"/>
          <w:szCs w:val="32"/>
          <w:lang w:eastAsia="zh-CN"/>
        </w:rPr>
        <w:t>。</w:t>
      </w:r>
      <w:r>
        <w:rPr>
          <w:rFonts w:hint="eastAsia" w:ascii="仿宋" w:hAnsi="仿宋" w:eastAsia="仿宋" w:cs="宋体"/>
          <w:sz w:val="32"/>
          <w:szCs w:val="32"/>
          <w:lang w:eastAsia="zh-CN"/>
        </w:rPr>
        <w:t>湖泊面积约</w:t>
      </w:r>
      <w:r>
        <w:rPr>
          <w:rFonts w:ascii="仿宋" w:hAnsi="仿宋" w:eastAsia="仿宋" w:cs="TimesNewRomanPSMT"/>
          <w:sz w:val="32"/>
          <w:szCs w:val="32"/>
          <w:lang w:eastAsia="zh-CN"/>
        </w:rPr>
        <w:t>30</w:t>
      </w:r>
      <w:r>
        <w:rPr>
          <w:rFonts w:hint="eastAsia" w:ascii="仿宋" w:hAnsi="仿宋" w:eastAsia="仿宋" w:cs="宋体"/>
          <w:sz w:val="32"/>
          <w:szCs w:val="32"/>
          <w:lang w:eastAsia="zh-CN"/>
        </w:rPr>
        <w:t>平方千米，年降水量135.2毫米，</w:t>
      </w:r>
      <w:r>
        <w:rPr>
          <w:rFonts w:hint="eastAsia" w:ascii="仿宋" w:hAnsi="仿宋" w:eastAsia="仿宋" w:cs="DZ-GB958-99"/>
          <w:sz w:val="32"/>
          <w:szCs w:val="32"/>
          <w:lang w:eastAsia="zh-CN"/>
        </w:rPr>
        <w:t>各</w:t>
      </w:r>
      <w:r>
        <w:rPr>
          <w:rFonts w:hint="eastAsia" w:ascii="仿宋" w:hAnsi="仿宋" w:eastAsia="仿宋" w:cs="宋体"/>
          <w:sz w:val="32"/>
          <w:szCs w:val="32"/>
          <w:lang w:eastAsia="zh-CN"/>
        </w:rPr>
        <w:t>河沟多年平均地表水资源量</w:t>
      </w:r>
      <w:r>
        <w:rPr>
          <w:rFonts w:ascii="仿宋" w:hAnsi="仿宋" w:eastAsia="仿宋" w:cs="TimesNewRomanPSMT"/>
          <w:sz w:val="32"/>
          <w:szCs w:val="32"/>
          <w:lang w:eastAsia="zh-CN"/>
        </w:rPr>
        <w:t>1.336</w:t>
      </w:r>
      <w:r>
        <w:rPr>
          <w:rFonts w:hint="eastAsia" w:ascii="仿宋" w:hAnsi="仿宋" w:eastAsia="仿宋" w:cs="仿宋"/>
          <w:sz w:val="32"/>
          <w:szCs w:val="32"/>
          <w:lang w:eastAsia="zh-CN"/>
        </w:rPr>
        <w:t>亿</w:t>
      </w:r>
      <w:r>
        <w:rPr>
          <w:rFonts w:hint="eastAsia" w:ascii="仿宋" w:hAnsi="仿宋" w:eastAsia="仿宋" w:cs="宋体"/>
          <w:sz w:val="32"/>
          <w:szCs w:val="32"/>
          <w:lang w:eastAsia="zh-CN"/>
        </w:rPr>
        <w:t>立方米</w:t>
      </w:r>
      <w:r>
        <w:rPr>
          <w:rFonts w:hint="eastAsia" w:ascii="仿宋" w:hAnsi="仿宋" w:eastAsia="仿宋" w:cs="DZ-GB958-99"/>
          <w:sz w:val="32"/>
          <w:szCs w:val="32"/>
          <w:lang w:eastAsia="zh-CN"/>
        </w:rPr>
        <w:t>。</w:t>
      </w:r>
      <w:r>
        <w:rPr>
          <w:rFonts w:ascii="仿宋" w:hAnsi="仿宋" w:eastAsia="仿宋" w:cs="TimesNewRomanPSMT"/>
          <w:sz w:val="32"/>
          <w:szCs w:val="32"/>
          <w:lang w:eastAsia="zh-CN"/>
        </w:rPr>
        <w:t>2010</w:t>
      </w:r>
      <w:r>
        <w:rPr>
          <w:rFonts w:hint="eastAsia" w:ascii="仿宋" w:hAnsi="仿宋" w:eastAsia="仿宋" w:cs="宋体"/>
          <w:sz w:val="32"/>
          <w:szCs w:val="32"/>
          <w:lang w:eastAsia="zh-CN"/>
        </w:rPr>
        <w:t>年开始湖面</w:t>
      </w:r>
      <w:r>
        <w:rPr>
          <w:rFonts w:hint="eastAsia" w:ascii="仿宋" w:hAnsi="仿宋" w:eastAsia="仿宋" w:cs="DZ-GB958-99"/>
          <w:sz w:val="32"/>
          <w:szCs w:val="32"/>
          <w:lang w:eastAsia="zh-CN"/>
        </w:rPr>
        <w:t>出</w:t>
      </w:r>
      <w:r>
        <w:rPr>
          <w:rFonts w:hint="eastAsia" w:ascii="仿宋" w:hAnsi="仿宋" w:eastAsia="仿宋" w:cs="宋体"/>
          <w:sz w:val="32"/>
          <w:szCs w:val="32"/>
          <w:lang w:eastAsia="zh-CN"/>
        </w:rPr>
        <w:t>现萎缩，2013年急</w:t>
      </w:r>
      <w:r>
        <w:rPr>
          <w:rFonts w:hint="eastAsia" w:ascii="仿宋" w:hAnsi="仿宋" w:eastAsia="仿宋" w:cs="DZ-GB958-99"/>
          <w:sz w:val="32"/>
          <w:szCs w:val="32"/>
          <w:lang w:eastAsia="zh-CN"/>
        </w:rPr>
        <w:t>剧</w:t>
      </w:r>
      <w:r>
        <w:rPr>
          <w:rFonts w:hint="eastAsia" w:ascii="仿宋" w:hAnsi="仿宋" w:eastAsia="仿宋" w:cs="宋体"/>
          <w:sz w:val="32"/>
          <w:szCs w:val="32"/>
          <w:lang w:eastAsia="zh-CN"/>
        </w:rPr>
        <w:t>缩小，</w:t>
      </w:r>
      <w:r>
        <w:rPr>
          <w:rFonts w:ascii="仿宋" w:hAnsi="仿宋" w:eastAsia="仿宋" w:cs="TimesNewRomanPSMT"/>
          <w:sz w:val="32"/>
          <w:szCs w:val="32"/>
          <w:lang w:eastAsia="zh-CN"/>
        </w:rPr>
        <w:t>2014</w:t>
      </w:r>
      <w:r>
        <w:rPr>
          <w:rFonts w:hint="eastAsia" w:ascii="仿宋" w:hAnsi="仿宋" w:eastAsia="仿宋" w:cs="宋体"/>
          <w:sz w:val="32"/>
          <w:szCs w:val="32"/>
          <w:lang w:eastAsia="zh-CN"/>
        </w:rPr>
        <w:t>年枯水期首次完全干涸，自</w:t>
      </w:r>
      <w:r>
        <w:rPr>
          <w:rFonts w:ascii="仿宋" w:hAnsi="仿宋" w:eastAsia="仿宋" w:cs="TimesNewRomanPSMT"/>
          <w:sz w:val="32"/>
          <w:szCs w:val="32"/>
          <w:lang w:eastAsia="zh-CN"/>
        </w:rPr>
        <w:t>2017</w:t>
      </w:r>
      <w:r>
        <w:rPr>
          <w:rFonts w:hint="eastAsia" w:ascii="仿宋" w:hAnsi="仿宋" w:eastAsia="仿宋" w:cs="宋体"/>
          <w:sz w:val="32"/>
          <w:szCs w:val="32"/>
          <w:lang w:eastAsia="zh-CN"/>
        </w:rPr>
        <w:t>年</w:t>
      </w:r>
      <w:r>
        <w:rPr>
          <w:rFonts w:hint="eastAsia" w:ascii="仿宋" w:hAnsi="仿宋" w:eastAsia="仿宋" w:cs="DZ-GB958-99"/>
          <w:sz w:val="32"/>
          <w:szCs w:val="32"/>
          <w:lang w:eastAsia="zh-CN"/>
        </w:rPr>
        <w:t>以</w:t>
      </w:r>
      <w:r>
        <w:rPr>
          <w:rFonts w:hint="eastAsia" w:ascii="仿宋" w:hAnsi="仿宋" w:eastAsia="仿宋" w:cs="宋体"/>
          <w:sz w:val="32"/>
          <w:szCs w:val="32"/>
          <w:lang w:eastAsia="zh-CN"/>
        </w:rPr>
        <w:t>来，随着一系列</w:t>
      </w:r>
      <w:r>
        <w:rPr>
          <w:rFonts w:hint="eastAsia" w:ascii="仿宋" w:hAnsi="仿宋" w:eastAsia="仿宋" w:cs="DZ-GB958-99"/>
          <w:sz w:val="32"/>
          <w:szCs w:val="32"/>
          <w:lang w:eastAsia="zh-CN"/>
        </w:rPr>
        <w:t>湖泊生态环境</w:t>
      </w:r>
      <w:r>
        <w:rPr>
          <w:rFonts w:ascii="仿宋" w:hAnsi="仿宋" w:eastAsia="仿宋" w:cs="DZ-GB958-99"/>
          <w:sz w:val="32"/>
          <w:szCs w:val="32"/>
          <w:lang w:eastAsia="zh-CN"/>
        </w:rPr>
        <w:t>保护工程的实施</w:t>
      </w:r>
      <w:r>
        <w:rPr>
          <w:rFonts w:hint="eastAsia" w:ascii="仿宋" w:hAnsi="仿宋" w:eastAsia="仿宋" w:cs="宋体"/>
          <w:sz w:val="32"/>
          <w:szCs w:val="32"/>
          <w:lang w:eastAsia="zh-CN"/>
        </w:rPr>
        <w:t>，湖泊生态系统</w:t>
      </w:r>
      <w:r>
        <w:rPr>
          <w:rFonts w:hint="eastAsia" w:ascii="仿宋" w:hAnsi="仿宋" w:eastAsia="仿宋" w:cs="DZ-GB958-99"/>
          <w:sz w:val="32"/>
          <w:szCs w:val="32"/>
          <w:lang w:eastAsia="zh-CN"/>
        </w:rPr>
        <w:t>不</w:t>
      </w:r>
      <w:r>
        <w:rPr>
          <w:rFonts w:hint="eastAsia" w:ascii="仿宋" w:hAnsi="仿宋" w:eastAsia="仿宋" w:cs="宋体"/>
          <w:sz w:val="32"/>
          <w:szCs w:val="32"/>
          <w:lang w:eastAsia="zh-CN"/>
        </w:rPr>
        <w:t>断好转，湖面面积持续增</w:t>
      </w:r>
      <w:r>
        <w:rPr>
          <w:rFonts w:hint="eastAsia" w:ascii="仿宋" w:hAnsi="仿宋" w:eastAsia="仿宋" w:cs="DZ-GB958-99"/>
          <w:sz w:val="32"/>
          <w:szCs w:val="32"/>
          <w:lang w:eastAsia="zh-CN"/>
        </w:rPr>
        <w:t>加</w:t>
      </w:r>
      <w:r>
        <w:rPr>
          <w:rFonts w:hint="eastAsia" w:ascii="仿宋" w:hAnsi="仿宋" w:eastAsia="仿宋" w:cs="宋体"/>
          <w:sz w:val="32"/>
          <w:szCs w:val="32"/>
          <w:lang w:eastAsia="zh-CN"/>
        </w:rPr>
        <w:t>，生态需水满足程度逐年增</w:t>
      </w:r>
      <w:r>
        <w:rPr>
          <w:rFonts w:hint="eastAsia" w:ascii="仿宋" w:hAnsi="仿宋" w:eastAsia="仿宋" w:cs="仿宋"/>
          <w:sz w:val="32"/>
          <w:szCs w:val="32"/>
          <w:lang w:eastAsia="zh-CN"/>
        </w:rPr>
        <w:t>加</w:t>
      </w:r>
      <w:r>
        <w:rPr>
          <w:rFonts w:hint="eastAsia" w:ascii="仿宋" w:hAnsi="仿宋" w:eastAsia="仿宋" w:cs="宋体"/>
          <w:sz w:val="32"/>
          <w:szCs w:val="32"/>
          <w:lang w:eastAsia="zh-CN"/>
        </w:rPr>
        <w:t>，</w:t>
      </w:r>
      <w:r>
        <w:rPr>
          <w:rFonts w:hint="eastAsia" w:ascii="仿宋" w:hAnsi="仿宋" w:eastAsia="仿宋" w:cs="DZ-GB958-99"/>
          <w:sz w:val="32"/>
          <w:szCs w:val="32"/>
          <w:lang w:eastAsia="zh-CN"/>
        </w:rPr>
        <w:t>但</w:t>
      </w:r>
      <w:r>
        <w:rPr>
          <w:rFonts w:hint="eastAsia" w:ascii="仿宋" w:hAnsi="仿宋" w:eastAsia="仿宋" w:cs="宋体"/>
          <w:sz w:val="32"/>
          <w:szCs w:val="32"/>
          <w:lang w:eastAsia="zh-CN"/>
        </w:rPr>
        <w:t>尚未完全</w:t>
      </w:r>
      <w:r>
        <w:rPr>
          <w:rFonts w:hint="eastAsia" w:ascii="仿宋" w:hAnsi="仿宋" w:eastAsia="仿宋" w:cs="DZ-GB958-99"/>
          <w:sz w:val="32"/>
          <w:szCs w:val="32"/>
          <w:lang w:eastAsia="zh-CN"/>
        </w:rPr>
        <w:t>保</w:t>
      </w:r>
      <w:r>
        <w:rPr>
          <w:rFonts w:hint="eastAsia" w:ascii="仿宋" w:hAnsi="仿宋" w:eastAsia="仿宋" w:cs="宋体"/>
          <w:sz w:val="32"/>
          <w:szCs w:val="32"/>
          <w:lang w:eastAsia="zh-CN"/>
        </w:rPr>
        <w:t>障生态需水目标要求</w:t>
      </w:r>
      <w:r>
        <w:rPr>
          <w:rFonts w:hint="eastAsia" w:ascii="仿宋" w:hAnsi="仿宋" w:eastAsia="仿宋" w:cs="仿宋"/>
          <w:sz w:val="32"/>
          <w:szCs w:val="32"/>
          <w:lang w:eastAsia="zh-CN"/>
        </w:rPr>
        <w:t>。2020年</w:t>
      </w:r>
      <w:r>
        <w:rPr>
          <w:rFonts w:ascii="仿宋" w:hAnsi="仿宋" w:eastAsia="仿宋" w:cs="仿宋"/>
          <w:sz w:val="32"/>
          <w:szCs w:val="32"/>
          <w:lang w:eastAsia="zh-CN"/>
        </w:rPr>
        <w:t>降水量</w:t>
      </w:r>
      <w:r>
        <w:rPr>
          <w:rFonts w:hint="eastAsia" w:ascii="仿宋" w:hAnsi="仿宋" w:eastAsia="仿宋" w:cs="仿宋"/>
          <w:sz w:val="32"/>
          <w:szCs w:val="32"/>
          <w:lang w:eastAsia="zh-CN"/>
        </w:rPr>
        <w:t>4.067亿</w:t>
      </w:r>
      <w:r>
        <w:rPr>
          <w:rFonts w:ascii="仿宋" w:hAnsi="仿宋" w:eastAsia="仿宋" w:cs="仿宋"/>
          <w:sz w:val="32"/>
          <w:szCs w:val="32"/>
          <w:lang w:eastAsia="zh-CN"/>
        </w:rPr>
        <w:t>立方米，折合年降水深</w:t>
      </w:r>
      <w:r>
        <w:rPr>
          <w:rFonts w:hint="eastAsia" w:ascii="仿宋" w:hAnsi="仿宋" w:eastAsia="仿宋" w:cs="仿宋"/>
          <w:sz w:val="32"/>
          <w:szCs w:val="32"/>
          <w:lang w:eastAsia="zh-CN"/>
        </w:rPr>
        <w:t>207.4毫米，</w:t>
      </w:r>
      <w:r>
        <w:rPr>
          <w:rFonts w:ascii="仿宋" w:hAnsi="仿宋" w:eastAsia="仿宋" w:cs="仿宋"/>
          <w:sz w:val="32"/>
          <w:szCs w:val="32"/>
          <w:lang w:eastAsia="zh-CN"/>
        </w:rPr>
        <w:t>地表水资源量</w:t>
      </w:r>
      <w:r>
        <w:rPr>
          <w:rFonts w:hint="eastAsia" w:ascii="仿宋" w:hAnsi="仿宋" w:eastAsia="仿宋" w:cs="仿宋"/>
          <w:sz w:val="32"/>
          <w:szCs w:val="32"/>
          <w:lang w:eastAsia="zh-CN"/>
        </w:rPr>
        <w:t>0.8522亿立方米</w:t>
      </w:r>
      <w:r>
        <w:rPr>
          <w:rFonts w:ascii="仿宋" w:hAnsi="仿宋" w:eastAsia="仿宋" w:cs="仿宋"/>
          <w:sz w:val="32"/>
          <w:szCs w:val="32"/>
          <w:lang w:eastAsia="zh-CN"/>
        </w:rPr>
        <w:t>。</w:t>
      </w:r>
      <w:r>
        <w:rPr>
          <w:rFonts w:hint="eastAsia" w:ascii="仿宋" w:hAnsi="仿宋" w:eastAsia="仿宋" w:cs="仿宋"/>
          <w:sz w:val="32"/>
          <w:szCs w:val="32"/>
          <w:lang w:eastAsia="zh-CN"/>
        </w:rPr>
        <w:t>2020年</w:t>
      </w:r>
      <w:r>
        <w:rPr>
          <w:rFonts w:ascii="仿宋" w:hAnsi="仿宋" w:eastAsia="仿宋" w:cs="仿宋"/>
          <w:sz w:val="32"/>
          <w:szCs w:val="32"/>
          <w:lang w:eastAsia="zh-CN"/>
        </w:rPr>
        <w:t>水质为重度污染</w:t>
      </w:r>
      <w:r>
        <w:rPr>
          <w:rFonts w:hint="eastAsia" w:ascii="仿宋" w:hAnsi="仿宋" w:eastAsia="仿宋" w:cs="仿宋"/>
          <w:sz w:val="32"/>
          <w:szCs w:val="32"/>
          <w:lang w:eastAsia="zh-CN"/>
        </w:rPr>
        <w:t>。</w:t>
      </w:r>
      <w:r>
        <w:rPr>
          <w:rFonts w:hint="eastAsia" w:ascii="仿宋" w:hAnsi="仿宋" w:eastAsia="仿宋" w:cs="宋体"/>
          <w:sz w:val="32"/>
          <w:szCs w:val="32"/>
          <w:lang w:eastAsia="zh-CN"/>
        </w:rPr>
        <w:t>生态</w:t>
      </w:r>
      <w:r>
        <w:rPr>
          <w:rFonts w:ascii="仿宋" w:hAnsi="仿宋" w:eastAsia="仿宋" w:cs="宋体"/>
          <w:sz w:val="32"/>
          <w:szCs w:val="32"/>
          <w:lang w:eastAsia="zh-CN"/>
        </w:rPr>
        <w:t>环境较为脆弱。</w:t>
      </w:r>
    </w:p>
    <w:p>
      <w:pPr>
        <w:widowControl w:val="0"/>
        <w:autoSpaceDE w:val="0"/>
        <w:autoSpaceDN w:val="0"/>
        <w:snapToGrid w:val="0"/>
        <w:spacing w:after="0" w:line="500" w:lineRule="exact"/>
        <w:ind w:firstLine="640" w:firstLineChars="200"/>
        <w:jc w:val="both"/>
        <w:rPr>
          <w:rFonts w:ascii="仿宋" w:hAnsi="仿宋" w:eastAsia="仿宋" w:cs="宋体"/>
          <w:sz w:val="32"/>
          <w:szCs w:val="32"/>
          <w:lang w:eastAsia="zh-CN"/>
        </w:rPr>
      </w:pPr>
      <w:r>
        <w:rPr>
          <w:rFonts w:hint="eastAsia" w:ascii="仿宋" w:hAnsi="仿宋" w:eastAsia="仿宋" w:cs="宋体"/>
          <w:sz w:val="32"/>
          <w:szCs w:val="32"/>
          <w:lang w:eastAsia="zh-CN"/>
        </w:rPr>
        <w:t>采矿业需水量占涉及</w:t>
      </w:r>
      <w:r>
        <w:rPr>
          <w:rFonts w:ascii="仿宋" w:hAnsi="仿宋" w:eastAsia="仿宋" w:cs="宋体"/>
          <w:sz w:val="32"/>
          <w:szCs w:val="32"/>
          <w:lang w:eastAsia="zh-CN"/>
        </w:rPr>
        <w:t>流域</w:t>
      </w:r>
      <w:r>
        <w:rPr>
          <w:rFonts w:hint="eastAsia" w:ascii="仿宋" w:hAnsi="仿宋" w:eastAsia="仿宋" w:cs="宋体"/>
          <w:sz w:val="32"/>
          <w:szCs w:val="32"/>
          <w:lang w:eastAsia="zh-CN"/>
        </w:rPr>
        <w:t>水资源量</w:t>
      </w:r>
      <w:r>
        <w:rPr>
          <w:rFonts w:ascii="仿宋" w:hAnsi="仿宋" w:eastAsia="仿宋" w:cs="宋体"/>
          <w:sz w:val="32"/>
          <w:szCs w:val="32"/>
          <w:lang w:eastAsia="zh-CN"/>
        </w:rPr>
        <w:t>的比例很小。</w:t>
      </w:r>
    </w:p>
    <w:p>
      <w:pPr>
        <w:pStyle w:val="93"/>
      </w:pPr>
      <w:bookmarkStart w:id="115" w:name="_Toc106272581"/>
      <w:bookmarkStart w:id="116" w:name="_Toc89874071"/>
      <w:bookmarkStart w:id="117" w:name="_Toc89873151"/>
      <w:r>
        <w:rPr>
          <w:rFonts w:hint="eastAsia"/>
        </w:rPr>
        <w:t>（三）加强规划水资源</w:t>
      </w:r>
      <w:r>
        <w:t>综合利用</w:t>
      </w:r>
      <w:r>
        <w:rPr>
          <w:rFonts w:hint="eastAsia"/>
        </w:rPr>
        <w:t>与</w:t>
      </w:r>
      <w:r>
        <w:t>保护</w:t>
      </w:r>
      <w:bookmarkEnd w:id="115"/>
      <w:bookmarkEnd w:id="116"/>
      <w:bookmarkEnd w:id="117"/>
    </w:p>
    <w:p>
      <w:pPr>
        <w:widowControl w:val="0"/>
        <w:snapToGrid w:val="0"/>
        <w:spacing w:after="0" w:line="500" w:lineRule="exact"/>
        <w:ind w:firstLine="643" w:firstLineChars="200"/>
        <w:jc w:val="both"/>
        <w:rPr>
          <w:rFonts w:ascii="仿宋" w:hAnsi="仿宋" w:eastAsia="仿宋"/>
          <w:sz w:val="32"/>
          <w:szCs w:val="32"/>
          <w:lang w:eastAsia="zh-CN"/>
        </w:rPr>
      </w:pPr>
      <w:r>
        <w:rPr>
          <w:rFonts w:hint="eastAsia" w:ascii="仿宋" w:hAnsi="仿宋" w:eastAsia="仿宋"/>
          <w:b/>
          <w:sz w:val="32"/>
          <w:szCs w:val="32"/>
          <w:lang w:eastAsia="zh-CN"/>
        </w:rPr>
        <w:t>不断</w:t>
      </w:r>
      <w:r>
        <w:rPr>
          <w:rFonts w:ascii="仿宋" w:hAnsi="仿宋" w:eastAsia="仿宋"/>
          <w:b/>
          <w:sz w:val="32"/>
          <w:szCs w:val="32"/>
          <w:lang w:eastAsia="zh-CN"/>
        </w:rPr>
        <w:t>提升</w:t>
      </w:r>
      <w:r>
        <w:rPr>
          <w:rFonts w:hint="eastAsia" w:ascii="仿宋" w:hAnsi="仿宋" w:eastAsia="仿宋"/>
          <w:b/>
          <w:sz w:val="32"/>
          <w:szCs w:val="32"/>
          <w:lang w:eastAsia="zh-CN"/>
        </w:rPr>
        <w:t>水资源</w:t>
      </w:r>
      <w:r>
        <w:rPr>
          <w:rFonts w:ascii="仿宋" w:hAnsi="仿宋" w:eastAsia="仿宋"/>
          <w:b/>
          <w:sz w:val="32"/>
          <w:szCs w:val="32"/>
          <w:lang w:eastAsia="zh-CN"/>
        </w:rPr>
        <w:t>利用效率。</w:t>
      </w:r>
      <w:r>
        <w:rPr>
          <w:rFonts w:hint="eastAsia" w:ascii="仿宋" w:hAnsi="仿宋" w:eastAsia="仿宋"/>
          <w:sz w:val="32"/>
          <w:szCs w:val="32"/>
          <w:lang w:eastAsia="zh-CN"/>
        </w:rPr>
        <w:t>“十三五”期间我市矿业</w:t>
      </w:r>
      <w:r>
        <w:rPr>
          <w:rFonts w:ascii="仿宋" w:hAnsi="仿宋" w:eastAsia="仿宋"/>
          <w:sz w:val="32"/>
          <w:szCs w:val="32"/>
          <w:lang w:eastAsia="zh-CN"/>
        </w:rPr>
        <w:t>转型升级成果显著</w:t>
      </w:r>
      <w:r>
        <w:rPr>
          <w:rFonts w:hint="eastAsia" w:ascii="仿宋" w:hAnsi="仿宋" w:eastAsia="仿宋"/>
          <w:sz w:val="32"/>
          <w:szCs w:val="32"/>
          <w:lang w:eastAsia="zh-CN"/>
        </w:rPr>
        <w:t>，</w:t>
      </w:r>
      <w:r>
        <w:rPr>
          <w:rFonts w:ascii="仿宋" w:hAnsi="仿宋" w:eastAsia="仿宋"/>
          <w:sz w:val="32"/>
          <w:szCs w:val="32"/>
          <w:lang w:eastAsia="zh-CN"/>
        </w:rPr>
        <w:t>矿山数量减少</w:t>
      </w:r>
      <w:r>
        <w:rPr>
          <w:rFonts w:hint="eastAsia" w:ascii="仿宋" w:hAnsi="仿宋" w:eastAsia="仿宋"/>
          <w:sz w:val="32"/>
          <w:szCs w:val="32"/>
          <w:lang w:eastAsia="zh-CN"/>
        </w:rPr>
        <w:t>到规划期</w:t>
      </w:r>
      <w:r>
        <w:rPr>
          <w:rFonts w:ascii="仿宋" w:hAnsi="仿宋" w:eastAsia="仿宋"/>
          <w:sz w:val="32"/>
          <w:szCs w:val="32"/>
          <w:lang w:eastAsia="zh-CN"/>
        </w:rPr>
        <w:t>初的三分之一，大中型矿山增加</w:t>
      </w:r>
      <w:r>
        <w:rPr>
          <w:rFonts w:hint="eastAsia" w:ascii="仿宋" w:hAnsi="仿宋" w:eastAsia="仿宋"/>
          <w:sz w:val="32"/>
          <w:szCs w:val="32"/>
          <w:lang w:eastAsia="zh-CN"/>
        </w:rPr>
        <w:t>两倍</w:t>
      </w:r>
      <w:r>
        <w:rPr>
          <w:rFonts w:ascii="仿宋" w:hAnsi="仿宋" w:eastAsia="仿宋"/>
          <w:sz w:val="32"/>
          <w:szCs w:val="32"/>
          <w:lang w:eastAsia="zh-CN"/>
        </w:rPr>
        <w:t>，</w:t>
      </w:r>
      <w:r>
        <w:rPr>
          <w:rFonts w:hint="eastAsia" w:ascii="仿宋" w:hAnsi="仿宋" w:eastAsia="仿宋"/>
          <w:sz w:val="32"/>
          <w:szCs w:val="32"/>
          <w:lang w:eastAsia="zh-CN"/>
        </w:rPr>
        <w:t>矿产资源</w:t>
      </w:r>
      <w:r>
        <w:rPr>
          <w:rFonts w:ascii="仿宋" w:hAnsi="仿宋" w:eastAsia="仿宋"/>
          <w:sz w:val="32"/>
          <w:szCs w:val="32"/>
          <w:lang w:eastAsia="zh-CN"/>
        </w:rPr>
        <w:t>规模化</w:t>
      </w:r>
      <w:r>
        <w:rPr>
          <w:rFonts w:hint="eastAsia" w:ascii="仿宋" w:hAnsi="仿宋" w:eastAsia="仿宋"/>
          <w:sz w:val="32"/>
          <w:szCs w:val="32"/>
          <w:lang w:eastAsia="zh-CN"/>
        </w:rPr>
        <w:t>集约化开发利用成效明显。采</w:t>
      </w:r>
      <w:r>
        <w:rPr>
          <w:rFonts w:ascii="仿宋" w:hAnsi="仿宋" w:eastAsia="仿宋"/>
          <w:sz w:val="32"/>
          <w:szCs w:val="32"/>
          <w:lang w:eastAsia="zh-CN"/>
        </w:rPr>
        <w:t>选矿</w:t>
      </w:r>
      <w:r>
        <w:rPr>
          <w:rFonts w:hint="eastAsia" w:ascii="仿宋" w:hAnsi="仿宋" w:eastAsia="仿宋"/>
          <w:sz w:val="32"/>
          <w:szCs w:val="32"/>
          <w:lang w:eastAsia="zh-CN"/>
        </w:rPr>
        <w:t>需水量得到</w:t>
      </w:r>
      <w:r>
        <w:rPr>
          <w:rFonts w:ascii="仿宋" w:hAnsi="仿宋" w:eastAsia="仿宋"/>
          <w:sz w:val="32"/>
          <w:szCs w:val="32"/>
          <w:lang w:eastAsia="zh-CN"/>
        </w:rPr>
        <w:t>有效控制，</w:t>
      </w:r>
      <w:r>
        <w:rPr>
          <w:rFonts w:hint="eastAsia" w:ascii="仿宋" w:hAnsi="仿宋" w:eastAsia="仿宋"/>
          <w:sz w:val="32"/>
          <w:szCs w:val="32"/>
          <w:lang w:eastAsia="zh-CN"/>
        </w:rPr>
        <w:t>再生</w:t>
      </w:r>
      <w:r>
        <w:rPr>
          <w:rFonts w:ascii="仿宋" w:hAnsi="仿宋" w:eastAsia="仿宋"/>
          <w:sz w:val="32"/>
          <w:szCs w:val="32"/>
          <w:lang w:eastAsia="zh-CN"/>
        </w:rPr>
        <w:t>水</w:t>
      </w:r>
      <w:r>
        <w:rPr>
          <w:rFonts w:hint="eastAsia" w:ascii="仿宋" w:hAnsi="仿宋" w:eastAsia="仿宋"/>
          <w:sz w:val="32"/>
          <w:szCs w:val="32"/>
          <w:lang w:eastAsia="zh-CN"/>
        </w:rPr>
        <w:t>循环</w:t>
      </w:r>
      <w:r>
        <w:rPr>
          <w:rFonts w:ascii="仿宋" w:hAnsi="仿宋" w:eastAsia="仿宋"/>
          <w:sz w:val="32"/>
          <w:szCs w:val="32"/>
          <w:lang w:eastAsia="zh-CN"/>
        </w:rPr>
        <w:t>利用率进一步提高</w:t>
      </w:r>
      <w:r>
        <w:rPr>
          <w:rFonts w:hint="eastAsia" w:ascii="仿宋" w:hAnsi="仿宋" w:eastAsia="仿宋"/>
          <w:sz w:val="32"/>
          <w:szCs w:val="32"/>
          <w:lang w:eastAsia="zh-CN"/>
        </w:rPr>
        <w:t>。</w:t>
      </w:r>
    </w:p>
    <w:p>
      <w:pPr>
        <w:widowControl w:val="0"/>
        <w:snapToGrid w:val="0"/>
        <w:spacing w:after="0" w:line="500" w:lineRule="exact"/>
        <w:ind w:firstLine="643" w:firstLineChars="200"/>
        <w:jc w:val="both"/>
        <w:rPr>
          <w:rFonts w:ascii="仿宋" w:hAnsi="仿宋" w:eastAsia="仿宋"/>
          <w:sz w:val="32"/>
          <w:szCs w:val="32"/>
          <w:lang w:eastAsia="zh-CN"/>
        </w:rPr>
      </w:pPr>
      <w:r>
        <w:rPr>
          <w:rFonts w:hint="eastAsia" w:ascii="仿宋" w:hAnsi="仿宋" w:eastAsia="仿宋"/>
          <w:b/>
          <w:sz w:val="32"/>
          <w:szCs w:val="32"/>
          <w:lang w:eastAsia="zh-CN"/>
        </w:rPr>
        <w:t>严格控制</w:t>
      </w:r>
      <w:r>
        <w:rPr>
          <w:rFonts w:ascii="仿宋" w:hAnsi="仿宋" w:eastAsia="仿宋"/>
          <w:b/>
          <w:sz w:val="32"/>
          <w:szCs w:val="32"/>
          <w:lang w:eastAsia="zh-CN"/>
        </w:rPr>
        <w:t>需水总量</w:t>
      </w:r>
      <w:r>
        <w:rPr>
          <w:rFonts w:hint="eastAsia" w:ascii="仿宋" w:hAnsi="仿宋" w:eastAsia="仿宋"/>
          <w:sz w:val="32"/>
          <w:szCs w:val="32"/>
          <w:lang w:eastAsia="zh-CN"/>
        </w:rPr>
        <w:t>。“十四五”期间我市采矿业总体</w:t>
      </w:r>
      <w:r>
        <w:rPr>
          <w:rFonts w:ascii="仿宋" w:hAnsi="仿宋" w:eastAsia="仿宋"/>
          <w:sz w:val="32"/>
          <w:szCs w:val="32"/>
          <w:lang w:eastAsia="zh-CN"/>
        </w:rPr>
        <w:t>规模进一步缩小，</w:t>
      </w:r>
      <w:r>
        <w:rPr>
          <w:rFonts w:hint="eastAsia" w:ascii="仿宋" w:hAnsi="仿宋" w:eastAsia="仿宋"/>
          <w:sz w:val="32"/>
          <w:szCs w:val="32"/>
          <w:lang w:eastAsia="zh-CN"/>
        </w:rPr>
        <w:t>采矿业</w:t>
      </w:r>
      <w:r>
        <w:rPr>
          <w:rFonts w:ascii="仿宋" w:hAnsi="仿宋" w:eastAsia="仿宋"/>
          <w:sz w:val="32"/>
          <w:szCs w:val="32"/>
          <w:lang w:eastAsia="zh-CN"/>
        </w:rPr>
        <w:t>区域进一步外移，</w:t>
      </w:r>
      <w:r>
        <w:rPr>
          <w:rFonts w:hint="eastAsia" w:ascii="仿宋" w:hAnsi="仿宋" w:eastAsia="仿宋"/>
          <w:sz w:val="32"/>
          <w:szCs w:val="32"/>
          <w:lang w:eastAsia="zh-CN"/>
        </w:rPr>
        <w:t>重点</w:t>
      </w:r>
      <w:r>
        <w:rPr>
          <w:rFonts w:ascii="仿宋" w:hAnsi="仿宋" w:eastAsia="仿宋"/>
          <w:sz w:val="32"/>
          <w:szCs w:val="32"/>
          <w:lang w:eastAsia="zh-CN"/>
        </w:rPr>
        <w:t>推进下游产业链建设</w:t>
      </w:r>
      <w:r>
        <w:rPr>
          <w:rFonts w:hint="eastAsia" w:ascii="仿宋" w:hAnsi="仿宋" w:eastAsia="仿宋"/>
          <w:sz w:val="32"/>
          <w:szCs w:val="32"/>
          <w:lang w:eastAsia="zh-CN"/>
        </w:rPr>
        <w:t>发展</w:t>
      </w:r>
      <w:r>
        <w:rPr>
          <w:rFonts w:ascii="仿宋" w:hAnsi="仿宋" w:eastAsia="仿宋"/>
          <w:sz w:val="32"/>
          <w:szCs w:val="32"/>
          <w:lang w:eastAsia="zh-CN"/>
        </w:rPr>
        <w:t>。</w:t>
      </w:r>
      <w:r>
        <w:rPr>
          <w:rFonts w:hint="eastAsia" w:ascii="仿宋" w:hAnsi="仿宋" w:eastAsia="仿宋"/>
          <w:sz w:val="32"/>
          <w:szCs w:val="32"/>
          <w:lang w:eastAsia="zh-CN"/>
        </w:rPr>
        <w:t>开发方向持续</w:t>
      </w:r>
      <w:r>
        <w:rPr>
          <w:rFonts w:ascii="仿宋" w:hAnsi="仿宋" w:eastAsia="仿宋"/>
          <w:sz w:val="32"/>
          <w:szCs w:val="32"/>
          <w:lang w:eastAsia="zh-CN"/>
        </w:rPr>
        <w:t>调整</w:t>
      </w:r>
      <w:r>
        <w:rPr>
          <w:rFonts w:hint="eastAsia" w:ascii="仿宋" w:hAnsi="仿宋" w:eastAsia="仿宋"/>
          <w:sz w:val="32"/>
          <w:szCs w:val="32"/>
          <w:lang w:eastAsia="zh-CN"/>
        </w:rPr>
        <w:t>，重点</w:t>
      </w:r>
      <w:r>
        <w:rPr>
          <w:rFonts w:ascii="仿宋" w:hAnsi="仿宋" w:eastAsia="仿宋"/>
          <w:sz w:val="32"/>
          <w:szCs w:val="32"/>
          <w:lang w:eastAsia="zh-CN"/>
        </w:rPr>
        <w:t>开发煤层气、铜矿等战略性矿产资源，</w:t>
      </w:r>
      <w:r>
        <w:rPr>
          <w:rFonts w:hint="eastAsia" w:ascii="仿宋" w:hAnsi="仿宋" w:eastAsia="仿宋"/>
          <w:sz w:val="32"/>
          <w:szCs w:val="32"/>
          <w:lang w:eastAsia="zh-CN"/>
        </w:rPr>
        <w:t>建材类</w:t>
      </w:r>
      <w:r>
        <w:rPr>
          <w:rFonts w:ascii="仿宋" w:hAnsi="仿宋" w:eastAsia="仿宋"/>
          <w:sz w:val="32"/>
          <w:szCs w:val="32"/>
          <w:lang w:eastAsia="zh-CN"/>
        </w:rPr>
        <w:t>矿产以</w:t>
      </w:r>
      <w:r>
        <w:rPr>
          <w:rFonts w:hint="eastAsia" w:ascii="仿宋" w:hAnsi="仿宋" w:eastAsia="仿宋"/>
          <w:sz w:val="32"/>
          <w:szCs w:val="32"/>
          <w:lang w:eastAsia="zh-CN"/>
        </w:rPr>
        <w:t>满足</w:t>
      </w:r>
      <w:r>
        <w:rPr>
          <w:rFonts w:ascii="仿宋" w:hAnsi="仿宋" w:eastAsia="仿宋"/>
          <w:sz w:val="32"/>
          <w:szCs w:val="32"/>
          <w:lang w:eastAsia="zh-CN"/>
        </w:rPr>
        <w:t>经济社会发展需求为</w:t>
      </w:r>
      <w:r>
        <w:rPr>
          <w:rFonts w:hint="eastAsia" w:ascii="仿宋" w:hAnsi="仿宋" w:eastAsia="仿宋"/>
          <w:sz w:val="32"/>
          <w:szCs w:val="32"/>
          <w:lang w:eastAsia="zh-CN"/>
        </w:rPr>
        <w:t>导向</w:t>
      </w:r>
      <w:r>
        <w:rPr>
          <w:rFonts w:ascii="仿宋" w:hAnsi="仿宋" w:eastAsia="仿宋"/>
          <w:sz w:val="32"/>
          <w:szCs w:val="32"/>
          <w:lang w:eastAsia="zh-CN"/>
        </w:rPr>
        <w:t>，</w:t>
      </w:r>
      <w:r>
        <w:rPr>
          <w:rFonts w:hint="eastAsia" w:ascii="仿宋" w:hAnsi="仿宋" w:eastAsia="仿宋"/>
          <w:sz w:val="32"/>
          <w:szCs w:val="32"/>
          <w:lang w:eastAsia="zh-CN"/>
        </w:rPr>
        <w:t>严格控制</w:t>
      </w:r>
      <w:r>
        <w:rPr>
          <w:rFonts w:ascii="仿宋" w:hAnsi="仿宋" w:eastAsia="仿宋"/>
          <w:sz w:val="32"/>
          <w:szCs w:val="32"/>
          <w:lang w:eastAsia="zh-CN"/>
        </w:rPr>
        <w:t>煤炭、石灰岩产能</w:t>
      </w:r>
      <w:r>
        <w:rPr>
          <w:rFonts w:hint="eastAsia" w:ascii="仿宋" w:hAnsi="仿宋" w:eastAsia="仿宋"/>
          <w:sz w:val="32"/>
          <w:szCs w:val="32"/>
          <w:lang w:eastAsia="zh-CN"/>
        </w:rPr>
        <w:t>。推动小型矿山</w:t>
      </w:r>
      <w:r>
        <w:rPr>
          <w:rFonts w:ascii="仿宋" w:hAnsi="仿宋" w:eastAsia="仿宋"/>
          <w:sz w:val="32"/>
          <w:szCs w:val="32"/>
          <w:lang w:eastAsia="zh-CN"/>
        </w:rPr>
        <w:t>资源整合、产能升级，</w:t>
      </w:r>
      <w:r>
        <w:rPr>
          <w:rFonts w:hint="eastAsia" w:ascii="仿宋" w:hAnsi="仿宋" w:eastAsia="仿宋"/>
          <w:sz w:val="32"/>
          <w:szCs w:val="32"/>
          <w:lang w:eastAsia="zh-CN"/>
        </w:rPr>
        <w:t>积极推进</w:t>
      </w:r>
      <w:r>
        <w:rPr>
          <w:rFonts w:ascii="仿宋" w:hAnsi="仿宋" w:eastAsia="仿宋"/>
          <w:sz w:val="32"/>
          <w:szCs w:val="32"/>
          <w:lang w:eastAsia="zh-CN"/>
        </w:rPr>
        <w:t>绿色矿山建设、矿区生态保护</w:t>
      </w:r>
      <w:r>
        <w:rPr>
          <w:rFonts w:hint="eastAsia" w:ascii="仿宋" w:hAnsi="仿宋" w:eastAsia="仿宋"/>
          <w:sz w:val="32"/>
          <w:szCs w:val="32"/>
          <w:lang w:eastAsia="zh-CN"/>
        </w:rPr>
        <w:t>修复</w:t>
      </w:r>
      <w:r>
        <w:rPr>
          <w:rFonts w:ascii="仿宋" w:hAnsi="仿宋" w:eastAsia="仿宋"/>
          <w:sz w:val="32"/>
          <w:szCs w:val="32"/>
          <w:lang w:eastAsia="zh-CN"/>
        </w:rPr>
        <w:t>。</w:t>
      </w:r>
      <w:r>
        <w:rPr>
          <w:rFonts w:hint="eastAsia" w:ascii="仿宋" w:hAnsi="仿宋" w:eastAsia="仿宋"/>
          <w:sz w:val="32"/>
          <w:szCs w:val="32"/>
          <w:lang w:eastAsia="zh-CN"/>
        </w:rPr>
        <w:t>鼓励</w:t>
      </w:r>
      <w:r>
        <w:rPr>
          <w:rFonts w:ascii="仿宋" w:hAnsi="仿宋" w:eastAsia="仿宋"/>
          <w:sz w:val="32"/>
          <w:szCs w:val="32"/>
          <w:lang w:eastAsia="zh-CN"/>
        </w:rPr>
        <w:t>矿山企业</w:t>
      </w:r>
      <w:r>
        <w:rPr>
          <w:rFonts w:hint="eastAsia" w:ascii="仿宋" w:hAnsi="仿宋" w:eastAsia="仿宋"/>
          <w:sz w:val="32"/>
          <w:szCs w:val="32"/>
          <w:lang w:eastAsia="zh-CN"/>
        </w:rPr>
        <w:t>应用先进</w:t>
      </w:r>
      <w:r>
        <w:rPr>
          <w:rFonts w:ascii="仿宋" w:hAnsi="仿宋" w:eastAsia="仿宋"/>
          <w:sz w:val="32"/>
          <w:szCs w:val="32"/>
          <w:lang w:eastAsia="zh-CN"/>
        </w:rPr>
        <w:t>技术、引进</w:t>
      </w:r>
      <w:r>
        <w:rPr>
          <w:rFonts w:hint="eastAsia" w:ascii="仿宋" w:hAnsi="仿宋" w:eastAsia="仿宋"/>
          <w:sz w:val="32"/>
          <w:szCs w:val="32"/>
          <w:lang w:eastAsia="zh-CN"/>
        </w:rPr>
        <w:t>先进</w:t>
      </w:r>
      <w:r>
        <w:rPr>
          <w:rFonts w:ascii="仿宋" w:hAnsi="仿宋" w:eastAsia="仿宋"/>
          <w:sz w:val="32"/>
          <w:szCs w:val="32"/>
          <w:lang w:eastAsia="zh-CN"/>
        </w:rPr>
        <w:t>设备</w:t>
      </w:r>
      <w:r>
        <w:rPr>
          <w:rFonts w:hint="eastAsia" w:ascii="仿宋" w:hAnsi="仿宋" w:eastAsia="仿宋"/>
          <w:sz w:val="32"/>
          <w:szCs w:val="32"/>
          <w:lang w:eastAsia="zh-CN"/>
        </w:rPr>
        <w:t>，不断</w:t>
      </w:r>
      <w:r>
        <w:rPr>
          <w:rFonts w:ascii="仿宋" w:hAnsi="仿宋" w:eastAsia="仿宋"/>
          <w:sz w:val="32"/>
          <w:szCs w:val="32"/>
          <w:lang w:eastAsia="zh-CN"/>
        </w:rPr>
        <w:t>提高水资源利用效率，</w:t>
      </w:r>
      <w:r>
        <w:rPr>
          <w:rFonts w:hint="eastAsia" w:ascii="仿宋" w:hAnsi="仿宋" w:eastAsia="仿宋"/>
          <w:sz w:val="32"/>
          <w:szCs w:val="32"/>
          <w:lang w:eastAsia="zh-CN"/>
        </w:rPr>
        <w:t>至2025年</w:t>
      </w:r>
      <w:r>
        <w:rPr>
          <w:rFonts w:ascii="仿宋" w:hAnsi="仿宋" w:eastAsia="仿宋"/>
          <w:sz w:val="32"/>
          <w:szCs w:val="32"/>
          <w:lang w:eastAsia="zh-CN"/>
        </w:rPr>
        <w:t>，争取煤炭、建筑用砂等</w:t>
      </w:r>
      <w:r>
        <w:rPr>
          <w:rFonts w:hint="eastAsia" w:ascii="仿宋" w:hAnsi="仿宋" w:eastAsia="仿宋"/>
          <w:sz w:val="32"/>
          <w:szCs w:val="32"/>
          <w:lang w:eastAsia="zh-CN"/>
        </w:rPr>
        <w:t>需水量</w:t>
      </w:r>
      <w:r>
        <w:rPr>
          <w:rFonts w:ascii="仿宋" w:hAnsi="仿宋" w:eastAsia="仿宋"/>
          <w:sz w:val="32"/>
          <w:szCs w:val="32"/>
          <w:lang w:eastAsia="zh-CN"/>
        </w:rPr>
        <w:t>大的矿种</w:t>
      </w:r>
      <w:r>
        <w:rPr>
          <w:rFonts w:hint="eastAsia" w:ascii="仿宋" w:hAnsi="仿宋" w:eastAsia="仿宋"/>
          <w:sz w:val="32"/>
          <w:szCs w:val="32"/>
          <w:lang w:eastAsia="zh-CN"/>
        </w:rPr>
        <w:t>用水</w:t>
      </w:r>
      <w:r>
        <w:rPr>
          <w:rFonts w:ascii="仿宋" w:hAnsi="仿宋" w:eastAsia="仿宋"/>
          <w:sz w:val="32"/>
          <w:szCs w:val="32"/>
          <w:lang w:eastAsia="zh-CN"/>
        </w:rPr>
        <w:t>定额达到行业领跑值，</w:t>
      </w:r>
      <w:r>
        <w:rPr>
          <w:rFonts w:hint="eastAsia" w:ascii="仿宋" w:hAnsi="仿宋" w:eastAsia="仿宋"/>
          <w:sz w:val="32"/>
          <w:szCs w:val="32"/>
          <w:lang w:eastAsia="zh-CN"/>
        </w:rPr>
        <w:t>其它</w:t>
      </w:r>
      <w:r>
        <w:rPr>
          <w:rFonts w:ascii="仿宋" w:hAnsi="仿宋" w:eastAsia="仿宋"/>
          <w:sz w:val="32"/>
          <w:szCs w:val="32"/>
          <w:lang w:eastAsia="zh-CN"/>
        </w:rPr>
        <w:t>矿种达到行业先进值，需水总量</w:t>
      </w:r>
      <w:r>
        <w:rPr>
          <w:rFonts w:hint="eastAsia" w:ascii="仿宋" w:hAnsi="仿宋" w:eastAsia="仿宋"/>
          <w:sz w:val="32"/>
          <w:szCs w:val="32"/>
          <w:lang w:eastAsia="zh-CN"/>
        </w:rPr>
        <w:t>得到进一步</w:t>
      </w:r>
      <w:r>
        <w:rPr>
          <w:rFonts w:ascii="仿宋" w:hAnsi="仿宋" w:eastAsia="仿宋"/>
          <w:sz w:val="32"/>
          <w:szCs w:val="32"/>
          <w:lang w:eastAsia="zh-CN"/>
        </w:rPr>
        <w:t>控制</w:t>
      </w:r>
      <w:r>
        <w:rPr>
          <w:rFonts w:hint="eastAsia" w:ascii="仿宋" w:hAnsi="仿宋" w:eastAsia="仿宋"/>
          <w:sz w:val="32"/>
          <w:szCs w:val="32"/>
          <w:lang w:eastAsia="zh-CN"/>
        </w:rPr>
        <w:t>。</w:t>
      </w:r>
    </w:p>
    <w:p>
      <w:pPr>
        <w:widowControl w:val="0"/>
        <w:snapToGrid w:val="0"/>
        <w:spacing w:after="0" w:line="500" w:lineRule="exact"/>
        <w:ind w:firstLine="643" w:firstLineChars="200"/>
        <w:jc w:val="both"/>
        <w:rPr>
          <w:rFonts w:ascii="仿宋" w:hAnsi="仿宋" w:eastAsia="仿宋"/>
          <w:sz w:val="32"/>
          <w:szCs w:val="32"/>
          <w:lang w:eastAsia="zh-CN"/>
        </w:rPr>
      </w:pPr>
      <w:r>
        <w:rPr>
          <w:rFonts w:hint="eastAsia" w:ascii="仿宋" w:hAnsi="仿宋" w:eastAsia="仿宋"/>
          <w:b/>
          <w:sz w:val="32"/>
          <w:szCs w:val="32"/>
          <w:lang w:eastAsia="zh-CN"/>
        </w:rPr>
        <w:t>持续调整</w:t>
      </w:r>
      <w:r>
        <w:rPr>
          <w:rFonts w:ascii="仿宋" w:hAnsi="仿宋" w:eastAsia="仿宋"/>
          <w:b/>
          <w:sz w:val="32"/>
          <w:szCs w:val="32"/>
          <w:lang w:eastAsia="zh-CN"/>
        </w:rPr>
        <w:t>用水结构。</w:t>
      </w:r>
      <w:r>
        <w:rPr>
          <w:rFonts w:hint="eastAsia" w:ascii="仿宋" w:hAnsi="仿宋" w:eastAsia="仿宋"/>
          <w:sz w:val="32"/>
          <w:szCs w:val="32"/>
          <w:lang w:eastAsia="zh-CN"/>
        </w:rPr>
        <w:t>依托</w:t>
      </w:r>
      <w:r>
        <w:rPr>
          <w:rFonts w:ascii="仿宋" w:hAnsi="仿宋" w:eastAsia="仿宋"/>
          <w:sz w:val="32"/>
          <w:szCs w:val="32"/>
          <w:lang w:eastAsia="zh-CN"/>
        </w:rPr>
        <w:t>我市</w:t>
      </w:r>
      <w:r>
        <w:rPr>
          <w:rFonts w:hint="eastAsia" w:ascii="仿宋" w:hAnsi="仿宋" w:eastAsia="仿宋"/>
          <w:sz w:val="32"/>
          <w:szCs w:val="32"/>
          <w:lang w:eastAsia="zh-CN"/>
        </w:rPr>
        <w:t>污水处理</w:t>
      </w:r>
      <w:r>
        <w:rPr>
          <w:rFonts w:ascii="仿宋" w:hAnsi="仿宋" w:eastAsia="仿宋"/>
          <w:sz w:val="32"/>
          <w:szCs w:val="32"/>
          <w:lang w:eastAsia="zh-CN"/>
        </w:rPr>
        <w:t>再生利用和</w:t>
      </w:r>
      <w:r>
        <w:rPr>
          <w:rFonts w:hint="eastAsia" w:ascii="仿宋" w:hAnsi="仿宋" w:eastAsia="仿宋"/>
          <w:sz w:val="32"/>
          <w:szCs w:val="32"/>
          <w:lang w:eastAsia="zh-CN"/>
        </w:rPr>
        <w:t>配套管网</w:t>
      </w:r>
      <w:r>
        <w:rPr>
          <w:rFonts w:ascii="仿宋" w:hAnsi="仿宋" w:eastAsia="仿宋"/>
          <w:sz w:val="32"/>
          <w:szCs w:val="32"/>
          <w:lang w:eastAsia="zh-CN"/>
        </w:rPr>
        <w:t>等设施建设</w:t>
      </w:r>
      <w:r>
        <w:rPr>
          <w:rFonts w:hint="eastAsia" w:ascii="仿宋" w:hAnsi="仿宋" w:eastAsia="仿宋"/>
          <w:sz w:val="32"/>
          <w:szCs w:val="32"/>
          <w:lang w:eastAsia="zh-CN"/>
        </w:rPr>
        <w:t>项目</w:t>
      </w:r>
      <w:r>
        <w:rPr>
          <w:rFonts w:ascii="仿宋" w:hAnsi="仿宋" w:eastAsia="仿宋"/>
          <w:sz w:val="32"/>
          <w:szCs w:val="32"/>
          <w:lang w:eastAsia="zh-CN"/>
        </w:rPr>
        <w:t>实施</w:t>
      </w:r>
      <w:r>
        <w:rPr>
          <w:rFonts w:hint="eastAsia" w:ascii="仿宋" w:hAnsi="仿宋" w:eastAsia="仿宋"/>
          <w:sz w:val="32"/>
          <w:szCs w:val="32"/>
          <w:lang w:eastAsia="zh-CN"/>
        </w:rPr>
        <w:t>，</w:t>
      </w:r>
      <w:r>
        <w:rPr>
          <w:rFonts w:ascii="仿宋" w:hAnsi="仿宋" w:eastAsia="仿宋"/>
          <w:sz w:val="32"/>
          <w:szCs w:val="32"/>
          <w:lang w:eastAsia="zh-CN"/>
        </w:rPr>
        <w:t>引导</w:t>
      </w:r>
      <w:r>
        <w:rPr>
          <w:rFonts w:hint="eastAsia" w:ascii="仿宋" w:hAnsi="仿宋" w:eastAsia="仿宋"/>
          <w:sz w:val="32"/>
          <w:szCs w:val="32"/>
          <w:lang w:eastAsia="zh-CN"/>
        </w:rPr>
        <w:t>建筑用砂</w:t>
      </w:r>
      <w:r>
        <w:rPr>
          <w:rFonts w:ascii="仿宋" w:hAnsi="仿宋" w:eastAsia="仿宋"/>
          <w:sz w:val="32"/>
          <w:szCs w:val="32"/>
          <w:lang w:eastAsia="zh-CN"/>
        </w:rPr>
        <w:t>等矿山企业</w:t>
      </w:r>
      <w:r>
        <w:rPr>
          <w:rFonts w:hint="eastAsia" w:ascii="仿宋" w:hAnsi="仿宋" w:eastAsia="仿宋"/>
          <w:sz w:val="32"/>
          <w:szCs w:val="32"/>
          <w:lang w:eastAsia="zh-CN"/>
        </w:rPr>
        <w:t>完善</w:t>
      </w:r>
      <w:r>
        <w:rPr>
          <w:rFonts w:ascii="仿宋" w:hAnsi="仿宋" w:eastAsia="仿宋"/>
          <w:sz w:val="32"/>
          <w:szCs w:val="32"/>
          <w:lang w:eastAsia="zh-CN"/>
        </w:rPr>
        <w:t>再生水利用设施配套，加大</w:t>
      </w:r>
      <w:r>
        <w:rPr>
          <w:rFonts w:hint="eastAsia" w:ascii="仿宋" w:hAnsi="仿宋" w:eastAsia="仿宋"/>
          <w:sz w:val="32"/>
          <w:szCs w:val="32"/>
          <w:lang w:eastAsia="zh-CN"/>
        </w:rPr>
        <w:t>再生水用水</w:t>
      </w:r>
      <w:r>
        <w:rPr>
          <w:rFonts w:ascii="仿宋" w:hAnsi="仿宋" w:eastAsia="仿宋"/>
          <w:sz w:val="32"/>
          <w:szCs w:val="32"/>
          <w:lang w:eastAsia="zh-CN"/>
        </w:rPr>
        <w:t>比例，</w:t>
      </w:r>
      <w:r>
        <w:rPr>
          <w:rFonts w:hint="eastAsia" w:ascii="仿宋" w:hAnsi="仿宋" w:eastAsia="仿宋"/>
          <w:sz w:val="32"/>
          <w:szCs w:val="32"/>
          <w:lang w:eastAsia="zh-CN"/>
        </w:rPr>
        <w:t>减少新水用水量</w:t>
      </w:r>
      <w:r>
        <w:rPr>
          <w:rFonts w:ascii="仿宋" w:hAnsi="仿宋" w:eastAsia="仿宋"/>
          <w:sz w:val="32"/>
          <w:szCs w:val="32"/>
          <w:lang w:eastAsia="zh-CN"/>
        </w:rPr>
        <w:t>。</w:t>
      </w:r>
      <w:r>
        <w:rPr>
          <w:rFonts w:hint="eastAsia" w:ascii="仿宋" w:hAnsi="仿宋" w:eastAsia="仿宋"/>
          <w:sz w:val="32"/>
          <w:szCs w:val="32"/>
          <w:lang w:eastAsia="zh-CN"/>
        </w:rPr>
        <w:t>推动</w:t>
      </w:r>
      <w:r>
        <w:rPr>
          <w:rFonts w:ascii="仿宋" w:hAnsi="仿宋" w:eastAsia="仿宋"/>
          <w:sz w:val="32"/>
          <w:szCs w:val="32"/>
          <w:lang w:eastAsia="zh-CN"/>
        </w:rPr>
        <w:t>煤炭矿山</w:t>
      </w:r>
      <w:r>
        <w:rPr>
          <w:rFonts w:hint="eastAsia" w:ascii="仿宋" w:hAnsi="仿宋" w:eastAsia="仿宋"/>
          <w:sz w:val="32"/>
          <w:szCs w:val="32"/>
          <w:lang w:eastAsia="zh-CN"/>
        </w:rPr>
        <w:t>矿井水资源化综合利用</w:t>
      </w:r>
      <w:r>
        <w:rPr>
          <w:rFonts w:ascii="仿宋" w:hAnsi="仿宋" w:eastAsia="仿宋"/>
          <w:sz w:val="32"/>
          <w:szCs w:val="32"/>
          <w:lang w:eastAsia="zh-CN"/>
        </w:rPr>
        <w:t>，</w:t>
      </w:r>
      <w:r>
        <w:rPr>
          <w:rFonts w:hint="eastAsia" w:ascii="仿宋" w:hAnsi="仿宋" w:eastAsia="仿宋"/>
          <w:sz w:val="32"/>
          <w:szCs w:val="32"/>
          <w:lang w:eastAsia="zh-CN"/>
        </w:rPr>
        <w:t>通过</w:t>
      </w:r>
      <w:r>
        <w:rPr>
          <w:rFonts w:ascii="仿宋" w:hAnsi="仿宋" w:eastAsia="仿宋"/>
          <w:sz w:val="32"/>
          <w:szCs w:val="32"/>
          <w:lang w:eastAsia="zh-CN"/>
        </w:rPr>
        <w:t>深度处理，</w:t>
      </w:r>
      <w:r>
        <w:rPr>
          <w:rFonts w:hint="eastAsia" w:ascii="仿宋" w:hAnsi="仿宋" w:eastAsia="仿宋"/>
          <w:sz w:val="32"/>
          <w:szCs w:val="32"/>
          <w:lang w:eastAsia="zh-CN"/>
        </w:rPr>
        <w:t>用于</w:t>
      </w:r>
      <w:r>
        <w:rPr>
          <w:rFonts w:ascii="仿宋" w:hAnsi="仿宋" w:eastAsia="仿宋"/>
          <w:sz w:val="32"/>
          <w:szCs w:val="32"/>
          <w:lang w:eastAsia="zh-CN"/>
        </w:rPr>
        <w:t>项目建设及生产，</w:t>
      </w:r>
      <w:r>
        <w:rPr>
          <w:rFonts w:hint="eastAsia" w:ascii="仿宋" w:hAnsi="仿宋" w:eastAsia="仿宋"/>
          <w:sz w:val="32"/>
          <w:szCs w:val="32"/>
          <w:lang w:eastAsia="zh-CN"/>
        </w:rPr>
        <w:t>实现煤水共采</w:t>
      </w:r>
      <w:r>
        <w:rPr>
          <w:rFonts w:ascii="仿宋" w:hAnsi="仿宋" w:eastAsia="仿宋"/>
          <w:sz w:val="32"/>
          <w:szCs w:val="32"/>
          <w:lang w:eastAsia="zh-CN"/>
        </w:rPr>
        <w:t>、变废为宝、循环利用，</w:t>
      </w:r>
      <w:r>
        <w:rPr>
          <w:rFonts w:hint="eastAsia" w:ascii="仿宋" w:hAnsi="仿宋" w:eastAsia="仿宋"/>
          <w:sz w:val="32"/>
          <w:szCs w:val="32"/>
          <w:lang w:eastAsia="zh-CN"/>
        </w:rPr>
        <w:t>鼓励多途径</w:t>
      </w:r>
      <w:r>
        <w:rPr>
          <w:rFonts w:ascii="仿宋" w:hAnsi="仿宋" w:eastAsia="仿宋"/>
          <w:sz w:val="32"/>
          <w:szCs w:val="32"/>
          <w:lang w:eastAsia="zh-CN"/>
        </w:rPr>
        <w:t>利用</w:t>
      </w:r>
      <w:r>
        <w:rPr>
          <w:rFonts w:hint="eastAsia" w:ascii="仿宋" w:hAnsi="仿宋" w:eastAsia="仿宋"/>
          <w:sz w:val="32"/>
          <w:szCs w:val="32"/>
          <w:lang w:eastAsia="zh-CN"/>
        </w:rPr>
        <w:t>多余矿井水</w:t>
      </w:r>
      <w:r>
        <w:rPr>
          <w:rFonts w:ascii="仿宋" w:hAnsi="仿宋" w:eastAsia="仿宋"/>
          <w:sz w:val="32"/>
          <w:szCs w:val="32"/>
          <w:lang w:eastAsia="zh-CN"/>
        </w:rPr>
        <w:t>。</w:t>
      </w:r>
    </w:p>
    <w:p>
      <w:pPr>
        <w:widowControl w:val="0"/>
        <w:snapToGrid w:val="0"/>
        <w:spacing w:after="0" w:line="500" w:lineRule="exact"/>
        <w:ind w:firstLine="643" w:firstLineChars="200"/>
        <w:jc w:val="both"/>
        <w:rPr>
          <w:rFonts w:ascii="仿宋" w:hAnsi="仿宋" w:eastAsia="仿宋" w:cs="宋体"/>
          <w:sz w:val="32"/>
          <w:szCs w:val="32"/>
          <w:lang w:eastAsia="zh-CN"/>
        </w:rPr>
      </w:pPr>
      <w:r>
        <w:rPr>
          <w:rFonts w:hint="eastAsia" w:ascii="仿宋" w:hAnsi="仿宋" w:eastAsia="仿宋"/>
          <w:b/>
          <w:sz w:val="32"/>
          <w:szCs w:val="32"/>
          <w:lang w:eastAsia="zh-CN"/>
        </w:rPr>
        <w:t>逐步改善</w:t>
      </w:r>
      <w:r>
        <w:rPr>
          <w:rFonts w:ascii="仿宋" w:hAnsi="仿宋" w:eastAsia="仿宋"/>
          <w:b/>
          <w:sz w:val="32"/>
          <w:szCs w:val="32"/>
          <w:lang w:eastAsia="zh-CN"/>
        </w:rPr>
        <w:t>矿山水生态环境</w:t>
      </w:r>
      <w:r>
        <w:rPr>
          <w:rFonts w:hint="eastAsia" w:ascii="仿宋" w:hAnsi="仿宋" w:eastAsia="仿宋"/>
          <w:b/>
          <w:sz w:val="32"/>
          <w:szCs w:val="32"/>
          <w:lang w:eastAsia="zh-CN"/>
        </w:rPr>
        <w:t>。</w:t>
      </w:r>
      <w:r>
        <w:rPr>
          <w:rFonts w:ascii="仿宋" w:hAnsi="仿宋" w:eastAsia="仿宋"/>
          <w:sz w:val="32"/>
          <w:szCs w:val="32"/>
          <w:lang w:eastAsia="zh-CN"/>
        </w:rPr>
        <w:t>实行最严格的水资源管理制度，严守水资源开发利用控制、用水效率控制和水功能区限制纳污“三条红线”，严格实行</w:t>
      </w:r>
      <w:r>
        <w:rPr>
          <w:rFonts w:hint="eastAsia" w:ascii="仿宋" w:hAnsi="仿宋" w:eastAsia="仿宋"/>
          <w:sz w:val="32"/>
          <w:szCs w:val="32"/>
          <w:lang w:eastAsia="zh-CN"/>
        </w:rPr>
        <w:t>矿山</w:t>
      </w:r>
      <w:r>
        <w:rPr>
          <w:rFonts w:ascii="仿宋" w:hAnsi="仿宋" w:eastAsia="仿宋"/>
          <w:sz w:val="32"/>
          <w:szCs w:val="32"/>
          <w:lang w:eastAsia="zh-CN"/>
        </w:rPr>
        <w:t>用水总量和强度控制，</w:t>
      </w:r>
      <w:r>
        <w:rPr>
          <w:rFonts w:hint="eastAsia" w:ascii="仿宋" w:hAnsi="仿宋" w:eastAsia="仿宋"/>
          <w:sz w:val="32"/>
          <w:szCs w:val="32"/>
          <w:lang w:eastAsia="zh-CN"/>
        </w:rPr>
        <w:t>以水定产</w:t>
      </w:r>
      <w:r>
        <w:rPr>
          <w:rFonts w:ascii="仿宋" w:hAnsi="仿宋" w:eastAsia="仿宋"/>
          <w:sz w:val="32"/>
          <w:szCs w:val="32"/>
          <w:lang w:eastAsia="zh-CN"/>
        </w:rPr>
        <w:t>，</w:t>
      </w:r>
      <w:r>
        <w:rPr>
          <w:rFonts w:hint="eastAsia" w:ascii="仿宋" w:hAnsi="仿宋" w:eastAsia="仿宋"/>
          <w:sz w:val="32"/>
          <w:szCs w:val="32"/>
          <w:lang w:eastAsia="zh-CN"/>
        </w:rPr>
        <w:t>调整</w:t>
      </w:r>
      <w:r>
        <w:rPr>
          <w:rFonts w:ascii="仿宋" w:hAnsi="仿宋" w:eastAsia="仿宋"/>
          <w:sz w:val="32"/>
          <w:szCs w:val="32"/>
          <w:lang w:eastAsia="zh-CN"/>
        </w:rPr>
        <w:t>用水结构，强化节水约束性指标管理</w:t>
      </w:r>
      <w:r>
        <w:rPr>
          <w:rFonts w:hint="eastAsia" w:ascii="仿宋" w:hAnsi="仿宋" w:eastAsia="仿宋"/>
          <w:sz w:val="32"/>
          <w:szCs w:val="32"/>
          <w:lang w:eastAsia="zh-CN"/>
        </w:rPr>
        <w:t>，</w:t>
      </w:r>
      <w:r>
        <w:rPr>
          <w:rFonts w:ascii="仿宋" w:hAnsi="仿宋" w:eastAsia="仿宋" w:cs="宋体"/>
          <w:sz w:val="32"/>
          <w:szCs w:val="32"/>
          <w:lang w:eastAsia="zh-CN"/>
        </w:rPr>
        <w:t>严格</w:t>
      </w:r>
      <w:r>
        <w:rPr>
          <w:rFonts w:hint="eastAsia" w:ascii="仿宋" w:hAnsi="仿宋" w:eastAsia="仿宋" w:cs="宋体"/>
          <w:sz w:val="32"/>
          <w:szCs w:val="32"/>
          <w:lang w:eastAsia="zh-CN"/>
        </w:rPr>
        <w:t>矿山</w:t>
      </w:r>
      <w:r>
        <w:rPr>
          <w:rFonts w:ascii="仿宋" w:hAnsi="仿宋" w:eastAsia="仿宋" w:cs="宋体"/>
          <w:sz w:val="32"/>
          <w:szCs w:val="32"/>
          <w:lang w:eastAsia="zh-CN"/>
        </w:rPr>
        <w:t>废水入河（湖）排污管理</w:t>
      </w:r>
      <w:r>
        <w:rPr>
          <w:rFonts w:hint="eastAsia" w:ascii="仿宋" w:hAnsi="仿宋" w:eastAsia="仿宋" w:cs="宋体"/>
          <w:sz w:val="32"/>
          <w:szCs w:val="32"/>
          <w:lang w:eastAsia="zh-CN"/>
        </w:rPr>
        <w:t>，矿山</w:t>
      </w:r>
      <w:r>
        <w:rPr>
          <w:rFonts w:ascii="仿宋" w:hAnsi="仿宋" w:eastAsia="仿宋" w:cs="宋体"/>
          <w:sz w:val="32"/>
          <w:szCs w:val="32"/>
          <w:lang w:eastAsia="zh-CN"/>
        </w:rPr>
        <w:t>水环境质量持续改善，</w:t>
      </w:r>
      <w:r>
        <w:rPr>
          <w:rFonts w:hint="eastAsia" w:ascii="仿宋" w:hAnsi="仿宋" w:eastAsia="仿宋" w:cs="宋体"/>
          <w:sz w:val="32"/>
          <w:szCs w:val="32"/>
          <w:lang w:eastAsia="zh-CN"/>
        </w:rPr>
        <w:t>实现矿业</w:t>
      </w:r>
      <w:r>
        <w:rPr>
          <w:rFonts w:ascii="仿宋" w:hAnsi="仿宋" w:eastAsia="仿宋" w:cs="宋体"/>
          <w:sz w:val="32"/>
          <w:szCs w:val="32"/>
          <w:lang w:eastAsia="zh-CN"/>
        </w:rPr>
        <w:t>开发与</w:t>
      </w:r>
      <w:r>
        <w:rPr>
          <w:rFonts w:hint="eastAsia" w:ascii="仿宋" w:hAnsi="仿宋" w:eastAsia="仿宋" w:cs="宋体"/>
          <w:sz w:val="32"/>
          <w:szCs w:val="32"/>
          <w:lang w:eastAsia="zh-CN"/>
        </w:rPr>
        <w:t>区域</w:t>
      </w:r>
      <w:r>
        <w:rPr>
          <w:rFonts w:ascii="仿宋" w:hAnsi="仿宋" w:eastAsia="仿宋" w:cs="宋体"/>
          <w:sz w:val="32"/>
          <w:szCs w:val="32"/>
          <w:lang w:eastAsia="zh-CN"/>
        </w:rPr>
        <w:t>水资源承载能力相协调，</w:t>
      </w:r>
      <w:r>
        <w:rPr>
          <w:rFonts w:hint="eastAsia" w:ascii="仿宋" w:hAnsi="仿宋" w:eastAsia="仿宋" w:cs="宋体"/>
          <w:sz w:val="32"/>
          <w:szCs w:val="32"/>
          <w:lang w:eastAsia="zh-CN"/>
        </w:rPr>
        <w:t>促进矿业</w:t>
      </w:r>
      <w:r>
        <w:rPr>
          <w:rFonts w:ascii="仿宋" w:hAnsi="仿宋" w:eastAsia="仿宋" w:cs="宋体"/>
          <w:sz w:val="32"/>
          <w:szCs w:val="32"/>
          <w:lang w:eastAsia="zh-CN"/>
        </w:rPr>
        <w:t>与水</w:t>
      </w:r>
      <w:r>
        <w:rPr>
          <w:rFonts w:hint="eastAsia" w:ascii="仿宋" w:hAnsi="仿宋" w:eastAsia="仿宋" w:cs="宋体"/>
          <w:sz w:val="32"/>
          <w:szCs w:val="32"/>
          <w:lang w:eastAsia="zh-CN"/>
        </w:rPr>
        <w:t>生态</w:t>
      </w:r>
      <w:r>
        <w:rPr>
          <w:rFonts w:ascii="仿宋" w:hAnsi="仿宋" w:eastAsia="仿宋" w:cs="宋体"/>
          <w:sz w:val="32"/>
          <w:szCs w:val="32"/>
          <w:lang w:eastAsia="zh-CN"/>
        </w:rPr>
        <w:t>环境协同发展。</w:t>
      </w:r>
    </w:p>
    <w:p>
      <w:pPr>
        <w:pStyle w:val="93"/>
        <w:spacing w:line="500" w:lineRule="exact"/>
      </w:pPr>
      <w:bookmarkStart w:id="118" w:name="_Toc106272582"/>
      <w:bookmarkStart w:id="119" w:name="_Toc89873152"/>
      <w:bookmarkStart w:id="120" w:name="_Toc89874072"/>
      <w:r>
        <w:rPr>
          <w:rFonts w:hint="eastAsia"/>
        </w:rPr>
        <w:t>（四）水资源保护保障</w:t>
      </w:r>
      <w:r>
        <w:t>措施</w:t>
      </w:r>
      <w:bookmarkEnd w:id="118"/>
      <w:bookmarkEnd w:id="119"/>
      <w:bookmarkEnd w:id="120"/>
    </w:p>
    <w:p>
      <w:pPr>
        <w:widowControl w:val="0"/>
        <w:autoSpaceDE w:val="0"/>
        <w:autoSpaceDN w:val="0"/>
        <w:adjustRightInd w:val="0"/>
        <w:spacing w:after="0" w:line="500" w:lineRule="exact"/>
        <w:ind w:firstLine="643" w:firstLineChars="200"/>
        <w:rPr>
          <w:rFonts w:ascii="仿宋" w:hAnsi="仿宋" w:eastAsia="仿宋" w:cs="仿宋"/>
          <w:sz w:val="32"/>
          <w:szCs w:val="32"/>
          <w:lang w:eastAsia="zh-CN"/>
        </w:rPr>
      </w:pPr>
      <w:r>
        <w:rPr>
          <w:rFonts w:hint="eastAsia" w:ascii="仿宋" w:hAnsi="仿宋" w:eastAsia="仿宋"/>
          <w:b/>
          <w:sz w:val="32"/>
          <w:szCs w:val="32"/>
          <w:lang w:eastAsia="zh-CN"/>
        </w:rPr>
        <w:t>落实</w:t>
      </w:r>
      <w:r>
        <w:rPr>
          <w:rFonts w:ascii="仿宋" w:hAnsi="仿宋" w:eastAsia="仿宋"/>
          <w:b/>
          <w:sz w:val="32"/>
          <w:szCs w:val="32"/>
          <w:lang w:eastAsia="zh-CN"/>
        </w:rPr>
        <w:t>水资源保护目标责任制。</w:t>
      </w:r>
      <w:r>
        <w:rPr>
          <w:rFonts w:ascii="仿宋" w:hAnsi="仿宋" w:eastAsia="仿宋" w:cs="宋体"/>
          <w:sz w:val="32"/>
          <w:szCs w:val="32"/>
          <w:lang w:eastAsia="zh-CN"/>
        </w:rPr>
        <w:t>市人民政府领导，</w:t>
      </w:r>
      <w:r>
        <w:rPr>
          <w:rFonts w:hint="eastAsia" w:ascii="仿宋" w:hAnsi="仿宋" w:eastAsia="仿宋" w:cs="宋体"/>
          <w:sz w:val="32"/>
          <w:szCs w:val="32"/>
          <w:lang w:eastAsia="zh-CN"/>
        </w:rPr>
        <w:t>分解</w:t>
      </w:r>
      <w:r>
        <w:rPr>
          <w:rFonts w:ascii="仿宋" w:hAnsi="仿宋" w:eastAsia="仿宋" w:cs="宋体"/>
          <w:sz w:val="32"/>
          <w:szCs w:val="32"/>
          <w:lang w:eastAsia="zh-CN"/>
        </w:rPr>
        <w:t>目标与任务</w:t>
      </w:r>
      <w:r>
        <w:rPr>
          <w:rFonts w:hint="eastAsia" w:ascii="仿宋" w:hAnsi="仿宋" w:eastAsia="仿宋" w:cs="宋体"/>
          <w:sz w:val="32"/>
          <w:szCs w:val="32"/>
          <w:lang w:eastAsia="zh-CN"/>
        </w:rPr>
        <w:t>；区县人民政府将水资源保护工</w:t>
      </w:r>
      <w:r>
        <w:rPr>
          <w:rFonts w:hint="eastAsia" w:ascii="仿宋" w:hAnsi="仿宋" w:eastAsia="仿宋" w:cs="DZ-GB958-99"/>
          <w:sz w:val="32"/>
          <w:szCs w:val="32"/>
          <w:lang w:eastAsia="zh-CN"/>
        </w:rPr>
        <w:t>作</w:t>
      </w:r>
      <w:r>
        <w:rPr>
          <w:rFonts w:hint="eastAsia" w:ascii="仿宋" w:hAnsi="仿宋" w:eastAsia="仿宋" w:cs="宋体"/>
          <w:sz w:val="32"/>
          <w:szCs w:val="32"/>
          <w:lang w:eastAsia="zh-CN"/>
        </w:rPr>
        <w:t>目标</w:t>
      </w:r>
      <w:r>
        <w:rPr>
          <w:rFonts w:hint="eastAsia" w:ascii="仿宋" w:hAnsi="仿宋" w:eastAsia="仿宋" w:cs="DZ-GB958-99"/>
          <w:sz w:val="32"/>
          <w:szCs w:val="32"/>
          <w:lang w:eastAsia="zh-CN"/>
        </w:rPr>
        <w:t>和</w:t>
      </w:r>
      <w:r>
        <w:rPr>
          <w:rFonts w:hint="eastAsia" w:ascii="仿宋" w:hAnsi="仿宋" w:eastAsia="仿宋" w:cs="宋体"/>
          <w:sz w:val="32"/>
          <w:szCs w:val="32"/>
          <w:lang w:eastAsia="zh-CN"/>
        </w:rPr>
        <w:t>任</w:t>
      </w:r>
      <w:r>
        <w:rPr>
          <w:rFonts w:hint="eastAsia" w:ascii="仿宋" w:hAnsi="仿宋" w:eastAsia="仿宋" w:cs="DZ-GB958-99"/>
          <w:sz w:val="32"/>
          <w:szCs w:val="32"/>
          <w:lang w:eastAsia="zh-CN"/>
        </w:rPr>
        <w:t>务</w:t>
      </w:r>
      <w:r>
        <w:rPr>
          <w:rFonts w:hint="eastAsia" w:ascii="仿宋" w:hAnsi="仿宋" w:eastAsia="仿宋" w:cs="宋体"/>
          <w:sz w:val="32"/>
          <w:szCs w:val="32"/>
          <w:lang w:eastAsia="zh-CN"/>
        </w:rPr>
        <w:t>纳入目标责任考核</w:t>
      </w:r>
      <w:r>
        <w:rPr>
          <w:rFonts w:hint="eastAsia" w:ascii="仿宋" w:hAnsi="仿宋" w:eastAsia="仿宋" w:cs="仿宋"/>
          <w:sz w:val="32"/>
          <w:szCs w:val="32"/>
          <w:lang w:eastAsia="zh-CN"/>
        </w:rPr>
        <w:t>，</w:t>
      </w:r>
      <w:r>
        <w:rPr>
          <w:rFonts w:hint="eastAsia" w:ascii="仿宋" w:hAnsi="仿宋" w:eastAsia="仿宋" w:cs="宋体"/>
          <w:sz w:val="32"/>
          <w:szCs w:val="32"/>
          <w:lang w:eastAsia="zh-CN"/>
        </w:rPr>
        <w:t>健全</w:t>
      </w:r>
      <w:r>
        <w:rPr>
          <w:rFonts w:ascii="仿宋" w:hAnsi="仿宋" w:eastAsia="仿宋" w:cs="宋体"/>
          <w:sz w:val="32"/>
          <w:szCs w:val="32"/>
          <w:lang w:eastAsia="zh-CN"/>
        </w:rPr>
        <w:t>完善职责明确、目标清晰、内容具体的水资源保护目标责任制实施</w:t>
      </w:r>
      <w:r>
        <w:rPr>
          <w:rFonts w:hint="eastAsia" w:ascii="仿宋" w:hAnsi="仿宋" w:eastAsia="仿宋" w:cs="宋体"/>
          <w:sz w:val="32"/>
          <w:szCs w:val="32"/>
          <w:lang w:eastAsia="zh-CN"/>
        </w:rPr>
        <w:t>体系</w:t>
      </w:r>
      <w:r>
        <w:rPr>
          <w:rFonts w:ascii="仿宋" w:hAnsi="仿宋" w:eastAsia="仿宋" w:cs="宋体"/>
          <w:sz w:val="32"/>
          <w:szCs w:val="32"/>
          <w:lang w:eastAsia="zh-CN"/>
        </w:rPr>
        <w:t>，</w:t>
      </w:r>
      <w:r>
        <w:rPr>
          <w:rFonts w:hint="eastAsia" w:ascii="仿宋" w:hAnsi="仿宋" w:eastAsia="仿宋" w:cs="DZ-GB958-99"/>
          <w:sz w:val="32"/>
          <w:szCs w:val="32"/>
          <w:lang w:eastAsia="zh-CN"/>
        </w:rPr>
        <w:t>完善</w:t>
      </w:r>
      <w:r>
        <w:rPr>
          <w:rFonts w:hint="eastAsia" w:ascii="仿宋" w:hAnsi="仿宋" w:eastAsia="仿宋" w:cs="宋体"/>
          <w:sz w:val="32"/>
          <w:szCs w:val="32"/>
          <w:lang w:eastAsia="zh-CN"/>
        </w:rPr>
        <w:t>跨部门水资源</w:t>
      </w:r>
      <w:r>
        <w:rPr>
          <w:rFonts w:hint="eastAsia" w:ascii="仿宋" w:hAnsi="仿宋" w:eastAsia="仿宋" w:cs="DZ-GB958-99"/>
          <w:sz w:val="32"/>
          <w:szCs w:val="32"/>
          <w:lang w:eastAsia="zh-CN"/>
        </w:rPr>
        <w:t>保</w:t>
      </w:r>
      <w:r>
        <w:rPr>
          <w:rFonts w:hint="eastAsia" w:ascii="仿宋" w:hAnsi="仿宋" w:eastAsia="仿宋" w:cs="宋体"/>
          <w:sz w:val="32"/>
          <w:szCs w:val="32"/>
          <w:lang w:eastAsia="zh-CN"/>
        </w:rPr>
        <w:t>护协调机</w:t>
      </w:r>
      <w:r>
        <w:rPr>
          <w:rFonts w:hint="eastAsia" w:ascii="仿宋" w:hAnsi="仿宋" w:eastAsia="仿宋" w:cs="DZ-GB958-99"/>
          <w:sz w:val="32"/>
          <w:szCs w:val="32"/>
          <w:lang w:eastAsia="zh-CN"/>
        </w:rPr>
        <w:t>制；各</w:t>
      </w:r>
      <w:r>
        <w:rPr>
          <w:rFonts w:hint="eastAsia" w:ascii="仿宋" w:hAnsi="仿宋" w:eastAsia="仿宋" w:cs="宋体"/>
          <w:sz w:val="32"/>
          <w:szCs w:val="32"/>
          <w:lang w:eastAsia="zh-CN"/>
        </w:rPr>
        <w:t>部门</w:t>
      </w:r>
      <w:r>
        <w:rPr>
          <w:rFonts w:hint="eastAsia" w:ascii="仿宋" w:hAnsi="仿宋" w:eastAsia="仿宋" w:cs="DZ-GB958-99"/>
          <w:sz w:val="32"/>
          <w:szCs w:val="32"/>
          <w:lang w:eastAsia="zh-CN"/>
        </w:rPr>
        <w:t>之</w:t>
      </w:r>
      <w:r>
        <w:rPr>
          <w:rFonts w:hint="eastAsia" w:ascii="仿宋" w:hAnsi="仿宋" w:eastAsia="仿宋" w:cs="宋体"/>
          <w:sz w:val="32"/>
          <w:szCs w:val="32"/>
          <w:lang w:eastAsia="zh-CN"/>
        </w:rPr>
        <w:t>间</w:t>
      </w:r>
      <w:r>
        <w:rPr>
          <w:rFonts w:hint="eastAsia" w:ascii="仿宋" w:hAnsi="仿宋" w:eastAsia="仿宋" w:cs="DZ-GB958-99"/>
          <w:sz w:val="32"/>
          <w:szCs w:val="32"/>
          <w:lang w:eastAsia="zh-CN"/>
        </w:rPr>
        <w:t>加</w:t>
      </w:r>
      <w:r>
        <w:rPr>
          <w:rFonts w:hint="eastAsia" w:ascii="仿宋" w:hAnsi="仿宋" w:eastAsia="仿宋" w:cs="宋体"/>
          <w:sz w:val="32"/>
          <w:szCs w:val="32"/>
          <w:lang w:eastAsia="zh-CN"/>
        </w:rPr>
        <w:t>强协调配</w:t>
      </w:r>
      <w:r>
        <w:rPr>
          <w:rFonts w:hint="eastAsia" w:ascii="仿宋" w:hAnsi="仿宋" w:eastAsia="仿宋" w:cs="DZ-GB958-99"/>
          <w:sz w:val="32"/>
          <w:szCs w:val="32"/>
          <w:lang w:eastAsia="zh-CN"/>
        </w:rPr>
        <w:t>合</w:t>
      </w:r>
      <w:r>
        <w:rPr>
          <w:rFonts w:hint="eastAsia" w:ascii="仿宋" w:hAnsi="仿宋" w:eastAsia="仿宋" w:cs="宋体"/>
          <w:sz w:val="32"/>
          <w:szCs w:val="32"/>
          <w:lang w:eastAsia="zh-CN"/>
        </w:rPr>
        <w:t>，实施联</w:t>
      </w:r>
      <w:r>
        <w:rPr>
          <w:rFonts w:hint="eastAsia" w:ascii="仿宋" w:hAnsi="仿宋" w:eastAsia="仿宋" w:cs="DZ-GB958-99"/>
          <w:sz w:val="32"/>
          <w:szCs w:val="32"/>
          <w:lang w:eastAsia="zh-CN"/>
        </w:rPr>
        <w:t>合</w:t>
      </w:r>
      <w:r>
        <w:rPr>
          <w:rFonts w:hint="eastAsia" w:ascii="仿宋" w:hAnsi="仿宋" w:eastAsia="仿宋" w:cs="宋体"/>
          <w:sz w:val="32"/>
          <w:szCs w:val="32"/>
          <w:lang w:eastAsia="zh-CN"/>
        </w:rPr>
        <w:t>监测</w:t>
      </w:r>
      <w:r>
        <w:rPr>
          <w:rFonts w:hint="eastAsia" w:ascii="仿宋" w:hAnsi="仿宋" w:eastAsia="仿宋" w:cs="DZ-GB958-99"/>
          <w:sz w:val="32"/>
          <w:szCs w:val="32"/>
          <w:lang w:eastAsia="zh-CN"/>
        </w:rPr>
        <w:t>、</w:t>
      </w:r>
      <w:r>
        <w:rPr>
          <w:rFonts w:hint="eastAsia" w:ascii="仿宋" w:hAnsi="仿宋" w:eastAsia="仿宋" w:cs="宋体"/>
          <w:sz w:val="32"/>
          <w:szCs w:val="32"/>
          <w:lang w:eastAsia="zh-CN"/>
        </w:rPr>
        <w:t>联</w:t>
      </w:r>
      <w:r>
        <w:rPr>
          <w:rFonts w:hint="eastAsia" w:ascii="仿宋" w:hAnsi="仿宋" w:eastAsia="仿宋" w:cs="DZ-GB958-99"/>
          <w:sz w:val="32"/>
          <w:szCs w:val="32"/>
          <w:lang w:eastAsia="zh-CN"/>
        </w:rPr>
        <w:t>合</w:t>
      </w:r>
      <w:r>
        <w:rPr>
          <w:rFonts w:hint="eastAsia" w:ascii="仿宋" w:hAnsi="仿宋" w:eastAsia="仿宋" w:cs="宋体"/>
          <w:sz w:val="32"/>
          <w:szCs w:val="32"/>
          <w:lang w:eastAsia="zh-CN"/>
        </w:rPr>
        <w:t>执法</w:t>
      </w:r>
      <w:r>
        <w:rPr>
          <w:rFonts w:hint="eastAsia" w:ascii="仿宋" w:hAnsi="仿宋" w:eastAsia="仿宋" w:cs="DZ-GB958-99"/>
          <w:sz w:val="32"/>
          <w:szCs w:val="32"/>
          <w:lang w:eastAsia="zh-CN"/>
        </w:rPr>
        <w:t>、</w:t>
      </w:r>
      <w:r>
        <w:rPr>
          <w:rFonts w:hint="eastAsia" w:ascii="仿宋" w:hAnsi="仿宋" w:eastAsia="仿宋" w:cs="宋体"/>
          <w:sz w:val="32"/>
          <w:szCs w:val="32"/>
          <w:lang w:eastAsia="zh-CN"/>
        </w:rPr>
        <w:t>应急联</w:t>
      </w:r>
      <w:r>
        <w:rPr>
          <w:rFonts w:hint="eastAsia" w:ascii="仿宋" w:hAnsi="仿宋" w:eastAsia="仿宋" w:cs="DZ-GB958-99"/>
          <w:sz w:val="32"/>
          <w:szCs w:val="32"/>
          <w:lang w:eastAsia="zh-CN"/>
        </w:rPr>
        <w:t>动、信</w:t>
      </w:r>
      <w:r>
        <w:rPr>
          <w:rFonts w:hint="eastAsia" w:ascii="仿宋" w:hAnsi="仿宋" w:eastAsia="仿宋" w:cs="宋体"/>
          <w:sz w:val="32"/>
          <w:szCs w:val="32"/>
          <w:lang w:eastAsia="zh-CN"/>
        </w:rPr>
        <w:t>息共</w:t>
      </w:r>
      <w:r>
        <w:rPr>
          <w:rFonts w:hint="eastAsia" w:ascii="仿宋" w:hAnsi="仿宋" w:eastAsia="仿宋" w:cs="DZ-GB958-99"/>
          <w:sz w:val="32"/>
          <w:szCs w:val="32"/>
          <w:lang w:eastAsia="zh-CN"/>
        </w:rPr>
        <w:t>享</w:t>
      </w:r>
      <w:r>
        <w:rPr>
          <w:rFonts w:hint="eastAsia" w:ascii="仿宋" w:hAnsi="仿宋" w:eastAsia="仿宋" w:cs="仿宋"/>
          <w:sz w:val="32"/>
          <w:szCs w:val="32"/>
          <w:lang w:eastAsia="zh-CN"/>
        </w:rPr>
        <w:t>。</w:t>
      </w:r>
    </w:p>
    <w:p>
      <w:pPr>
        <w:widowControl w:val="0"/>
        <w:autoSpaceDE w:val="0"/>
        <w:autoSpaceDN w:val="0"/>
        <w:adjustRightInd w:val="0"/>
        <w:spacing w:after="0" w:line="500" w:lineRule="exact"/>
        <w:ind w:firstLine="619" w:firstLineChars="200"/>
        <w:rPr>
          <w:rFonts w:ascii="仿宋" w:hAnsi="仿宋" w:eastAsia="仿宋" w:cs="仿宋"/>
          <w:spacing w:val="-6"/>
          <w:sz w:val="32"/>
          <w:szCs w:val="32"/>
          <w:lang w:eastAsia="zh-CN"/>
        </w:rPr>
      </w:pPr>
      <w:r>
        <w:rPr>
          <w:rFonts w:hint="eastAsia" w:ascii="仿宋" w:hAnsi="仿宋" w:eastAsia="仿宋" w:cs="仿宋"/>
          <w:b/>
          <w:spacing w:val="-6"/>
          <w:sz w:val="32"/>
          <w:szCs w:val="32"/>
          <w:lang w:eastAsia="zh-CN"/>
        </w:rPr>
        <w:t>强化</w:t>
      </w:r>
      <w:r>
        <w:rPr>
          <w:rFonts w:ascii="仿宋" w:hAnsi="仿宋" w:eastAsia="仿宋" w:cs="仿宋"/>
          <w:b/>
          <w:spacing w:val="-6"/>
          <w:sz w:val="32"/>
          <w:szCs w:val="32"/>
          <w:lang w:eastAsia="zh-CN"/>
        </w:rPr>
        <w:t>水环境监督管理。</w:t>
      </w:r>
      <w:r>
        <w:rPr>
          <w:rFonts w:hint="eastAsia" w:ascii="仿宋" w:hAnsi="仿宋" w:eastAsia="仿宋" w:cs="宋体"/>
          <w:spacing w:val="-6"/>
          <w:sz w:val="32"/>
          <w:szCs w:val="32"/>
          <w:lang w:eastAsia="zh-CN"/>
        </w:rPr>
        <w:t>排查矿山水资源利用情</w:t>
      </w:r>
      <w:r>
        <w:rPr>
          <w:rFonts w:hint="eastAsia" w:ascii="仿宋" w:hAnsi="仿宋" w:eastAsia="仿宋" w:cs="DZ-GB958-99"/>
          <w:spacing w:val="-6"/>
          <w:sz w:val="32"/>
          <w:szCs w:val="32"/>
          <w:lang w:eastAsia="zh-CN"/>
        </w:rPr>
        <w:t>况</w:t>
      </w:r>
      <w:r>
        <w:rPr>
          <w:rFonts w:hint="eastAsia" w:ascii="仿宋" w:hAnsi="仿宋" w:eastAsia="仿宋" w:cs="宋体"/>
          <w:spacing w:val="-6"/>
          <w:sz w:val="32"/>
          <w:szCs w:val="32"/>
          <w:lang w:eastAsia="zh-CN"/>
        </w:rPr>
        <w:t>，</w:t>
      </w:r>
      <w:r>
        <w:rPr>
          <w:rFonts w:hint="eastAsia" w:ascii="仿宋" w:hAnsi="仿宋" w:eastAsia="仿宋" w:cs="仿宋"/>
          <w:spacing w:val="-6"/>
          <w:sz w:val="32"/>
          <w:szCs w:val="32"/>
          <w:lang w:eastAsia="zh-CN"/>
        </w:rPr>
        <w:t>确保水资源</w:t>
      </w:r>
      <w:r>
        <w:rPr>
          <w:rFonts w:ascii="仿宋" w:hAnsi="仿宋" w:eastAsia="仿宋" w:cs="仿宋"/>
          <w:spacing w:val="-6"/>
          <w:sz w:val="32"/>
          <w:szCs w:val="32"/>
          <w:lang w:eastAsia="zh-CN"/>
        </w:rPr>
        <w:t>论证及节水评价工作责任落实到位，</w:t>
      </w:r>
      <w:r>
        <w:rPr>
          <w:rFonts w:hint="eastAsia" w:ascii="仿宋" w:hAnsi="仿宋" w:eastAsia="仿宋" w:cs="宋体"/>
          <w:spacing w:val="-6"/>
          <w:sz w:val="32"/>
          <w:szCs w:val="32"/>
          <w:lang w:eastAsia="zh-CN"/>
        </w:rPr>
        <w:t>所有矿山必须</w:t>
      </w:r>
      <w:r>
        <w:rPr>
          <w:rFonts w:hint="eastAsia" w:ascii="仿宋" w:hAnsi="仿宋" w:eastAsia="仿宋" w:cs="DZ-GB958-99"/>
          <w:spacing w:val="-6"/>
          <w:sz w:val="32"/>
          <w:szCs w:val="32"/>
          <w:lang w:eastAsia="zh-CN"/>
        </w:rPr>
        <w:t>依</w:t>
      </w:r>
      <w:r>
        <w:rPr>
          <w:rFonts w:hint="eastAsia" w:ascii="仿宋" w:hAnsi="仿宋" w:eastAsia="仿宋" w:cs="宋体"/>
          <w:spacing w:val="-6"/>
          <w:sz w:val="32"/>
          <w:szCs w:val="32"/>
          <w:lang w:eastAsia="zh-CN"/>
        </w:rPr>
        <w:t>法依规利用</w:t>
      </w:r>
      <w:r>
        <w:rPr>
          <w:rFonts w:ascii="仿宋" w:hAnsi="仿宋" w:eastAsia="仿宋" w:cs="宋体"/>
          <w:spacing w:val="-6"/>
          <w:sz w:val="32"/>
          <w:szCs w:val="32"/>
          <w:lang w:eastAsia="zh-CN"/>
        </w:rPr>
        <w:t>水资源</w:t>
      </w:r>
      <w:r>
        <w:rPr>
          <w:rFonts w:hint="eastAsia" w:ascii="仿宋" w:hAnsi="仿宋" w:eastAsia="仿宋" w:cs="宋体"/>
          <w:spacing w:val="-6"/>
          <w:sz w:val="32"/>
          <w:szCs w:val="32"/>
          <w:lang w:eastAsia="zh-CN"/>
        </w:rPr>
        <w:t>，用水定额</w:t>
      </w:r>
      <w:r>
        <w:rPr>
          <w:rFonts w:ascii="仿宋" w:hAnsi="仿宋" w:eastAsia="仿宋" w:cs="宋体"/>
          <w:spacing w:val="-6"/>
          <w:sz w:val="32"/>
          <w:szCs w:val="32"/>
          <w:lang w:eastAsia="zh-CN"/>
        </w:rPr>
        <w:t>、废水</w:t>
      </w:r>
      <w:r>
        <w:rPr>
          <w:rFonts w:hint="eastAsia" w:ascii="仿宋" w:hAnsi="仿宋" w:eastAsia="仿宋" w:cs="宋体"/>
          <w:spacing w:val="-6"/>
          <w:sz w:val="32"/>
          <w:szCs w:val="32"/>
          <w:lang w:eastAsia="zh-CN"/>
        </w:rPr>
        <w:t>排放达标</w:t>
      </w:r>
      <w:r>
        <w:rPr>
          <w:rFonts w:hint="eastAsia" w:ascii="仿宋" w:hAnsi="仿宋" w:eastAsia="仿宋" w:cs="DZ-GB958-99"/>
          <w:spacing w:val="-6"/>
          <w:sz w:val="32"/>
          <w:szCs w:val="32"/>
          <w:lang w:eastAsia="zh-CN"/>
        </w:rPr>
        <w:t>。</w:t>
      </w:r>
      <w:r>
        <w:rPr>
          <w:rFonts w:hint="eastAsia" w:ascii="仿宋" w:hAnsi="仿宋" w:eastAsia="仿宋" w:cs="宋体"/>
          <w:spacing w:val="-6"/>
          <w:sz w:val="32"/>
          <w:szCs w:val="32"/>
          <w:lang w:eastAsia="zh-CN"/>
        </w:rPr>
        <w:t>达标企</w:t>
      </w:r>
      <w:r>
        <w:rPr>
          <w:rFonts w:hint="eastAsia" w:ascii="仿宋" w:hAnsi="仿宋" w:eastAsia="仿宋" w:cs="DZ-GB958-99"/>
          <w:spacing w:val="-6"/>
          <w:sz w:val="32"/>
          <w:szCs w:val="32"/>
          <w:lang w:eastAsia="zh-CN"/>
        </w:rPr>
        <w:t>业</w:t>
      </w:r>
      <w:r>
        <w:rPr>
          <w:rFonts w:hint="eastAsia" w:ascii="仿宋" w:hAnsi="仿宋" w:eastAsia="仿宋" w:cs="宋体"/>
          <w:spacing w:val="-6"/>
          <w:sz w:val="32"/>
          <w:szCs w:val="32"/>
          <w:lang w:eastAsia="zh-CN"/>
        </w:rPr>
        <w:t>应采取措施确</w:t>
      </w:r>
      <w:r>
        <w:rPr>
          <w:rFonts w:hint="eastAsia" w:ascii="仿宋" w:hAnsi="仿宋" w:eastAsia="仿宋" w:cs="DZ-GB958-99"/>
          <w:spacing w:val="-6"/>
          <w:sz w:val="32"/>
          <w:szCs w:val="32"/>
          <w:lang w:eastAsia="zh-CN"/>
        </w:rPr>
        <w:t>保</w:t>
      </w:r>
      <w:r>
        <w:rPr>
          <w:rFonts w:hint="eastAsia" w:ascii="仿宋" w:hAnsi="仿宋" w:eastAsia="仿宋" w:cs="宋体"/>
          <w:spacing w:val="-6"/>
          <w:sz w:val="32"/>
          <w:szCs w:val="32"/>
          <w:lang w:eastAsia="zh-CN"/>
        </w:rPr>
        <w:t>稳定达标，对超标</w:t>
      </w:r>
      <w:r>
        <w:rPr>
          <w:rFonts w:hint="eastAsia" w:ascii="仿宋" w:hAnsi="仿宋" w:eastAsia="仿宋" w:cs="DZ-GB958-99"/>
          <w:spacing w:val="-6"/>
          <w:sz w:val="32"/>
          <w:szCs w:val="32"/>
          <w:lang w:eastAsia="zh-CN"/>
        </w:rPr>
        <w:t>和</w:t>
      </w:r>
      <w:r>
        <w:rPr>
          <w:rFonts w:hint="eastAsia" w:ascii="仿宋" w:hAnsi="仿宋" w:eastAsia="仿宋" w:cs="宋体"/>
          <w:spacing w:val="-6"/>
          <w:sz w:val="32"/>
          <w:szCs w:val="32"/>
          <w:lang w:eastAsia="zh-CN"/>
        </w:rPr>
        <w:t>超总量的企</w:t>
      </w:r>
      <w:r>
        <w:rPr>
          <w:rFonts w:hint="eastAsia" w:ascii="仿宋" w:hAnsi="仿宋" w:eastAsia="仿宋" w:cs="DZ-GB958-99"/>
          <w:spacing w:val="-6"/>
          <w:sz w:val="32"/>
          <w:szCs w:val="32"/>
          <w:lang w:eastAsia="zh-CN"/>
        </w:rPr>
        <w:t>业一</w:t>
      </w:r>
      <w:r>
        <w:rPr>
          <w:rFonts w:hint="eastAsia" w:ascii="仿宋" w:hAnsi="仿宋" w:eastAsia="仿宋" w:cs="宋体"/>
          <w:spacing w:val="-6"/>
          <w:sz w:val="32"/>
          <w:szCs w:val="32"/>
          <w:lang w:eastAsia="zh-CN"/>
        </w:rPr>
        <w:t>律限</w:t>
      </w:r>
      <w:r>
        <w:rPr>
          <w:rFonts w:hint="eastAsia" w:ascii="仿宋" w:hAnsi="仿宋" w:eastAsia="仿宋" w:cs="DZ-GB958-99"/>
          <w:spacing w:val="-6"/>
          <w:sz w:val="32"/>
          <w:szCs w:val="32"/>
          <w:lang w:eastAsia="zh-CN"/>
        </w:rPr>
        <w:t>制</w:t>
      </w:r>
      <w:r>
        <w:rPr>
          <w:rFonts w:hint="eastAsia" w:ascii="仿宋" w:hAnsi="仿宋" w:eastAsia="仿宋" w:cs="宋体"/>
          <w:spacing w:val="-6"/>
          <w:sz w:val="32"/>
          <w:szCs w:val="32"/>
          <w:lang w:eastAsia="zh-CN"/>
        </w:rPr>
        <w:t>生</w:t>
      </w:r>
      <w:r>
        <w:rPr>
          <w:rFonts w:hint="eastAsia" w:ascii="仿宋" w:hAnsi="仿宋" w:eastAsia="仿宋" w:cs="DZ-GB958-99"/>
          <w:spacing w:val="-6"/>
          <w:sz w:val="32"/>
          <w:szCs w:val="32"/>
          <w:lang w:eastAsia="zh-CN"/>
        </w:rPr>
        <w:t>产</w:t>
      </w:r>
      <w:r>
        <w:rPr>
          <w:rFonts w:hint="eastAsia" w:ascii="仿宋" w:hAnsi="仿宋" w:eastAsia="仿宋" w:cs="宋体"/>
          <w:spacing w:val="-6"/>
          <w:sz w:val="32"/>
          <w:szCs w:val="32"/>
          <w:lang w:eastAsia="zh-CN"/>
        </w:rPr>
        <w:t>或</w:t>
      </w:r>
      <w:r>
        <w:rPr>
          <w:rFonts w:hint="eastAsia" w:ascii="仿宋" w:hAnsi="仿宋" w:eastAsia="仿宋" w:cs="DZ-GB958-99"/>
          <w:spacing w:val="-6"/>
          <w:sz w:val="32"/>
          <w:szCs w:val="32"/>
          <w:lang w:eastAsia="zh-CN"/>
        </w:rPr>
        <w:t>停产</w:t>
      </w:r>
      <w:r>
        <w:rPr>
          <w:rFonts w:hint="eastAsia" w:ascii="仿宋" w:hAnsi="仿宋" w:eastAsia="仿宋" w:cs="宋体"/>
          <w:spacing w:val="-6"/>
          <w:sz w:val="32"/>
          <w:szCs w:val="32"/>
          <w:lang w:eastAsia="zh-CN"/>
        </w:rPr>
        <w:t>整治，对整治仍</w:t>
      </w:r>
      <w:r>
        <w:rPr>
          <w:rFonts w:hint="eastAsia" w:ascii="仿宋" w:hAnsi="仿宋" w:eastAsia="仿宋" w:cs="仿宋"/>
          <w:spacing w:val="-6"/>
          <w:sz w:val="32"/>
          <w:szCs w:val="32"/>
          <w:lang w:eastAsia="zh-CN"/>
        </w:rPr>
        <w:t>不</w:t>
      </w:r>
      <w:r>
        <w:rPr>
          <w:rFonts w:hint="eastAsia" w:ascii="仿宋" w:hAnsi="仿宋" w:eastAsia="仿宋" w:cs="宋体"/>
          <w:spacing w:val="-6"/>
          <w:sz w:val="32"/>
          <w:szCs w:val="32"/>
          <w:lang w:eastAsia="zh-CN"/>
        </w:rPr>
        <w:t>能达</w:t>
      </w:r>
      <w:r>
        <w:rPr>
          <w:rFonts w:hint="eastAsia" w:ascii="仿宋" w:hAnsi="仿宋" w:eastAsia="仿宋" w:cs="DZ-GB958-99"/>
          <w:spacing w:val="-6"/>
          <w:sz w:val="32"/>
          <w:szCs w:val="32"/>
          <w:lang w:eastAsia="zh-CN"/>
        </w:rPr>
        <w:t>到</w:t>
      </w:r>
      <w:r>
        <w:rPr>
          <w:rFonts w:hint="eastAsia" w:ascii="仿宋" w:hAnsi="仿宋" w:eastAsia="仿宋" w:cs="宋体"/>
          <w:spacing w:val="-6"/>
          <w:sz w:val="32"/>
          <w:szCs w:val="32"/>
          <w:lang w:eastAsia="zh-CN"/>
        </w:rPr>
        <w:t>要求</w:t>
      </w:r>
      <w:r>
        <w:rPr>
          <w:rFonts w:hint="eastAsia" w:ascii="仿宋" w:hAnsi="仿宋" w:eastAsia="仿宋" w:cs="DZ-GB958-99"/>
          <w:spacing w:val="-6"/>
          <w:sz w:val="32"/>
          <w:szCs w:val="32"/>
          <w:lang w:eastAsia="zh-CN"/>
        </w:rPr>
        <w:t>且</w:t>
      </w:r>
      <w:r>
        <w:rPr>
          <w:rFonts w:hint="eastAsia" w:ascii="仿宋" w:hAnsi="仿宋" w:eastAsia="仿宋" w:cs="宋体"/>
          <w:spacing w:val="-6"/>
          <w:sz w:val="32"/>
          <w:szCs w:val="32"/>
          <w:lang w:eastAsia="zh-CN"/>
        </w:rPr>
        <w:t>情节严重的企</w:t>
      </w:r>
      <w:r>
        <w:rPr>
          <w:rFonts w:hint="eastAsia" w:ascii="仿宋" w:hAnsi="仿宋" w:eastAsia="仿宋" w:cs="DZ-GB958-99"/>
          <w:spacing w:val="-6"/>
          <w:sz w:val="32"/>
          <w:szCs w:val="32"/>
          <w:lang w:eastAsia="zh-CN"/>
        </w:rPr>
        <w:t>业一</w:t>
      </w:r>
      <w:r>
        <w:rPr>
          <w:rFonts w:hint="eastAsia" w:ascii="仿宋" w:hAnsi="仿宋" w:eastAsia="仿宋" w:cs="宋体"/>
          <w:spacing w:val="-6"/>
          <w:sz w:val="32"/>
          <w:szCs w:val="32"/>
          <w:lang w:eastAsia="zh-CN"/>
        </w:rPr>
        <w:t>律</w:t>
      </w:r>
      <w:r>
        <w:rPr>
          <w:rFonts w:hint="eastAsia" w:ascii="仿宋" w:hAnsi="仿宋" w:eastAsia="仿宋" w:cs="DZ-GB958-99"/>
          <w:spacing w:val="-6"/>
          <w:sz w:val="32"/>
          <w:szCs w:val="32"/>
          <w:lang w:eastAsia="zh-CN"/>
        </w:rPr>
        <w:t>停业、</w:t>
      </w:r>
      <w:r>
        <w:rPr>
          <w:rFonts w:hint="eastAsia" w:ascii="仿宋" w:hAnsi="仿宋" w:eastAsia="仿宋" w:cs="宋体"/>
          <w:spacing w:val="-6"/>
          <w:sz w:val="32"/>
          <w:szCs w:val="32"/>
          <w:lang w:eastAsia="zh-CN"/>
        </w:rPr>
        <w:t>关闭</w:t>
      </w:r>
      <w:r>
        <w:rPr>
          <w:rFonts w:hint="eastAsia" w:ascii="仿宋" w:hAnsi="仿宋" w:eastAsia="仿宋" w:cs="仿宋"/>
          <w:spacing w:val="-6"/>
          <w:sz w:val="32"/>
          <w:szCs w:val="32"/>
          <w:lang w:eastAsia="zh-CN"/>
        </w:rPr>
        <w:t>。</w:t>
      </w:r>
    </w:p>
    <w:p>
      <w:pPr>
        <w:widowControl w:val="0"/>
        <w:autoSpaceDE w:val="0"/>
        <w:autoSpaceDN w:val="0"/>
        <w:adjustRightInd w:val="0"/>
        <w:spacing w:after="0" w:line="500" w:lineRule="exact"/>
        <w:ind w:firstLine="643" w:firstLineChars="200"/>
        <w:rPr>
          <w:rFonts w:ascii="仿宋" w:hAnsi="仿宋" w:eastAsia="仿宋" w:cs="DZ-GB958-99"/>
          <w:sz w:val="32"/>
          <w:szCs w:val="32"/>
          <w:lang w:eastAsia="zh-CN"/>
        </w:rPr>
      </w:pPr>
      <w:r>
        <w:rPr>
          <w:rFonts w:hint="eastAsia" w:ascii="仿宋" w:hAnsi="仿宋" w:eastAsia="仿宋" w:cs="宋体"/>
          <w:b/>
          <w:sz w:val="32"/>
          <w:szCs w:val="32"/>
          <w:lang w:eastAsia="zh-CN"/>
        </w:rPr>
        <w:t>建立健全激</w:t>
      </w:r>
      <w:r>
        <w:rPr>
          <w:rFonts w:hint="eastAsia" w:ascii="仿宋" w:hAnsi="仿宋" w:eastAsia="仿宋" w:cs="DZ-GB958-99"/>
          <w:b/>
          <w:sz w:val="32"/>
          <w:szCs w:val="32"/>
          <w:lang w:eastAsia="zh-CN"/>
        </w:rPr>
        <w:t>励</w:t>
      </w:r>
      <w:r>
        <w:rPr>
          <w:rFonts w:hint="eastAsia" w:ascii="仿宋" w:hAnsi="仿宋" w:eastAsia="仿宋" w:cs="宋体"/>
          <w:b/>
          <w:sz w:val="32"/>
          <w:szCs w:val="32"/>
          <w:lang w:eastAsia="zh-CN"/>
        </w:rPr>
        <w:t>机</w:t>
      </w:r>
      <w:r>
        <w:rPr>
          <w:rFonts w:hint="eastAsia" w:ascii="仿宋" w:hAnsi="仿宋" w:eastAsia="仿宋" w:cs="DZ-GB958-99"/>
          <w:b/>
          <w:sz w:val="32"/>
          <w:szCs w:val="32"/>
          <w:lang w:eastAsia="zh-CN"/>
        </w:rPr>
        <w:t>制</w:t>
      </w:r>
      <w:r>
        <w:rPr>
          <w:rFonts w:hint="eastAsia" w:ascii="仿宋" w:hAnsi="仿宋" w:eastAsia="仿宋" w:cs="宋体"/>
          <w:b/>
          <w:sz w:val="32"/>
          <w:szCs w:val="32"/>
          <w:lang w:eastAsia="zh-CN"/>
        </w:rPr>
        <w:t>。</w:t>
      </w:r>
      <w:r>
        <w:rPr>
          <w:rFonts w:hint="eastAsia" w:ascii="仿宋" w:hAnsi="仿宋" w:eastAsia="仿宋" w:cs="DZ-GB958-99"/>
          <w:sz w:val="32"/>
          <w:szCs w:val="32"/>
          <w:lang w:eastAsia="zh-CN"/>
        </w:rPr>
        <w:t>健</w:t>
      </w:r>
      <w:r>
        <w:rPr>
          <w:rFonts w:hint="eastAsia" w:ascii="仿宋" w:hAnsi="仿宋" w:eastAsia="仿宋" w:cs="宋体"/>
          <w:sz w:val="32"/>
          <w:szCs w:val="32"/>
          <w:lang w:eastAsia="zh-CN"/>
        </w:rPr>
        <w:t>全节水环</w:t>
      </w:r>
      <w:r>
        <w:rPr>
          <w:rFonts w:hint="eastAsia" w:ascii="仿宋" w:hAnsi="仿宋" w:eastAsia="仿宋" w:cs="DZ-GB958-99"/>
          <w:sz w:val="32"/>
          <w:szCs w:val="32"/>
          <w:lang w:eastAsia="zh-CN"/>
        </w:rPr>
        <w:t>保</w:t>
      </w:r>
      <w:r>
        <w:rPr>
          <w:rFonts w:hint="eastAsia" w:ascii="仿宋" w:hAnsi="仿宋" w:eastAsia="仿宋" w:cs="TimesNewRomanPSMT"/>
          <w:sz w:val="32"/>
          <w:szCs w:val="32"/>
          <w:lang w:eastAsia="zh-CN"/>
        </w:rPr>
        <w:t>“</w:t>
      </w:r>
      <w:r>
        <w:rPr>
          <w:rFonts w:hint="eastAsia" w:ascii="仿宋" w:hAnsi="仿宋" w:eastAsia="仿宋" w:cs="宋体"/>
          <w:sz w:val="32"/>
          <w:szCs w:val="32"/>
          <w:lang w:eastAsia="zh-CN"/>
        </w:rPr>
        <w:t>领跑者</w:t>
      </w:r>
      <w:r>
        <w:rPr>
          <w:rFonts w:hint="eastAsia" w:ascii="仿宋" w:hAnsi="仿宋" w:eastAsia="仿宋" w:cs="TimesNewRomanPSMT"/>
          <w:sz w:val="32"/>
          <w:szCs w:val="32"/>
          <w:lang w:eastAsia="zh-CN"/>
        </w:rPr>
        <w:t>”</w:t>
      </w:r>
      <w:r>
        <w:rPr>
          <w:rFonts w:hint="eastAsia" w:ascii="仿宋" w:hAnsi="仿宋" w:eastAsia="仿宋" w:cs="仿宋"/>
          <w:sz w:val="32"/>
          <w:szCs w:val="32"/>
          <w:lang w:eastAsia="zh-CN"/>
        </w:rPr>
        <w:t>制</w:t>
      </w:r>
      <w:r>
        <w:rPr>
          <w:rFonts w:hint="eastAsia" w:ascii="仿宋" w:hAnsi="仿宋" w:eastAsia="仿宋" w:cs="宋体"/>
          <w:sz w:val="32"/>
          <w:szCs w:val="32"/>
          <w:lang w:eastAsia="zh-CN"/>
        </w:rPr>
        <w:t>度</w:t>
      </w:r>
      <w:r>
        <w:rPr>
          <w:rFonts w:hint="eastAsia" w:ascii="仿宋" w:hAnsi="仿宋" w:eastAsia="仿宋" w:cs="DZ-GB958-99"/>
          <w:sz w:val="32"/>
          <w:szCs w:val="32"/>
          <w:lang w:eastAsia="zh-CN"/>
        </w:rPr>
        <w:t>。采矿权出让向节水工艺</w:t>
      </w:r>
      <w:r>
        <w:rPr>
          <w:rFonts w:ascii="仿宋" w:hAnsi="仿宋" w:eastAsia="仿宋" w:cs="DZ-GB958-99"/>
          <w:sz w:val="32"/>
          <w:szCs w:val="32"/>
          <w:lang w:eastAsia="zh-CN"/>
        </w:rPr>
        <w:t>、技术和装备强的</w:t>
      </w:r>
      <w:r>
        <w:rPr>
          <w:rFonts w:hint="eastAsia" w:ascii="仿宋" w:hAnsi="仿宋" w:eastAsia="仿宋" w:cs="DZ-GB958-99"/>
          <w:sz w:val="32"/>
          <w:szCs w:val="32"/>
          <w:lang w:eastAsia="zh-CN"/>
        </w:rPr>
        <w:t>企业</w:t>
      </w:r>
      <w:r>
        <w:rPr>
          <w:rFonts w:ascii="仿宋" w:hAnsi="仿宋" w:eastAsia="仿宋" w:cs="DZ-GB958-99"/>
          <w:sz w:val="32"/>
          <w:szCs w:val="32"/>
          <w:lang w:eastAsia="zh-CN"/>
        </w:rPr>
        <w:t>倾斜，</w:t>
      </w:r>
      <w:r>
        <w:rPr>
          <w:rFonts w:hint="eastAsia" w:ascii="仿宋" w:hAnsi="仿宋" w:eastAsia="仿宋" w:cs="DZ-GB958-99"/>
          <w:sz w:val="32"/>
          <w:szCs w:val="32"/>
          <w:lang w:eastAsia="zh-CN"/>
        </w:rPr>
        <w:t>培育</w:t>
      </w:r>
      <w:r>
        <w:rPr>
          <w:rFonts w:ascii="仿宋" w:hAnsi="仿宋" w:eastAsia="仿宋" w:cs="DZ-GB958-99"/>
          <w:sz w:val="32"/>
          <w:szCs w:val="32"/>
          <w:lang w:eastAsia="zh-CN"/>
        </w:rPr>
        <w:t>节水标杆、</w:t>
      </w:r>
      <w:r>
        <w:rPr>
          <w:rFonts w:hint="eastAsia" w:ascii="仿宋" w:hAnsi="仿宋" w:eastAsia="仿宋" w:cs="DZ-GB958-99"/>
          <w:sz w:val="32"/>
          <w:szCs w:val="32"/>
          <w:lang w:eastAsia="zh-CN"/>
        </w:rPr>
        <w:t>水效领跑者矿山</w:t>
      </w:r>
      <w:r>
        <w:rPr>
          <w:rFonts w:ascii="仿宋" w:hAnsi="仿宋" w:eastAsia="仿宋" w:cs="DZ-GB958-99"/>
          <w:sz w:val="32"/>
          <w:szCs w:val="32"/>
          <w:lang w:eastAsia="zh-CN"/>
        </w:rPr>
        <w:t>，</w:t>
      </w:r>
      <w:r>
        <w:rPr>
          <w:rFonts w:hint="eastAsia" w:ascii="仿宋" w:hAnsi="仿宋" w:eastAsia="仿宋" w:cs="DZ-GB958-99"/>
          <w:sz w:val="32"/>
          <w:szCs w:val="32"/>
          <w:lang w:eastAsia="zh-CN"/>
        </w:rPr>
        <w:t>适时评选表彰节水</w:t>
      </w:r>
      <w:r>
        <w:rPr>
          <w:rFonts w:ascii="仿宋" w:hAnsi="仿宋" w:eastAsia="仿宋" w:cs="DZ-GB958-99"/>
          <w:sz w:val="32"/>
          <w:szCs w:val="32"/>
          <w:lang w:eastAsia="zh-CN"/>
        </w:rPr>
        <w:t>工作先进矿山企业和个人，</w:t>
      </w:r>
      <w:r>
        <w:rPr>
          <w:rFonts w:hint="eastAsia" w:ascii="仿宋" w:hAnsi="仿宋" w:eastAsia="仿宋" w:cs="DZ-GB958-99"/>
          <w:sz w:val="32"/>
          <w:szCs w:val="32"/>
          <w:lang w:eastAsia="zh-CN"/>
        </w:rPr>
        <w:t>尝试</w:t>
      </w:r>
      <w:r>
        <w:rPr>
          <w:rFonts w:ascii="仿宋" w:hAnsi="仿宋" w:eastAsia="仿宋" w:cs="DZ-GB958-99"/>
          <w:sz w:val="32"/>
          <w:szCs w:val="32"/>
          <w:lang w:eastAsia="zh-CN"/>
        </w:rPr>
        <w:t>对领跑者企业给予税收、</w:t>
      </w:r>
      <w:r>
        <w:rPr>
          <w:rFonts w:hint="eastAsia" w:ascii="仿宋" w:hAnsi="仿宋" w:eastAsia="仿宋" w:cs="DZ-GB958-99"/>
          <w:sz w:val="32"/>
          <w:szCs w:val="32"/>
          <w:lang w:eastAsia="zh-CN"/>
        </w:rPr>
        <w:t>水资源费等</w:t>
      </w:r>
      <w:r>
        <w:rPr>
          <w:rFonts w:ascii="仿宋" w:hAnsi="仿宋" w:eastAsia="仿宋" w:cs="DZ-GB958-99"/>
          <w:sz w:val="32"/>
          <w:szCs w:val="32"/>
          <w:lang w:eastAsia="zh-CN"/>
        </w:rPr>
        <w:t>方面的优惠</w:t>
      </w:r>
      <w:r>
        <w:rPr>
          <w:rFonts w:hint="eastAsia" w:ascii="仿宋" w:hAnsi="仿宋" w:eastAsia="仿宋" w:cs="DZ-GB958-99"/>
          <w:sz w:val="32"/>
          <w:szCs w:val="32"/>
          <w:lang w:eastAsia="zh-CN"/>
        </w:rPr>
        <w:t>政策，</w:t>
      </w:r>
      <w:r>
        <w:rPr>
          <w:rFonts w:hint="eastAsia" w:ascii="仿宋" w:hAnsi="仿宋" w:eastAsia="仿宋" w:cs="宋体"/>
          <w:sz w:val="32"/>
          <w:szCs w:val="32"/>
          <w:lang w:eastAsia="zh-CN"/>
        </w:rPr>
        <w:t>激励先进企业</w:t>
      </w:r>
      <w:r>
        <w:rPr>
          <w:rFonts w:ascii="仿宋" w:hAnsi="仿宋" w:eastAsia="仿宋" w:cs="宋体"/>
          <w:sz w:val="32"/>
          <w:szCs w:val="32"/>
          <w:lang w:eastAsia="zh-CN"/>
        </w:rPr>
        <w:t>在</w:t>
      </w:r>
      <w:r>
        <w:rPr>
          <w:rFonts w:hint="eastAsia" w:ascii="仿宋" w:hAnsi="仿宋" w:eastAsia="仿宋" w:cs="宋体"/>
          <w:sz w:val="32"/>
          <w:szCs w:val="32"/>
          <w:lang w:eastAsia="zh-CN"/>
        </w:rPr>
        <w:t>用水效率、节能</w:t>
      </w:r>
      <w:r>
        <w:rPr>
          <w:rFonts w:hint="eastAsia" w:ascii="仿宋" w:hAnsi="仿宋" w:eastAsia="仿宋" w:cs="DZ-GB958-99"/>
          <w:sz w:val="32"/>
          <w:szCs w:val="32"/>
          <w:lang w:eastAsia="zh-CN"/>
        </w:rPr>
        <w:t>减</w:t>
      </w:r>
      <w:r>
        <w:rPr>
          <w:rFonts w:hint="eastAsia" w:ascii="仿宋" w:hAnsi="仿宋" w:eastAsia="仿宋" w:cs="宋体"/>
          <w:sz w:val="32"/>
          <w:szCs w:val="32"/>
          <w:lang w:eastAsia="zh-CN"/>
        </w:rPr>
        <w:t>排</w:t>
      </w:r>
      <w:r>
        <w:rPr>
          <w:rFonts w:hint="eastAsia" w:ascii="仿宋" w:hAnsi="仿宋" w:eastAsia="仿宋" w:cs="DZ-GB958-99"/>
          <w:sz w:val="32"/>
          <w:szCs w:val="32"/>
          <w:lang w:eastAsia="zh-CN"/>
        </w:rPr>
        <w:t>、</w:t>
      </w:r>
      <w:r>
        <w:rPr>
          <w:rFonts w:hint="eastAsia" w:ascii="仿宋" w:hAnsi="仿宋" w:eastAsia="仿宋" w:cs="宋体"/>
          <w:sz w:val="32"/>
          <w:szCs w:val="32"/>
          <w:lang w:eastAsia="zh-CN"/>
        </w:rPr>
        <w:t>排污强度等方面达</w:t>
      </w:r>
      <w:r>
        <w:rPr>
          <w:rFonts w:hint="eastAsia" w:ascii="仿宋" w:hAnsi="仿宋" w:eastAsia="仿宋" w:cs="DZ-GB958-99"/>
          <w:sz w:val="32"/>
          <w:szCs w:val="32"/>
          <w:lang w:eastAsia="zh-CN"/>
        </w:rPr>
        <w:t>到</w:t>
      </w:r>
      <w:r>
        <w:rPr>
          <w:rFonts w:hint="eastAsia" w:ascii="仿宋" w:hAnsi="仿宋" w:eastAsia="仿宋" w:cs="宋体"/>
          <w:sz w:val="32"/>
          <w:szCs w:val="32"/>
          <w:lang w:eastAsia="zh-CN"/>
        </w:rPr>
        <w:t>更高标</w:t>
      </w:r>
      <w:r>
        <w:rPr>
          <w:rFonts w:hint="eastAsia" w:ascii="仿宋" w:hAnsi="仿宋" w:eastAsia="仿宋" w:cs="DZ-GB958-99"/>
          <w:sz w:val="32"/>
          <w:szCs w:val="32"/>
          <w:lang w:eastAsia="zh-CN"/>
        </w:rPr>
        <w:t>准</w:t>
      </w:r>
      <w:r>
        <w:rPr>
          <w:rFonts w:hint="eastAsia" w:ascii="仿宋" w:hAnsi="仿宋" w:eastAsia="仿宋" w:cs="宋体"/>
          <w:sz w:val="32"/>
          <w:szCs w:val="32"/>
          <w:lang w:eastAsia="zh-CN"/>
        </w:rPr>
        <w:t>，带动</w:t>
      </w:r>
      <w:r>
        <w:rPr>
          <w:rFonts w:ascii="仿宋" w:hAnsi="仿宋" w:eastAsia="仿宋" w:cs="宋体"/>
          <w:sz w:val="32"/>
          <w:szCs w:val="32"/>
          <w:lang w:eastAsia="zh-CN"/>
        </w:rPr>
        <w:t>其他企业</w:t>
      </w:r>
      <w:r>
        <w:rPr>
          <w:rFonts w:hint="eastAsia" w:ascii="仿宋" w:hAnsi="仿宋" w:eastAsia="仿宋" w:cs="宋体"/>
          <w:sz w:val="32"/>
          <w:szCs w:val="32"/>
          <w:lang w:eastAsia="zh-CN"/>
        </w:rPr>
        <w:t>提高矿山</w:t>
      </w:r>
      <w:r>
        <w:rPr>
          <w:rFonts w:ascii="仿宋" w:hAnsi="仿宋" w:eastAsia="仿宋" w:cs="宋体"/>
          <w:sz w:val="32"/>
          <w:szCs w:val="32"/>
          <w:lang w:eastAsia="zh-CN"/>
        </w:rPr>
        <w:t>水资源利用保护工作</w:t>
      </w:r>
      <w:r>
        <w:rPr>
          <w:rFonts w:hint="eastAsia" w:ascii="仿宋" w:hAnsi="仿宋" w:eastAsia="仿宋" w:cs="宋体"/>
          <w:sz w:val="32"/>
          <w:szCs w:val="32"/>
          <w:lang w:eastAsia="zh-CN"/>
        </w:rPr>
        <w:t>积极性</w:t>
      </w:r>
      <w:r>
        <w:rPr>
          <w:rFonts w:ascii="仿宋" w:hAnsi="仿宋" w:eastAsia="仿宋" w:cs="宋体"/>
          <w:sz w:val="32"/>
          <w:szCs w:val="32"/>
          <w:lang w:eastAsia="zh-CN"/>
        </w:rPr>
        <w:t>和</w:t>
      </w:r>
      <w:r>
        <w:rPr>
          <w:rFonts w:hint="eastAsia" w:ascii="仿宋" w:hAnsi="仿宋" w:eastAsia="仿宋" w:cs="宋体"/>
          <w:sz w:val="32"/>
          <w:szCs w:val="32"/>
          <w:lang w:eastAsia="zh-CN"/>
        </w:rPr>
        <w:t>执行</w:t>
      </w:r>
      <w:r>
        <w:rPr>
          <w:rFonts w:ascii="仿宋" w:hAnsi="仿宋" w:eastAsia="仿宋" w:cs="宋体"/>
          <w:sz w:val="32"/>
          <w:szCs w:val="32"/>
          <w:lang w:eastAsia="zh-CN"/>
        </w:rPr>
        <w:t>能力。</w:t>
      </w:r>
    </w:p>
    <w:p>
      <w:pPr>
        <w:widowControl w:val="0"/>
        <w:autoSpaceDE w:val="0"/>
        <w:autoSpaceDN w:val="0"/>
        <w:adjustRightInd w:val="0"/>
        <w:spacing w:after="0" w:line="500" w:lineRule="exact"/>
        <w:ind w:firstLine="643" w:firstLineChars="200"/>
        <w:rPr>
          <w:rFonts w:ascii="仿宋" w:hAnsi="仿宋" w:eastAsia="仿宋" w:cs="宋体"/>
          <w:sz w:val="32"/>
          <w:szCs w:val="32"/>
          <w:lang w:eastAsia="zh-CN"/>
        </w:rPr>
      </w:pPr>
      <w:r>
        <w:rPr>
          <w:rFonts w:hint="eastAsia" w:ascii="仿宋" w:hAnsi="仿宋" w:eastAsia="仿宋" w:cs="宋体"/>
          <w:b/>
          <w:sz w:val="32"/>
          <w:szCs w:val="32"/>
          <w:lang w:eastAsia="zh-CN"/>
        </w:rPr>
        <w:t>推进科技</w:t>
      </w:r>
      <w:r>
        <w:rPr>
          <w:rFonts w:hint="eastAsia" w:ascii="仿宋" w:hAnsi="仿宋" w:eastAsia="仿宋" w:cs="DZ-GB958-99"/>
          <w:b/>
          <w:sz w:val="32"/>
          <w:szCs w:val="32"/>
          <w:lang w:eastAsia="zh-CN"/>
        </w:rPr>
        <w:t>创</w:t>
      </w:r>
      <w:r>
        <w:rPr>
          <w:rFonts w:hint="eastAsia" w:ascii="仿宋" w:hAnsi="仿宋" w:eastAsia="仿宋" w:cs="宋体"/>
          <w:b/>
          <w:sz w:val="32"/>
          <w:szCs w:val="32"/>
          <w:lang w:eastAsia="zh-CN"/>
        </w:rPr>
        <w:t>新。</w:t>
      </w:r>
      <w:r>
        <w:rPr>
          <w:rFonts w:hint="eastAsia" w:ascii="仿宋" w:hAnsi="仿宋" w:eastAsia="仿宋" w:cs="宋体"/>
          <w:sz w:val="32"/>
          <w:szCs w:val="32"/>
          <w:lang w:eastAsia="zh-CN"/>
        </w:rPr>
        <w:t>加大创新</w:t>
      </w:r>
      <w:r>
        <w:rPr>
          <w:rFonts w:ascii="仿宋" w:hAnsi="仿宋" w:eastAsia="仿宋" w:cs="宋体"/>
          <w:sz w:val="32"/>
          <w:szCs w:val="32"/>
          <w:lang w:eastAsia="zh-CN"/>
        </w:rPr>
        <w:t>工艺、技术的宣传力度，</w:t>
      </w:r>
      <w:r>
        <w:rPr>
          <w:rFonts w:hint="eastAsia" w:ascii="仿宋" w:hAnsi="仿宋" w:eastAsia="仿宋" w:cs="宋体"/>
          <w:sz w:val="32"/>
          <w:szCs w:val="32"/>
          <w:lang w:eastAsia="zh-CN"/>
        </w:rPr>
        <w:t>促进</w:t>
      </w:r>
      <w:r>
        <w:rPr>
          <w:rFonts w:ascii="仿宋" w:hAnsi="仿宋" w:eastAsia="仿宋" w:cs="宋体"/>
          <w:sz w:val="32"/>
          <w:szCs w:val="32"/>
          <w:lang w:eastAsia="zh-CN"/>
        </w:rPr>
        <w:t>矿山企业</w:t>
      </w:r>
      <w:r>
        <w:rPr>
          <w:rFonts w:hint="eastAsia" w:ascii="仿宋" w:hAnsi="仿宋" w:eastAsia="仿宋" w:cs="宋体"/>
          <w:sz w:val="32"/>
          <w:szCs w:val="32"/>
          <w:lang w:eastAsia="zh-CN"/>
        </w:rPr>
        <w:t>吸收</w:t>
      </w:r>
      <w:r>
        <w:rPr>
          <w:rFonts w:ascii="仿宋" w:hAnsi="仿宋" w:eastAsia="仿宋" w:cs="宋体"/>
          <w:sz w:val="32"/>
          <w:szCs w:val="32"/>
          <w:lang w:eastAsia="zh-CN"/>
        </w:rPr>
        <w:t>利用</w:t>
      </w:r>
      <w:r>
        <w:rPr>
          <w:rFonts w:hint="eastAsia" w:ascii="仿宋" w:hAnsi="仿宋" w:eastAsia="仿宋" w:cs="宋体"/>
          <w:sz w:val="32"/>
          <w:szCs w:val="32"/>
          <w:lang w:eastAsia="zh-CN"/>
        </w:rPr>
        <w:t>节水</w:t>
      </w:r>
      <w:r>
        <w:rPr>
          <w:rFonts w:hint="eastAsia" w:ascii="仿宋" w:hAnsi="仿宋" w:eastAsia="仿宋" w:cs="DZ-GB958-99"/>
          <w:sz w:val="32"/>
          <w:szCs w:val="32"/>
          <w:lang w:eastAsia="zh-CN"/>
        </w:rPr>
        <w:t>、</w:t>
      </w:r>
      <w:r>
        <w:rPr>
          <w:rFonts w:hint="eastAsia" w:ascii="仿宋" w:hAnsi="仿宋" w:eastAsia="仿宋" w:cs="宋体"/>
          <w:sz w:val="32"/>
          <w:szCs w:val="32"/>
          <w:lang w:eastAsia="zh-CN"/>
        </w:rPr>
        <w:t>水污染治理及循环</w:t>
      </w:r>
      <w:r>
        <w:rPr>
          <w:rFonts w:hint="eastAsia" w:ascii="仿宋" w:hAnsi="仿宋" w:eastAsia="仿宋" w:cs="DZ-GB958-99"/>
          <w:sz w:val="32"/>
          <w:szCs w:val="32"/>
          <w:lang w:eastAsia="zh-CN"/>
        </w:rPr>
        <w:t>利</w:t>
      </w:r>
      <w:r>
        <w:rPr>
          <w:rFonts w:hint="eastAsia" w:ascii="仿宋" w:hAnsi="仿宋" w:eastAsia="仿宋" w:cs="宋体"/>
          <w:sz w:val="32"/>
          <w:szCs w:val="32"/>
          <w:lang w:eastAsia="zh-CN"/>
        </w:rPr>
        <w:t>用</w:t>
      </w:r>
      <w:r>
        <w:rPr>
          <w:rFonts w:hint="eastAsia" w:ascii="仿宋" w:hAnsi="仿宋" w:eastAsia="仿宋" w:cs="DZ-GB958-99"/>
          <w:sz w:val="32"/>
          <w:szCs w:val="32"/>
          <w:lang w:eastAsia="zh-CN"/>
        </w:rPr>
        <w:t>、</w:t>
      </w:r>
      <w:r>
        <w:rPr>
          <w:rFonts w:hint="eastAsia" w:ascii="仿宋" w:hAnsi="仿宋" w:eastAsia="仿宋" w:cs="宋体"/>
          <w:sz w:val="32"/>
          <w:szCs w:val="32"/>
          <w:lang w:eastAsia="zh-CN"/>
        </w:rPr>
        <w:t>再生水安全回用等</w:t>
      </w:r>
      <w:r>
        <w:rPr>
          <w:rFonts w:ascii="仿宋" w:hAnsi="仿宋" w:eastAsia="仿宋" w:cs="宋体"/>
          <w:sz w:val="32"/>
          <w:szCs w:val="32"/>
          <w:lang w:eastAsia="zh-CN"/>
        </w:rPr>
        <w:t>先进经验和</w:t>
      </w:r>
      <w:r>
        <w:rPr>
          <w:rFonts w:hint="eastAsia" w:ascii="仿宋" w:hAnsi="仿宋" w:eastAsia="仿宋" w:cs="宋体"/>
          <w:sz w:val="32"/>
          <w:szCs w:val="32"/>
          <w:lang w:eastAsia="zh-CN"/>
        </w:rPr>
        <w:t>适用技术，加快</w:t>
      </w:r>
      <w:r>
        <w:rPr>
          <w:rFonts w:ascii="仿宋" w:hAnsi="仿宋" w:eastAsia="仿宋" w:cs="宋体"/>
          <w:sz w:val="32"/>
          <w:szCs w:val="32"/>
          <w:lang w:eastAsia="zh-CN"/>
        </w:rPr>
        <w:t>绿色矿山建设步伐，</w:t>
      </w:r>
      <w:r>
        <w:rPr>
          <w:rFonts w:hint="eastAsia" w:ascii="仿宋" w:hAnsi="仿宋" w:eastAsia="仿宋" w:cs="宋体"/>
          <w:sz w:val="32"/>
          <w:szCs w:val="32"/>
          <w:lang w:eastAsia="zh-CN"/>
        </w:rPr>
        <w:t>节约</w:t>
      </w:r>
      <w:r>
        <w:rPr>
          <w:rFonts w:ascii="仿宋" w:hAnsi="仿宋" w:eastAsia="仿宋" w:cs="宋体"/>
          <w:sz w:val="32"/>
          <w:szCs w:val="32"/>
          <w:lang w:eastAsia="zh-CN"/>
        </w:rPr>
        <w:t>高效利用水资源</w:t>
      </w:r>
      <w:r>
        <w:rPr>
          <w:rFonts w:hint="eastAsia" w:ascii="仿宋" w:hAnsi="仿宋" w:eastAsia="仿宋" w:cs="宋体"/>
          <w:sz w:val="32"/>
          <w:szCs w:val="32"/>
          <w:lang w:eastAsia="zh-CN"/>
        </w:rPr>
        <w:t>。</w:t>
      </w:r>
    </w:p>
    <w:p>
      <w:pPr>
        <w:pStyle w:val="91"/>
        <w:ind w:firstLine="640"/>
      </w:pPr>
      <w:bookmarkStart w:id="121" w:name="_Toc106272583"/>
      <w:bookmarkStart w:id="122" w:name="_Toc89874073"/>
      <w:r>
        <w:rPr>
          <w:rFonts w:hint="eastAsia"/>
        </w:rPr>
        <w:t>九</w:t>
      </w:r>
      <w:r>
        <w:t>、</w:t>
      </w:r>
      <w:r>
        <w:rPr>
          <w:rFonts w:hint="eastAsia"/>
        </w:rPr>
        <w:t>规划环境</w:t>
      </w:r>
      <w:r>
        <w:t>影响评价</w:t>
      </w:r>
      <w:bookmarkEnd w:id="121"/>
      <w:bookmarkEnd w:id="122"/>
    </w:p>
    <w:p>
      <w:pPr>
        <w:pStyle w:val="93"/>
      </w:pPr>
      <w:bookmarkStart w:id="123" w:name="_Toc106272584"/>
      <w:bookmarkStart w:id="124" w:name="_Toc89873153"/>
      <w:bookmarkStart w:id="125" w:name="_Toc89874074"/>
      <w:r>
        <w:rPr>
          <w:rFonts w:hint="eastAsia"/>
        </w:rPr>
        <w:t>（一）环境现状</w:t>
      </w:r>
      <w:r>
        <w:t>概述</w:t>
      </w:r>
      <w:bookmarkEnd w:id="123"/>
      <w:bookmarkEnd w:id="124"/>
      <w:bookmarkEnd w:id="125"/>
    </w:p>
    <w:bookmarkEnd w:id="105"/>
    <w:bookmarkEnd w:id="106"/>
    <w:p>
      <w:pPr>
        <w:widowControl w:val="0"/>
        <w:adjustRightInd w:val="0"/>
        <w:snapToGrid w:val="0"/>
        <w:spacing w:after="0" w:line="50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乌鲁木齐市地处天山北坡，准噶尔盆地南缘，三面环山，北部平原开阔。区内有天山一号冰川保护区等多个国家级、自治区级自然保护地、水源涵养区、湿地等生态功能区。生态环境脆弱，环境承载力较小。长期以来的矿产资源开发活动对生态环境造成一定程度的影响。随着矿山地质环境治理恢复力度不断加大，已取得显著成效，关闭矿山已经基本完成生态修复及土地复垦工作，矿产资源开发对生态环境的影响得到有效控制，但生产矿山地质环境保护与治理恢复工作任务依然艰巨。</w:t>
      </w:r>
    </w:p>
    <w:p>
      <w:pPr>
        <w:pStyle w:val="93"/>
      </w:pPr>
      <w:bookmarkStart w:id="126" w:name="_Toc106272585"/>
      <w:bookmarkStart w:id="127" w:name="_Toc89873154"/>
      <w:bookmarkStart w:id="128" w:name="_Toc89874075"/>
      <w:r>
        <w:rPr>
          <w:rFonts w:hint="eastAsia"/>
        </w:rPr>
        <w:t>（二）规划实施</w:t>
      </w:r>
      <w:r>
        <w:t>对环境可能造成</w:t>
      </w:r>
      <w:r>
        <w:rPr>
          <w:rFonts w:hint="eastAsia"/>
        </w:rPr>
        <w:t>影响</w:t>
      </w:r>
      <w:r>
        <w:t>的预测评估</w:t>
      </w:r>
      <w:bookmarkEnd w:id="126"/>
      <w:bookmarkEnd w:id="127"/>
      <w:bookmarkEnd w:id="128"/>
    </w:p>
    <w:p>
      <w:pPr>
        <w:widowControl w:val="0"/>
        <w:adjustRightInd w:val="0"/>
        <w:snapToGrid w:val="0"/>
        <w:spacing w:after="0" w:line="500" w:lineRule="exact"/>
        <w:ind w:firstLine="643" w:firstLineChars="200"/>
        <w:jc w:val="both"/>
        <w:rPr>
          <w:rFonts w:ascii="仿宋" w:hAnsi="仿宋" w:eastAsia="仿宋"/>
          <w:sz w:val="32"/>
          <w:szCs w:val="32"/>
          <w:lang w:eastAsia="zh-CN"/>
        </w:rPr>
      </w:pPr>
      <w:r>
        <w:rPr>
          <w:rFonts w:hint="eastAsia" w:ascii="仿宋" w:hAnsi="仿宋" w:eastAsia="仿宋"/>
          <w:b/>
          <w:sz w:val="32"/>
          <w:szCs w:val="32"/>
          <w:lang w:eastAsia="zh-CN"/>
        </w:rPr>
        <w:t>正面</w:t>
      </w:r>
      <w:r>
        <w:rPr>
          <w:rFonts w:ascii="仿宋" w:hAnsi="仿宋" w:eastAsia="仿宋"/>
          <w:b/>
          <w:sz w:val="32"/>
          <w:szCs w:val="32"/>
          <w:lang w:eastAsia="zh-CN"/>
        </w:rPr>
        <w:t>影响。</w:t>
      </w:r>
      <w:r>
        <w:rPr>
          <w:rFonts w:hint="eastAsia" w:ascii="仿宋" w:hAnsi="仿宋" w:eastAsia="仿宋"/>
          <w:sz w:val="32"/>
          <w:szCs w:val="32"/>
          <w:lang w:eastAsia="zh-CN"/>
        </w:rPr>
        <w:t>规划实施对推动乌鲁木齐市生态矿业建设起到积极促进作用。坚持生态优先，全面推进矿业绿色发展，推动矿产资源利用方式和管理方式的转变，促进矿产资源利用的规模化、集约化和科学化，有力推动地质矿产管理和地质环境保护，积极构建乌鲁木齐市生态矿业新格局，为区域经济社会可持续发展做出重要贡献。提高规划执行力</w:t>
      </w:r>
      <w:r>
        <w:rPr>
          <w:rFonts w:ascii="仿宋" w:hAnsi="仿宋" w:eastAsia="仿宋"/>
          <w:sz w:val="32"/>
          <w:szCs w:val="32"/>
          <w:lang w:eastAsia="zh-CN"/>
        </w:rPr>
        <w:t>和落实力</w:t>
      </w:r>
      <w:r>
        <w:rPr>
          <w:rFonts w:hint="eastAsia" w:ascii="仿宋" w:hAnsi="仿宋" w:eastAsia="仿宋"/>
          <w:sz w:val="32"/>
          <w:szCs w:val="32"/>
          <w:lang w:eastAsia="zh-CN"/>
        </w:rPr>
        <w:t>，落实规划</w:t>
      </w:r>
      <w:r>
        <w:rPr>
          <w:rFonts w:ascii="仿宋" w:hAnsi="仿宋" w:eastAsia="仿宋"/>
          <w:sz w:val="32"/>
          <w:szCs w:val="32"/>
          <w:lang w:eastAsia="zh-CN"/>
        </w:rPr>
        <w:t>目标分工</w:t>
      </w:r>
      <w:r>
        <w:rPr>
          <w:rFonts w:hint="eastAsia" w:ascii="仿宋" w:hAnsi="仿宋" w:eastAsia="仿宋"/>
          <w:sz w:val="32"/>
          <w:szCs w:val="32"/>
          <w:lang w:eastAsia="zh-CN"/>
        </w:rPr>
        <w:t>，实行依法行政、依法管矿、依法治矿，加快实现乌鲁木齐市矿业由工业文明向生态文明的发展步伐，推动矿业高质量发展。</w:t>
      </w:r>
    </w:p>
    <w:p>
      <w:pPr>
        <w:widowControl w:val="0"/>
        <w:adjustRightInd w:val="0"/>
        <w:snapToGrid w:val="0"/>
        <w:spacing w:after="0" w:line="500" w:lineRule="exact"/>
        <w:ind w:firstLine="643" w:firstLineChars="200"/>
        <w:jc w:val="both"/>
        <w:rPr>
          <w:rFonts w:ascii="仿宋" w:hAnsi="仿宋" w:eastAsia="仿宋"/>
          <w:sz w:val="32"/>
          <w:szCs w:val="32"/>
          <w:lang w:eastAsia="zh-CN"/>
        </w:rPr>
      </w:pPr>
      <w:r>
        <w:rPr>
          <w:rFonts w:hint="eastAsia" w:ascii="仿宋" w:hAnsi="仿宋" w:eastAsia="仿宋"/>
          <w:b/>
          <w:sz w:val="32"/>
          <w:szCs w:val="32"/>
          <w:lang w:eastAsia="zh-CN"/>
        </w:rPr>
        <w:t>负面</w:t>
      </w:r>
      <w:r>
        <w:rPr>
          <w:rFonts w:ascii="仿宋" w:hAnsi="仿宋" w:eastAsia="仿宋"/>
          <w:b/>
          <w:sz w:val="32"/>
          <w:szCs w:val="32"/>
          <w:lang w:eastAsia="zh-CN"/>
        </w:rPr>
        <w:t>影响。</w:t>
      </w:r>
      <w:r>
        <w:rPr>
          <w:rFonts w:hint="eastAsia" w:ascii="仿宋" w:hAnsi="仿宋" w:eastAsia="仿宋"/>
          <w:sz w:val="32"/>
          <w:szCs w:val="32"/>
          <w:lang w:eastAsia="zh-CN"/>
        </w:rPr>
        <w:t>矿产资源的开发必然会对生态环境与经济社会环境产生不同程度的影响。</w:t>
      </w:r>
      <w:r>
        <w:rPr>
          <w:rFonts w:hint="eastAsia" w:ascii="仿宋" w:hAnsi="仿宋" w:eastAsia="仿宋"/>
          <w:b/>
          <w:sz w:val="32"/>
          <w:szCs w:val="32"/>
          <w:lang w:eastAsia="zh-CN"/>
        </w:rPr>
        <w:t>空气环境。</w:t>
      </w:r>
      <w:r>
        <w:rPr>
          <w:rFonts w:hint="eastAsia" w:ascii="仿宋" w:hAnsi="仿宋" w:eastAsia="仿宋"/>
          <w:sz w:val="32"/>
          <w:szCs w:val="32"/>
          <w:lang w:eastAsia="zh-CN"/>
        </w:rPr>
        <w:t>我市露天开采的建材类矿产有粉尘排放，矿石的粉碎、装卸、堆存、运输过程中亦会有一定的粉尘产生，一般影响范围相对较小，在采取相应防治措施后，开采活动对大气环境影响较小。</w:t>
      </w:r>
      <w:r>
        <w:rPr>
          <w:rFonts w:hint="eastAsia" w:ascii="仿宋" w:hAnsi="仿宋" w:eastAsia="仿宋"/>
          <w:b/>
          <w:sz w:val="32"/>
          <w:szCs w:val="32"/>
          <w:lang w:eastAsia="zh-CN"/>
        </w:rPr>
        <w:t>水环境。</w:t>
      </w:r>
      <w:r>
        <w:rPr>
          <w:rFonts w:hint="eastAsia" w:ascii="仿宋" w:hAnsi="仿宋" w:eastAsia="仿宋"/>
          <w:sz w:val="32"/>
          <w:szCs w:val="32"/>
          <w:lang w:eastAsia="zh-CN"/>
        </w:rPr>
        <w:t>矿山开采废水未经处理排放将对地表水体造成一定程度的污染，规划实施需加强环保措施，对生产生活废水进行收集处理并回用，防止对地表水环境造成影响；煤矿开采对地下水水位影响较大，要完善开采区及地下矿井生产生活废弃水污水的收集处理和循环利用措施，完善开采区及开采影响区地下水监测网络，加强地下水动态调查评价和污染监测，使矿产开采对地下水的影响减至最低。</w:t>
      </w:r>
      <w:r>
        <w:rPr>
          <w:rFonts w:hint="eastAsia" w:ascii="仿宋" w:hAnsi="仿宋" w:eastAsia="仿宋"/>
          <w:b/>
          <w:sz w:val="32"/>
          <w:szCs w:val="32"/>
          <w:lang w:eastAsia="zh-CN"/>
        </w:rPr>
        <w:t>声环境。</w:t>
      </w:r>
      <w:r>
        <w:rPr>
          <w:rFonts w:hint="eastAsia" w:ascii="仿宋" w:hAnsi="仿宋" w:eastAsia="仿宋"/>
          <w:sz w:val="32"/>
          <w:szCs w:val="32"/>
          <w:lang w:eastAsia="zh-CN"/>
        </w:rPr>
        <w:t>噪声主要来自开采爆破噪声、矿石运输过程中的交通噪声、矿石破碎筛分过程中产生的噪声、矿石加工厂生产过程中产生的各种机械噪声。选址时应尽量避开人口密集区，优化矿石运输线路，以减少噪声对居民生活的影响。</w:t>
      </w:r>
      <w:r>
        <w:rPr>
          <w:rFonts w:hint="eastAsia" w:ascii="仿宋" w:hAnsi="仿宋" w:eastAsia="仿宋"/>
          <w:b/>
          <w:sz w:val="32"/>
          <w:szCs w:val="32"/>
          <w:lang w:eastAsia="zh-CN"/>
        </w:rPr>
        <w:t>固体废物。</w:t>
      </w:r>
      <w:r>
        <w:rPr>
          <w:rFonts w:ascii="仿宋" w:hAnsi="仿宋" w:eastAsia="仿宋" w:cs="仿宋"/>
          <w:sz w:val="32"/>
          <w:szCs w:val="32"/>
          <w:lang w:eastAsia="zh-CN"/>
        </w:rPr>
        <w:t>尾矿、</w:t>
      </w:r>
      <w:r>
        <w:rPr>
          <w:rFonts w:hint="eastAsia" w:ascii="仿宋" w:hAnsi="仿宋" w:eastAsia="仿宋" w:cs="仿宋"/>
          <w:sz w:val="32"/>
          <w:szCs w:val="32"/>
          <w:lang w:eastAsia="zh-CN"/>
        </w:rPr>
        <w:t>煤矸石</w:t>
      </w:r>
      <w:r>
        <w:rPr>
          <w:rFonts w:ascii="仿宋" w:hAnsi="仿宋" w:eastAsia="仿宋" w:cs="仿宋"/>
          <w:sz w:val="32"/>
          <w:szCs w:val="32"/>
          <w:lang w:eastAsia="zh-CN"/>
        </w:rPr>
        <w:t>、废石</w:t>
      </w:r>
      <w:r>
        <w:rPr>
          <w:rFonts w:hint="eastAsia" w:ascii="仿宋" w:hAnsi="仿宋" w:eastAsia="仿宋" w:cs="仿宋"/>
          <w:sz w:val="32"/>
          <w:szCs w:val="32"/>
          <w:lang w:eastAsia="zh-CN"/>
        </w:rPr>
        <w:t>等</w:t>
      </w:r>
      <w:r>
        <w:rPr>
          <w:rFonts w:ascii="仿宋" w:hAnsi="仿宋" w:eastAsia="仿宋" w:cs="仿宋"/>
          <w:sz w:val="32"/>
          <w:szCs w:val="32"/>
          <w:lang w:eastAsia="zh-CN"/>
        </w:rPr>
        <w:t>固体废弃物</w:t>
      </w:r>
      <w:r>
        <w:rPr>
          <w:rFonts w:hint="eastAsia" w:ascii="仿宋" w:hAnsi="仿宋" w:eastAsia="仿宋" w:cs="仿宋"/>
          <w:sz w:val="32"/>
          <w:szCs w:val="32"/>
          <w:lang w:eastAsia="zh-CN"/>
        </w:rPr>
        <w:t>未经</w:t>
      </w:r>
      <w:r>
        <w:rPr>
          <w:rFonts w:ascii="仿宋" w:hAnsi="仿宋" w:eastAsia="仿宋" w:cs="仿宋"/>
          <w:sz w:val="32"/>
          <w:szCs w:val="32"/>
          <w:lang w:eastAsia="zh-CN"/>
        </w:rPr>
        <w:t>处理</w:t>
      </w:r>
      <w:r>
        <w:rPr>
          <w:rFonts w:hint="eastAsia" w:ascii="仿宋" w:hAnsi="仿宋" w:eastAsia="仿宋" w:cs="仿宋"/>
          <w:sz w:val="32"/>
          <w:szCs w:val="32"/>
          <w:lang w:eastAsia="zh-CN"/>
        </w:rPr>
        <w:t>，对</w:t>
      </w:r>
      <w:r>
        <w:rPr>
          <w:rFonts w:ascii="仿宋" w:hAnsi="仿宋" w:eastAsia="仿宋" w:cs="仿宋"/>
          <w:sz w:val="32"/>
          <w:szCs w:val="32"/>
          <w:lang w:eastAsia="zh-CN"/>
        </w:rPr>
        <w:t>周边环境</w:t>
      </w:r>
      <w:r>
        <w:rPr>
          <w:rFonts w:hint="eastAsia" w:ascii="仿宋" w:hAnsi="仿宋" w:eastAsia="仿宋" w:cs="仿宋"/>
          <w:sz w:val="32"/>
          <w:szCs w:val="32"/>
          <w:lang w:eastAsia="zh-CN"/>
        </w:rPr>
        <w:t>产生</w:t>
      </w:r>
      <w:r>
        <w:rPr>
          <w:rFonts w:ascii="仿宋" w:hAnsi="仿宋" w:eastAsia="仿宋" w:cs="仿宋"/>
          <w:sz w:val="32"/>
          <w:szCs w:val="32"/>
          <w:lang w:eastAsia="zh-CN"/>
        </w:rPr>
        <w:t>一定影响，</w:t>
      </w:r>
      <w:r>
        <w:rPr>
          <w:rFonts w:hint="eastAsia" w:ascii="仿宋" w:hAnsi="仿宋" w:eastAsia="仿宋" w:cs="仿宋"/>
          <w:sz w:val="32"/>
          <w:szCs w:val="32"/>
          <w:lang w:eastAsia="zh-CN"/>
        </w:rPr>
        <w:t>需</w:t>
      </w:r>
      <w:r>
        <w:rPr>
          <w:rFonts w:ascii="仿宋" w:hAnsi="仿宋" w:eastAsia="仿宋" w:cs="仿宋"/>
          <w:sz w:val="32"/>
          <w:szCs w:val="32"/>
          <w:lang w:eastAsia="zh-CN"/>
        </w:rPr>
        <w:t>加强综合利用，实现固体废物资源化</w:t>
      </w:r>
      <w:r>
        <w:rPr>
          <w:rFonts w:hint="eastAsia" w:ascii="仿宋" w:hAnsi="仿宋" w:eastAsia="仿宋" w:cs="仿宋"/>
          <w:sz w:val="32"/>
          <w:szCs w:val="32"/>
          <w:lang w:eastAsia="zh-CN"/>
        </w:rPr>
        <w:t>，</w:t>
      </w:r>
      <w:r>
        <w:rPr>
          <w:rFonts w:ascii="仿宋" w:hAnsi="仿宋" w:eastAsia="仿宋" w:cs="仿宋"/>
          <w:sz w:val="32"/>
          <w:szCs w:val="32"/>
          <w:lang w:eastAsia="zh-CN"/>
        </w:rPr>
        <w:t>最大限度减少</w:t>
      </w:r>
      <w:r>
        <w:rPr>
          <w:rFonts w:hint="eastAsia" w:ascii="仿宋" w:hAnsi="仿宋" w:eastAsia="仿宋"/>
          <w:sz w:val="32"/>
          <w:szCs w:val="32"/>
          <w:lang w:eastAsia="zh-CN"/>
        </w:rPr>
        <w:t>对周围环境影响。</w:t>
      </w:r>
      <w:r>
        <w:rPr>
          <w:rFonts w:hint="eastAsia" w:ascii="仿宋" w:hAnsi="仿宋" w:eastAsia="仿宋"/>
          <w:b/>
          <w:sz w:val="32"/>
          <w:szCs w:val="32"/>
          <w:lang w:eastAsia="zh-CN"/>
        </w:rPr>
        <w:t>生态环境。</w:t>
      </w:r>
      <w:r>
        <w:rPr>
          <w:rFonts w:hint="eastAsia" w:ascii="仿宋" w:hAnsi="仿宋" w:eastAsia="仿宋"/>
          <w:sz w:val="32"/>
          <w:szCs w:val="32"/>
          <w:lang w:eastAsia="zh-CN"/>
        </w:rPr>
        <w:t>矿产资源开发利用过程中会破坏原有植被，规划明确了矿山生态环境保护与治理恢复管控措施，落实后可使生态环境影响降至最小。</w:t>
      </w:r>
      <w:r>
        <w:rPr>
          <w:rFonts w:hint="eastAsia" w:ascii="仿宋" w:hAnsi="仿宋" w:eastAsia="仿宋"/>
          <w:b/>
          <w:sz w:val="32"/>
          <w:szCs w:val="32"/>
          <w:lang w:eastAsia="zh-CN"/>
        </w:rPr>
        <w:t>水土流失。</w:t>
      </w:r>
      <w:r>
        <w:rPr>
          <w:rFonts w:hint="eastAsia" w:ascii="仿宋" w:hAnsi="仿宋" w:eastAsia="仿宋"/>
          <w:sz w:val="32"/>
          <w:szCs w:val="32"/>
          <w:lang w:eastAsia="zh-CN"/>
        </w:rPr>
        <w:t>矿产资源开发利用容易造成水土流失、土壤营养流失、堵塞河流、农田沙化等，产生地质灾害和影响矿山小气候，应严格按照水土保持有关法规的要求合理设计施工，以减轻水土流失。</w:t>
      </w:r>
      <w:r>
        <w:rPr>
          <w:rFonts w:hint="eastAsia" w:ascii="仿宋" w:hAnsi="仿宋" w:eastAsia="仿宋"/>
          <w:b/>
          <w:sz w:val="32"/>
          <w:szCs w:val="32"/>
          <w:lang w:eastAsia="zh-CN"/>
        </w:rPr>
        <w:t>地质灾害。</w:t>
      </w:r>
      <w:r>
        <w:rPr>
          <w:rFonts w:hint="eastAsia" w:ascii="仿宋" w:hAnsi="仿宋" w:eastAsia="仿宋"/>
          <w:sz w:val="32"/>
          <w:szCs w:val="32"/>
          <w:lang w:eastAsia="zh-CN"/>
        </w:rPr>
        <w:t>矿山开采诱发地质灾害主要有滑坡、崩塌和泥石流等，开发利用活动严格落实矿山矿产资源开发利用方案、地质环境保护与治理恢复方案及土地复垦方案，重点做好矿山边坡、堆场等安全防护工作，把地质灾害影响降到最低。</w:t>
      </w:r>
      <w:r>
        <w:rPr>
          <w:rFonts w:hint="eastAsia" w:ascii="仿宋" w:hAnsi="仿宋" w:eastAsia="仿宋"/>
          <w:b/>
          <w:sz w:val="32"/>
          <w:szCs w:val="32"/>
          <w:lang w:eastAsia="zh-CN"/>
        </w:rPr>
        <w:t>经济社会环境。</w:t>
      </w:r>
      <w:r>
        <w:rPr>
          <w:rFonts w:hint="eastAsia" w:ascii="仿宋" w:hAnsi="仿宋" w:eastAsia="仿宋"/>
          <w:sz w:val="32"/>
          <w:szCs w:val="32"/>
          <w:lang w:eastAsia="zh-CN"/>
        </w:rPr>
        <w:t>矿产资源的开发要占用土地和水资源，固、液、气废弃物不合理的排放对矿山周围的农、牧人畜等经济社会环境产生一定影响。落实</w:t>
      </w:r>
      <w:r>
        <w:rPr>
          <w:rFonts w:ascii="仿宋" w:hAnsi="仿宋" w:eastAsia="仿宋"/>
          <w:sz w:val="32"/>
          <w:szCs w:val="32"/>
          <w:lang w:eastAsia="zh-CN"/>
        </w:rPr>
        <w:t>绿色矿业发展要求</w:t>
      </w:r>
      <w:r>
        <w:rPr>
          <w:rFonts w:hint="eastAsia" w:ascii="仿宋" w:hAnsi="仿宋" w:eastAsia="仿宋"/>
          <w:sz w:val="32"/>
          <w:szCs w:val="32"/>
          <w:lang w:eastAsia="zh-CN"/>
        </w:rPr>
        <w:t>，与</w:t>
      </w:r>
      <w:r>
        <w:rPr>
          <w:rFonts w:ascii="仿宋" w:hAnsi="仿宋" w:eastAsia="仿宋"/>
          <w:sz w:val="32"/>
          <w:szCs w:val="32"/>
          <w:lang w:eastAsia="zh-CN"/>
        </w:rPr>
        <w:t>经济社会环境</w:t>
      </w:r>
      <w:r>
        <w:rPr>
          <w:rFonts w:hint="eastAsia" w:ascii="仿宋" w:hAnsi="仿宋" w:eastAsia="仿宋"/>
          <w:sz w:val="32"/>
          <w:szCs w:val="32"/>
          <w:lang w:eastAsia="zh-CN"/>
        </w:rPr>
        <w:t>相适应</w:t>
      </w:r>
      <w:r>
        <w:rPr>
          <w:rFonts w:ascii="仿宋" w:hAnsi="仿宋" w:eastAsia="仿宋"/>
          <w:sz w:val="32"/>
          <w:szCs w:val="32"/>
          <w:lang w:eastAsia="zh-CN"/>
        </w:rPr>
        <w:t>。</w:t>
      </w:r>
    </w:p>
    <w:p>
      <w:pPr>
        <w:pStyle w:val="93"/>
      </w:pPr>
      <w:bookmarkStart w:id="129" w:name="_Toc89873155"/>
      <w:bookmarkStart w:id="130" w:name="_Toc89874076"/>
      <w:bookmarkStart w:id="131" w:name="_Toc106272586"/>
      <w:r>
        <w:rPr>
          <w:rFonts w:hint="eastAsia"/>
        </w:rPr>
        <w:t>（三）预防或</w:t>
      </w:r>
      <w:r>
        <w:t>减轻不良环境影响的对策措施</w:t>
      </w:r>
      <w:bookmarkEnd w:id="129"/>
      <w:bookmarkEnd w:id="130"/>
      <w:bookmarkEnd w:id="131"/>
    </w:p>
    <w:p>
      <w:pPr>
        <w:widowControl w:val="0"/>
        <w:spacing w:after="0" w:line="500" w:lineRule="exact"/>
        <w:ind w:firstLine="643" w:firstLineChars="200"/>
        <w:jc w:val="both"/>
        <w:rPr>
          <w:rFonts w:ascii="仿宋" w:hAnsi="仿宋" w:eastAsia="仿宋"/>
          <w:color w:val="000000"/>
          <w:sz w:val="32"/>
          <w:szCs w:val="32"/>
          <w:lang w:eastAsia="zh-CN"/>
        </w:rPr>
      </w:pPr>
      <w:r>
        <w:rPr>
          <w:rFonts w:hint="eastAsia" w:ascii="仿宋" w:hAnsi="仿宋" w:eastAsia="仿宋"/>
          <w:b/>
          <w:sz w:val="32"/>
          <w:szCs w:val="32"/>
          <w:lang w:eastAsia="zh-CN"/>
        </w:rPr>
        <w:t>大气污染保护措施。</w:t>
      </w:r>
      <w:r>
        <w:rPr>
          <w:rFonts w:hint="eastAsia" w:ascii="仿宋" w:hAnsi="仿宋" w:eastAsia="仿宋"/>
          <w:sz w:val="32"/>
          <w:szCs w:val="32"/>
          <w:lang w:eastAsia="zh-CN"/>
        </w:rPr>
        <w:t>规划实施过程中，</w:t>
      </w:r>
      <w:r>
        <w:rPr>
          <w:rFonts w:hint="eastAsia" w:ascii="仿宋" w:hAnsi="仿宋" w:eastAsia="仿宋"/>
          <w:color w:val="000000"/>
          <w:sz w:val="32"/>
          <w:szCs w:val="32"/>
          <w:lang w:eastAsia="zh-CN"/>
        </w:rPr>
        <w:t>大气污染物排放须满足《大气污染物综合排放标准》（GB16297）要求，有行业排放标准的执行行业标准。供热设施须满足《大气污染防治行动计划实施方案》要求，各污染物排放满足《锅炉大气污染物排放标准》（GB13271）。</w:t>
      </w:r>
    </w:p>
    <w:p>
      <w:pPr>
        <w:widowControl w:val="0"/>
        <w:spacing w:after="0" w:line="500" w:lineRule="exact"/>
        <w:ind w:firstLine="643" w:firstLineChars="200"/>
        <w:jc w:val="both"/>
        <w:rPr>
          <w:rFonts w:ascii="仿宋" w:hAnsi="仿宋" w:eastAsia="仿宋"/>
          <w:sz w:val="32"/>
          <w:szCs w:val="32"/>
          <w:lang w:eastAsia="zh-CN"/>
        </w:rPr>
      </w:pPr>
      <w:r>
        <w:rPr>
          <w:rFonts w:hint="eastAsia" w:ascii="仿宋" w:hAnsi="仿宋" w:eastAsia="仿宋"/>
          <w:b/>
          <w:sz w:val="32"/>
          <w:szCs w:val="32"/>
          <w:lang w:eastAsia="zh-CN"/>
        </w:rPr>
        <w:t>地表水污染保护措施。</w:t>
      </w:r>
      <w:r>
        <w:rPr>
          <w:rFonts w:hint="eastAsia" w:ascii="仿宋" w:hAnsi="仿宋" w:eastAsia="仿宋"/>
          <w:color w:val="000000"/>
          <w:sz w:val="32"/>
          <w:szCs w:val="32"/>
          <w:lang w:eastAsia="zh-CN"/>
        </w:rPr>
        <w:t>严禁未经处理采矿废水直接排放，禁止利用渗井、渗坑、裂隙和溶洞等排放废水。鼓励将矿坑水优先利用为生产用水，作为辅助水源加以利用，矿井水利用率应达到70%以上。在干旱缺水地区，鼓励将外排矿坑水处理达标后用于农林灌溉，生活污水处理达标后尽量综合利用。选矿废水（含尾矿库溢流水）应循环利用，循环利用率≥80%，无循环利用条件废水应进行收集，处理达标后排放。</w:t>
      </w:r>
    </w:p>
    <w:p>
      <w:pPr>
        <w:widowControl w:val="0"/>
        <w:spacing w:after="0" w:line="500" w:lineRule="exact"/>
        <w:ind w:firstLine="643" w:firstLineChars="200"/>
        <w:jc w:val="both"/>
        <w:rPr>
          <w:rFonts w:ascii="仿宋" w:hAnsi="仿宋" w:eastAsia="仿宋"/>
          <w:sz w:val="32"/>
          <w:szCs w:val="32"/>
          <w:lang w:eastAsia="zh-CN"/>
        </w:rPr>
      </w:pPr>
      <w:r>
        <w:rPr>
          <w:rFonts w:hint="eastAsia" w:ascii="仿宋" w:hAnsi="仿宋" w:eastAsia="仿宋"/>
          <w:b/>
          <w:sz w:val="32"/>
          <w:szCs w:val="32"/>
          <w:lang w:eastAsia="zh-CN"/>
        </w:rPr>
        <w:t>地下水污染保护措施。</w:t>
      </w:r>
      <w:r>
        <w:rPr>
          <w:rFonts w:hint="eastAsia" w:ascii="仿宋" w:hAnsi="仿宋" w:eastAsia="仿宋"/>
          <w:sz w:val="32"/>
          <w:szCs w:val="32"/>
          <w:lang w:eastAsia="zh-CN"/>
        </w:rPr>
        <w:t>控制地下水位及矿坑涌水量，矿区开发及开采过程中，穿过各含水层的井筒、钻孔或巷道，应采取冻结、注浆等一系列的防渗漏措施，严禁疏排施工，完工后井巷如发现长期涌水要及时进行封堵；开展矿坑水量计量及水位观测，在矿区开发过程中</w:t>
      </w:r>
      <w:r>
        <w:rPr>
          <w:rFonts w:hint="eastAsia" w:ascii="仿宋" w:hAnsi="仿宋" w:eastAsia="仿宋"/>
          <w:color w:val="000000"/>
          <w:sz w:val="32"/>
          <w:szCs w:val="32"/>
          <w:lang w:eastAsia="zh-CN"/>
        </w:rPr>
        <w:t>对具有供水意义的含水层、集中式与分散式供水水源的地下水水量造成影响的，应提出保水采矿措施并制定长期供水替代方案；对地下水水质可能造成污染影响的应提出防渗等污染防治措施。</w:t>
      </w:r>
    </w:p>
    <w:p>
      <w:pPr>
        <w:widowControl w:val="0"/>
        <w:spacing w:after="0" w:line="500" w:lineRule="exact"/>
        <w:ind w:firstLine="643" w:firstLineChars="200"/>
        <w:jc w:val="both"/>
        <w:rPr>
          <w:rFonts w:ascii="仿宋" w:hAnsi="仿宋" w:eastAsia="仿宋"/>
          <w:b/>
          <w:sz w:val="32"/>
          <w:szCs w:val="32"/>
          <w:lang w:eastAsia="zh-CN"/>
        </w:rPr>
      </w:pPr>
      <w:r>
        <w:rPr>
          <w:rFonts w:hint="eastAsia" w:ascii="仿宋" w:hAnsi="仿宋" w:eastAsia="仿宋"/>
          <w:b/>
          <w:sz w:val="32"/>
          <w:szCs w:val="32"/>
          <w:lang w:eastAsia="zh-CN"/>
        </w:rPr>
        <w:t>声环境影响保护措施。</w:t>
      </w:r>
      <w:r>
        <w:rPr>
          <w:rFonts w:hint="eastAsia" w:ascii="仿宋" w:hAnsi="仿宋" w:eastAsia="仿宋"/>
          <w:sz w:val="32"/>
          <w:szCs w:val="32"/>
          <w:lang w:eastAsia="zh-CN"/>
        </w:rPr>
        <w:t>合理安排运输计划和工业场地内设施布局，结合选取低噪设备、设备，采取减震、隔声、消声、吸声等措施，</w:t>
      </w:r>
      <w:r>
        <w:rPr>
          <w:rFonts w:hint="eastAsia" w:ascii="仿宋" w:hAnsi="仿宋" w:eastAsia="仿宋"/>
          <w:color w:val="000000"/>
          <w:sz w:val="32"/>
          <w:szCs w:val="32"/>
          <w:lang w:eastAsia="zh-CN"/>
        </w:rPr>
        <w:t>噪声排放执行《工业企业厂界环境噪声排放标准》(GB12348)</w:t>
      </w:r>
      <w:r>
        <w:rPr>
          <w:rFonts w:hint="eastAsia" w:ascii="仿宋" w:hAnsi="仿宋" w:eastAsia="仿宋"/>
          <w:sz w:val="32"/>
          <w:szCs w:val="32"/>
          <w:lang w:eastAsia="zh-CN"/>
        </w:rPr>
        <w:t>。</w:t>
      </w:r>
    </w:p>
    <w:p>
      <w:pPr>
        <w:widowControl w:val="0"/>
        <w:spacing w:after="0" w:line="500" w:lineRule="exact"/>
        <w:ind w:firstLine="643" w:firstLineChars="200"/>
        <w:jc w:val="both"/>
        <w:rPr>
          <w:rFonts w:ascii="仿宋" w:hAnsi="仿宋" w:eastAsia="仿宋"/>
          <w:color w:val="000000"/>
          <w:sz w:val="32"/>
          <w:szCs w:val="32"/>
          <w:lang w:eastAsia="zh-CN"/>
        </w:rPr>
      </w:pPr>
      <w:r>
        <w:rPr>
          <w:rFonts w:hint="eastAsia" w:ascii="仿宋" w:hAnsi="仿宋" w:eastAsia="仿宋"/>
          <w:b/>
          <w:sz w:val="32"/>
          <w:szCs w:val="32"/>
          <w:lang w:eastAsia="zh-CN"/>
        </w:rPr>
        <w:t>固体废弃物环境影响保护措施。</w:t>
      </w:r>
      <w:r>
        <w:rPr>
          <w:rFonts w:hint="eastAsia" w:ascii="仿宋" w:hAnsi="仿宋" w:eastAsia="仿宋"/>
          <w:color w:val="000000"/>
          <w:sz w:val="32"/>
          <w:szCs w:val="32"/>
          <w:lang w:eastAsia="zh-CN"/>
        </w:rPr>
        <w:t>采矿活动产生的固体废物，推广利用采矿固体废物加工生产建筑材料及制品技术，固体废物综合利用率≥30%，无法利用的必须使用专用场所堆放，并采取有效措施防止二次环境污染及诱发次生地质灾害，固体废物处置率100%。废石堆场按《一般工业固体废物贮存、处置场污染控制标准》(GB18599)要求建设，矿区废石场集中设置、避免同一矿区设置多处废石场。废石按GB5086规定的方法进行浸出及腐蚀性鉴别试验，其结果确定为Ⅱ类一般工业固废的，其堆场采取防渗技术措施。生活垃圾实现100%无害化处置。选矿项目应设置专用尾矿库，尾矿库按《选矿厂尾矿设施设计规范》（ZBJ1）、《尾矿库安全监督管理规定》（国家安全生产监督管理总局令第38号）、环境保护部办公厅《关于印发〈尾矿库环境应急管理工作指南（试行）〉的通知》（环办〔2010〕138号）等要求进行选址、建设、运行和闭库。</w:t>
      </w:r>
    </w:p>
    <w:p>
      <w:pPr>
        <w:widowControl w:val="0"/>
        <w:spacing w:after="0" w:line="500" w:lineRule="exact"/>
        <w:ind w:firstLine="643" w:firstLineChars="200"/>
        <w:jc w:val="both"/>
        <w:rPr>
          <w:rFonts w:ascii="仿宋" w:hAnsi="仿宋" w:eastAsia="仿宋"/>
          <w:b/>
          <w:sz w:val="32"/>
          <w:szCs w:val="32"/>
          <w:lang w:eastAsia="zh-CN"/>
        </w:rPr>
      </w:pPr>
      <w:r>
        <w:rPr>
          <w:rFonts w:hint="eastAsia" w:ascii="仿宋" w:hAnsi="仿宋" w:eastAsia="仿宋"/>
          <w:b/>
          <w:sz w:val="32"/>
          <w:szCs w:val="32"/>
          <w:lang w:eastAsia="zh-CN"/>
        </w:rPr>
        <w:t>生态环境影响保护措施。</w:t>
      </w:r>
      <w:r>
        <w:rPr>
          <w:rFonts w:hint="eastAsia" w:ascii="仿宋" w:hAnsi="仿宋" w:eastAsia="仿宋"/>
          <w:color w:val="000000"/>
          <w:sz w:val="32"/>
          <w:szCs w:val="32"/>
          <w:lang w:eastAsia="zh-CN"/>
        </w:rPr>
        <w:t>新建、改（扩）建矿山应在矿山开采前完成《矿山生态环境保护与恢复治理方案》编制工作。对位于荒漠和风沙区矿产资源开发应避开易发生风蚀和生态退化地带；排土场、料场等场地应采取围挡和覆盖等防风蚀措施。水蚀敏感区矿产资源开发应科学设置露天采场、排土场及料场，并采取边坡防护、工程拦挡等水土保持措施。矿山生产过程中应采取复垦措施，对露天坑、废石场等永久性坡面进行稳定化处理，防止水土流失和滑坡。历史遗留矿山开采破坏土地复垦率达到45%以上，新建矿山应做到边开采、边复垦，破坏土地复垦率达到85%以上。</w:t>
      </w:r>
    </w:p>
    <w:p>
      <w:pPr>
        <w:widowControl w:val="0"/>
        <w:spacing w:after="0" w:line="500" w:lineRule="exact"/>
        <w:ind w:firstLine="643" w:firstLineChars="200"/>
        <w:jc w:val="both"/>
        <w:rPr>
          <w:rFonts w:ascii="仿宋" w:hAnsi="仿宋" w:eastAsia="仿宋"/>
          <w:sz w:val="32"/>
          <w:szCs w:val="32"/>
          <w:lang w:eastAsia="zh-CN"/>
        </w:rPr>
      </w:pPr>
      <w:r>
        <w:rPr>
          <w:rFonts w:hint="eastAsia" w:ascii="仿宋" w:hAnsi="仿宋" w:eastAsia="仿宋"/>
          <w:b/>
          <w:sz w:val="32"/>
          <w:szCs w:val="32"/>
          <w:lang w:eastAsia="zh-CN"/>
        </w:rPr>
        <w:t>节能减排措施。</w:t>
      </w:r>
      <w:r>
        <w:rPr>
          <w:rFonts w:hint="eastAsia" w:ascii="仿宋" w:hAnsi="仿宋" w:eastAsia="仿宋"/>
          <w:sz w:val="32"/>
          <w:szCs w:val="32"/>
          <w:lang w:eastAsia="zh-CN"/>
        </w:rPr>
        <w:t>全面贯彻落实节约能源、污染防治等有关法律法规、管理规定和标准。严格执行节约能源及环境保护法规、固定资产投资项目节能审查制度和建设项目环境影响评价制度，开展建设项目的节能审查和环境影响评价工作；加强建设项目防洪影响和水资源论证工作，落实“三同时”制度，认真实施水土保持预防和治理措施，控制人为水土流失；健全节能、节水、节材、节矿标准体系，降低重点行业和企业能耗、物耗；推行生产者责任延伸制度，实现生产系统和生活系统循环链接；严格限制高耗能和产能过剩产业扩张，加快淘汰落后产能。至2025年，矿业绿色发展体系基本形成，重点区域环境质量进一步提高，矿业项目环境影响满意度明显提升。</w:t>
      </w:r>
    </w:p>
    <w:p>
      <w:pPr>
        <w:pStyle w:val="93"/>
      </w:pPr>
      <w:bookmarkStart w:id="132" w:name="_Toc106272587"/>
      <w:bookmarkStart w:id="133" w:name="_Toc89874077"/>
      <w:bookmarkStart w:id="134" w:name="_Toc89873156"/>
      <w:r>
        <w:rPr>
          <w:rFonts w:hint="eastAsia"/>
        </w:rPr>
        <w:t>（四）环境监测</w:t>
      </w:r>
      <w:r>
        <w:t>与跟踪评价</w:t>
      </w:r>
      <w:bookmarkEnd w:id="132"/>
      <w:bookmarkEnd w:id="133"/>
      <w:bookmarkEnd w:id="134"/>
    </w:p>
    <w:p>
      <w:pPr>
        <w:widowControl w:val="0"/>
        <w:adjustRightInd w:val="0"/>
        <w:snapToGrid w:val="0"/>
        <w:spacing w:after="0" w:line="500" w:lineRule="exact"/>
        <w:ind w:firstLine="616" w:firstLineChars="200"/>
        <w:jc w:val="both"/>
        <w:rPr>
          <w:rFonts w:ascii="仿宋" w:hAnsi="仿宋" w:eastAsia="仿宋"/>
          <w:spacing w:val="-6"/>
          <w:sz w:val="32"/>
          <w:szCs w:val="32"/>
          <w:lang w:eastAsia="zh-CN"/>
        </w:rPr>
      </w:pPr>
      <w:r>
        <w:rPr>
          <w:rFonts w:hint="eastAsia" w:ascii="仿宋" w:hAnsi="仿宋" w:eastAsia="仿宋"/>
          <w:spacing w:val="-6"/>
          <w:sz w:val="32"/>
          <w:szCs w:val="32"/>
          <w:lang w:eastAsia="zh-CN"/>
        </w:rPr>
        <w:t>监测规划实施对区域环境的影响，需要建立有效的环境监测方案，及时掌握区域环境质量的动态变化。在新疆生态保护红线划定后与规划范围进行对比并调整修改环境影响评价报告。</w:t>
      </w:r>
    </w:p>
    <w:p>
      <w:pPr>
        <w:pStyle w:val="93"/>
      </w:pPr>
      <w:bookmarkStart w:id="135" w:name="_Toc89873157"/>
      <w:bookmarkStart w:id="136" w:name="_Toc106272588"/>
      <w:bookmarkStart w:id="137" w:name="_Toc89874078"/>
      <w:r>
        <w:rPr>
          <w:rFonts w:hint="eastAsia"/>
        </w:rPr>
        <w:t>（五）环境影响评价</w:t>
      </w:r>
      <w:r>
        <w:t>结论</w:t>
      </w:r>
      <w:bookmarkEnd w:id="135"/>
      <w:bookmarkEnd w:id="136"/>
      <w:bookmarkEnd w:id="137"/>
    </w:p>
    <w:p>
      <w:pPr>
        <w:widowControl w:val="0"/>
        <w:adjustRightInd w:val="0"/>
        <w:snapToGrid w:val="0"/>
        <w:spacing w:after="0" w:line="50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规划》实施对大气环境、地表水环境、地下水环境、声环境、生态环境等均有一定的影响。实施过程中严格落实资源保护和环境影响减缓对策措施，强化矿产资源产业污染物排放的监督和约束，坚持激励与强制并举，使《规划》具备</w:t>
      </w:r>
      <w:r>
        <w:rPr>
          <w:rFonts w:ascii="仿宋" w:hAnsi="仿宋" w:eastAsia="仿宋"/>
          <w:sz w:val="32"/>
          <w:szCs w:val="32"/>
          <w:lang w:eastAsia="zh-CN"/>
        </w:rPr>
        <w:t>矿产资源高效开发</w:t>
      </w:r>
      <w:r>
        <w:rPr>
          <w:rFonts w:hint="eastAsia" w:ascii="仿宋" w:hAnsi="仿宋" w:eastAsia="仿宋"/>
          <w:sz w:val="32"/>
          <w:szCs w:val="32"/>
          <w:lang w:eastAsia="zh-CN"/>
        </w:rPr>
        <w:t>利用</w:t>
      </w:r>
      <w:r>
        <w:rPr>
          <w:rFonts w:ascii="仿宋" w:hAnsi="仿宋" w:eastAsia="仿宋"/>
          <w:sz w:val="32"/>
          <w:szCs w:val="32"/>
          <w:lang w:eastAsia="zh-CN"/>
        </w:rPr>
        <w:t>和生态环境保护</w:t>
      </w:r>
      <w:r>
        <w:rPr>
          <w:rFonts w:hint="eastAsia" w:ascii="仿宋" w:hAnsi="仿宋" w:eastAsia="仿宋"/>
          <w:sz w:val="32"/>
          <w:szCs w:val="32"/>
          <w:lang w:eastAsia="zh-CN"/>
        </w:rPr>
        <w:t>协调发展的可行性条件</w:t>
      </w:r>
      <w:bookmarkStart w:id="138" w:name="_Toc75858657"/>
      <w:bookmarkStart w:id="139" w:name="_Toc82602905"/>
      <w:r>
        <w:rPr>
          <w:rFonts w:hint="eastAsia" w:ascii="仿宋" w:hAnsi="仿宋" w:eastAsia="仿宋"/>
          <w:sz w:val="32"/>
          <w:szCs w:val="32"/>
          <w:lang w:eastAsia="zh-CN"/>
        </w:rPr>
        <w:t>，实现矿产资源勘查开发利用与环境保护协调发展。</w:t>
      </w:r>
    </w:p>
    <w:p>
      <w:pPr>
        <w:pStyle w:val="91"/>
        <w:ind w:firstLine="640"/>
      </w:pPr>
      <w:bookmarkStart w:id="140" w:name="_Toc89874079"/>
      <w:bookmarkStart w:id="141" w:name="_Toc106272589"/>
      <w:r>
        <w:rPr>
          <w:rFonts w:hint="eastAsia"/>
        </w:rPr>
        <w:t>十</w:t>
      </w:r>
      <w:r>
        <w:t>、</w:t>
      </w:r>
      <w:r>
        <w:rPr>
          <w:rFonts w:hint="eastAsia"/>
        </w:rPr>
        <w:t>规划保障</w:t>
      </w:r>
      <w:r>
        <w:t>措施</w:t>
      </w:r>
      <w:bookmarkEnd w:id="140"/>
      <w:bookmarkEnd w:id="141"/>
    </w:p>
    <w:p>
      <w:pPr>
        <w:pStyle w:val="93"/>
      </w:pPr>
      <w:bookmarkStart w:id="142" w:name="_Toc106272590"/>
      <w:bookmarkStart w:id="143" w:name="_Toc89873158"/>
      <w:bookmarkStart w:id="144" w:name="_Toc89874080"/>
      <w:r>
        <w:rPr>
          <w:rFonts w:hint="eastAsia"/>
        </w:rPr>
        <w:t>（一）加强组织领导</w:t>
      </w:r>
      <w:bookmarkEnd w:id="142"/>
      <w:bookmarkEnd w:id="143"/>
      <w:bookmarkEnd w:id="144"/>
    </w:p>
    <w:bookmarkEnd w:id="138"/>
    <w:bookmarkEnd w:id="139"/>
    <w:p>
      <w:pPr>
        <w:widowControl w:val="0"/>
        <w:adjustRightInd w:val="0"/>
        <w:snapToGrid w:val="0"/>
        <w:spacing w:after="0" w:line="500" w:lineRule="exact"/>
        <w:ind w:firstLine="640" w:firstLineChars="200"/>
        <w:jc w:val="both"/>
        <w:rPr>
          <w:rFonts w:ascii="仿宋" w:hAnsi="仿宋" w:eastAsia="仿宋"/>
          <w:sz w:val="32"/>
          <w:szCs w:val="32"/>
          <w:lang w:eastAsia="zh-CN"/>
        </w:rPr>
      </w:pPr>
      <w:r>
        <w:rPr>
          <w:rFonts w:ascii="仿宋" w:hAnsi="仿宋" w:eastAsia="仿宋"/>
          <w:sz w:val="32"/>
          <w:szCs w:val="32"/>
          <w:lang w:eastAsia="zh-CN"/>
        </w:rPr>
        <w:t>落实规划实施领导责任制。</w:t>
      </w:r>
      <w:r>
        <w:rPr>
          <w:rFonts w:hint="eastAsia" w:ascii="仿宋" w:hAnsi="仿宋" w:eastAsia="仿宋"/>
          <w:sz w:val="32"/>
          <w:szCs w:val="32"/>
          <w:lang w:eastAsia="zh-CN"/>
        </w:rPr>
        <w:t>市人民政府领导，市自然资源局牵头，市发展和改革委员会、工业和信息化局、财政局、生态环境局、林业和草原局、农业农村局、水务局、应急管理局、</w:t>
      </w:r>
      <w:r>
        <w:rPr>
          <w:rFonts w:ascii="仿宋" w:hAnsi="仿宋" w:eastAsia="仿宋"/>
          <w:sz w:val="32"/>
          <w:szCs w:val="32"/>
          <w:lang w:eastAsia="zh-CN"/>
        </w:rPr>
        <w:t>城乡</w:t>
      </w:r>
      <w:r>
        <w:rPr>
          <w:rFonts w:hint="eastAsia" w:ascii="仿宋" w:hAnsi="仿宋" w:eastAsia="仿宋"/>
          <w:sz w:val="32"/>
          <w:szCs w:val="32"/>
          <w:lang w:eastAsia="zh-CN"/>
        </w:rPr>
        <w:t>规划</w:t>
      </w:r>
      <w:r>
        <w:rPr>
          <w:rFonts w:ascii="仿宋" w:hAnsi="仿宋" w:eastAsia="仿宋"/>
          <w:sz w:val="32"/>
          <w:szCs w:val="32"/>
          <w:lang w:eastAsia="zh-CN"/>
        </w:rPr>
        <w:t>管理局、建设局、交通运输局</w:t>
      </w:r>
      <w:r>
        <w:rPr>
          <w:rFonts w:hint="eastAsia" w:ascii="仿宋" w:hAnsi="仿宋" w:eastAsia="仿宋"/>
          <w:sz w:val="32"/>
          <w:szCs w:val="32"/>
          <w:lang w:eastAsia="zh-CN"/>
        </w:rPr>
        <w:t>等部门加强协调配合，做好本规划组织实施工作，及时研究解决规划实施中的重大问题。区县人民政府要加强组织领导，落实责任分工，按照本规划确定的目标和任务，结合各区县实际情况，切实推进本地区矿产资源开发、利用和保护各项工作。</w:t>
      </w:r>
    </w:p>
    <w:p>
      <w:pPr>
        <w:pStyle w:val="93"/>
      </w:pPr>
      <w:bookmarkStart w:id="145" w:name="_Toc89873159"/>
      <w:bookmarkStart w:id="146" w:name="_Toc106272591"/>
      <w:bookmarkStart w:id="147" w:name="_Toc89874081"/>
      <w:r>
        <w:rPr>
          <w:rFonts w:hint="eastAsia"/>
        </w:rPr>
        <w:t>（二）强化实施</w:t>
      </w:r>
      <w:r>
        <w:t>保障</w:t>
      </w:r>
      <w:bookmarkEnd w:id="145"/>
      <w:bookmarkEnd w:id="146"/>
      <w:bookmarkEnd w:id="147"/>
    </w:p>
    <w:p>
      <w:pPr>
        <w:pStyle w:val="29"/>
        <w:widowControl w:val="0"/>
        <w:adjustRightInd w:val="0"/>
        <w:snapToGrid w:val="0"/>
        <w:spacing w:beforeAutospacing="0" w:afterAutospacing="0" w:line="500" w:lineRule="exact"/>
        <w:ind w:firstLine="640"/>
        <w:jc w:val="both"/>
        <w:rPr>
          <w:rFonts w:ascii="仿宋" w:hAnsi="仿宋" w:cs="仿宋"/>
          <w:color w:val="000000" w:themeColor="text1"/>
          <w:kern w:val="2"/>
          <w:sz w:val="32"/>
          <w:szCs w:val="32"/>
        </w:rPr>
      </w:pPr>
      <w:r>
        <w:rPr>
          <w:rFonts w:ascii="仿宋" w:hAnsi="仿宋" w:cs="仿宋"/>
          <w:color w:val="000000" w:themeColor="text1"/>
          <w:kern w:val="2"/>
          <w:sz w:val="32"/>
          <w:szCs w:val="32"/>
        </w:rPr>
        <w:t>规划发布后，</w:t>
      </w:r>
      <w:r>
        <w:rPr>
          <w:rFonts w:hint="eastAsia" w:ascii="仿宋" w:hAnsi="仿宋" w:cs="仿宋"/>
          <w:color w:val="000000" w:themeColor="text1"/>
          <w:kern w:val="2"/>
          <w:sz w:val="32"/>
          <w:szCs w:val="32"/>
        </w:rPr>
        <w:t>区县人民政府</w:t>
      </w:r>
      <w:r>
        <w:rPr>
          <w:rFonts w:ascii="仿宋" w:hAnsi="仿宋" w:cs="仿宋"/>
          <w:color w:val="000000" w:themeColor="text1"/>
          <w:kern w:val="2"/>
          <w:sz w:val="32"/>
          <w:szCs w:val="32"/>
        </w:rPr>
        <w:t>应当积极分解落实《规划》确定的总体目标和任务</w:t>
      </w:r>
      <w:r>
        <w:rPr>
          <w:rFonts w:hint="eastAsia" w:ascii="仿宋" w:hAnsi="仿宋" w:cs="仿宋"/>
          <w:color w:val="000000" w:themeColor="text1"/>
          <w:kern w:val="2"/>
          <w:sz w:val="32"/>
          <w:szCs w:val="32"/>
        </w:rPr>
        <w:t>，落实规划实施管理相关工作经费，保障规划各项</w:t>
      </w:r>
      <w:r>
        <w:rPr>
          <w:rFonts w:ascii="仿宋" w:hAnsi="仿宋" w:cs="仿宋"/>
          <w:color w:val="000000" w:themeColor="text1"/>
          <w:kern w:val="2"/>
          <w:sz w:val="32"/>
          <w:szCs w:val="32"/>
        </w:rPr>
        <w:t>工作的顺利实施。</w:t>
      </w:r>
      <w:r>
        <w:rPr>
          <w:rFonts w:hint="eastAsia" w:ascii="仿宋" w:hAnsi="仿宋" w:cs="仿宋"/>
          <w:color w:val="000000" w:themeColor="text1"/>
          <w:kern w:val="2"/>
          <w:sz w:val="32"/>
          <w:szCs w:val="32"/>
        </w:rPr>
        <w:t>积极争取国家、</w:t>
      </w:r>
      <w:r>
        <w:rPr>
          <w:rFonts w:ascii="仿宋" w:hAnsi="仿宋" w:cs="仿宋"/>
          <w:color w:val="000000" w:themeColor="text1"/>
          <w:kern w:val="2"/>
          <w:sz w:val="32"/>
          <w:szCs w:val="32"/>
        </w:rPr>
        <w:t>自治区财政</w:t>
      </w:r>
      <w:r>
        <w:rPr>
          <w:rFonts w:hint="eastAsia" w:ascii="仿宋" w:hAnsi="仿宋" w:cs="仿宋"/>
          <w:color w:val="000000" w:themeColor="text1"/>
          <w:kern w:val="2"/>
          <w:sz w:val="32"/>
          <w:szCs w:val="32"/>
        </w:rPr>
        <w:t>资金，保证地方财政投入，探索建立多元化地质勘查投入新机制。放大财政地质勘查资金效应，</w:t>
      </w:r>
      <w:r>
        <w:rPr>
          <w:rFonts w:hint="eastAsia" w:ascii="仿宋" w:hAnsi="仿宋" w:cs="仿宋"/>
          <w:sz w:val="32"/>
          <w:szCs w:val="32"/>
        </w:rPr>
        <w:t>吸引社会优良资金</w:t>
      </w:r>
      <w:r>
        <w:rPr>
          <w:rFonts w:hint="eastAsia" w:ascii="仿宋" w:hAnsi="仿宋" w:cs="仿宋"/>
          <w:color w:val="000000" w:themeColor="text1"/>
          <w:kern w:val="2"/>
          <w:sz w:val="32"/>
          <w:szCs w:val="32"/>
        </w:rPr>
        <w:t>投入矿产资源勘查开发，落实规划实施目标责任考核。积极探索构建矿区生态保护新途径、新机制，鼓励矿山企业、社会加大资金投入，推进生产矿山生态保护修复，全面改善废弃矿山生态环境。加强矿业权出让，矿产资源勘查、开发利用</w:t>
      </w:r>
      <w:r>
        <w:rPr>
          <w:rFonts w:ascii="仿宋" w:hAnsi="仿宋" w:cs="仿宋"/>
          <w:color w:val="000000" w:themeColor="text1"/>
          <w:kern w:val="2"/>
          <w:sz w:val="32"/>
          <w:szCs w:val="32"/>
        </w:rPr>
        <w:t>与保护等重大工程项目实施的规划审查，树立规划的权威性，充分发挥管控作用。</w:t>
      </w:r>
    </w:p>
    <w:p>
      <w:pPr>
        <w:pStyle w:val="93"/>
      </w:pPr>
      <w:bookmarkStart w:id="148" w:name="_Toc106272592"/>
      <w:bookmarkStart w:id="149" w:name="_Toc89874082"/>
      <w:bookmarkStart w:id="150" w:name="_Toc89873160"/>
      <w:r>
        <w:rPr>
          <w:rFonts w:hint="eastAsia"/>
        </w:rPr>
        <w:t>（三）开展监测评估</w:t>
      </w:r>
      <w:bookmarkEnd w:id="148"/>
      <w:bookmarkEnd w:id="149"/>
      <w:bookmarkEnd w:id="150"/>
    </w:p>
    <w:p>
      <w:pPr>
        <w:widowControl w:val="0"/>
        <w:adjustRightInd w:val="0"/>
        <w:snapToGrid w:val="0"/>
        <w:spacing w:after="0" w:line="500" w:lineRule="exact"/>
        <w:ind w:firstLine="640" w:firstLineChars="200"/>
        <w:jc w:val="both"/>
        <w:rPr>
          <w:rFonts w:ascii="仿宋" w:hAnsi="仿宋" w:eastAsia="仿宋"/>
          <w:sz w:val="32"/>
          <w:szCs w:val="32"/>
          <w:lang w:eastAsia="zh-CN"/>
        </w:rPr>
      </w:pPr>
      <w:r>
        <w:rPr>
          <w:rFonts w:ascii="仿宋" w:hAnsi="仿宋" w:eastAsia="仿宋"/>
          <w:sz w:val="32"/>
          <w:szCs w:val="32"/>
          <w:lang w:eastAsia="zh-CN"/>
        </w:rPr>
        <w:t>建立规划实施监测和动态评估机制，开展</w:t>
      </w:r>
      <w:r>
        <w:rPr>
          <w:rFonts w:hint="eastAsia" w:ascii="仿宋" w:hAnsi="仿宋" w:eastAsia="仿宋"/>
          <w:sz w:val="32"/>
          <w:szCs w:val="32"/>
          <w:lang w:eastAsia="zh-CN"/>
        </w:rPr>
        <w:t>乌鲁木齐市</w:t>
      </w:r>
      <w:r>
        <w:rPr>
          <w:rFonts w:ascii="仿宋" w:hAnsi="仿宋" w:eastAsia="仿宋"/>
          <w:sz w:val="32"/>
          <w:szCs w:val="32"/>
          <w:lang w:eastAsia="zh-CN"/>
        </w:rPr>
        <w:t>矿产资源规划中期评估。</w:t>
      </w:r>
      <w:r>
        <w:rPr>
          <w:rFonts w:hint="eastAsia" w:ascii="仿宋" w:hAnsi="仿宋" w:eastAsia="仿宋"/>
          <w:sz w:val="32"/>
          <w:szCs w:val="32"/>
          <w:lang w:eastAsia="zh-CN"/>
        </w:rPr>
        <w:t>对规划实施过程中因经济社会发展形势和资源条件发生重大变化需要对规划进行调整的，必须对规划调整的必要性和合理性进行评估，严格按照法定程序报请规划审批机关审批调整。统筹部署全市矿产资源规划调整与上图入库的有关工作，确保调整内容的科学、合理和可行性</w:t>
      </w:r>
      <w:r>
        <w:rPr>
          <w:rFonts w:ascii="仿宋" w:hAnsi="仿宋" w:eastAsia="仿宋"/>
          <w:sz w:val="32"/>
          <w:szCs w:val="32"/>
          <w:lang w:eastAsia="zh-CN"/>
        </w:rPr>
        <w:t>。</w:t>
      </w:r>
      <w:r>
        <w:rPr>
          <w:rFonts w:hint="eastAsia" w:ascii="仿宋" w:hAnsi="仿宋" w:eastAsia="仿宋"/>
          <w:sz w:val="32"/>
          <w:szCs w:val="32"/>
          <w:lang w:eastAsia="zh-CN"/>
        </w:rPr>
        <w:t>建立规划数据库动态更新机制，规划数据库调整要与规划实施监测与评估工作紧密结合，实行集中动态调整，原则上每年度集中调整完善一次，每年1月底前，可根据上一年度地质找矿新发现和当年矿业权出让计划安排需要，对确需新增或调整的勘査开采规划区块，进行集中调整，并纳入规划数据库。</w:t>
      </w:r>
    </w:p>
    <w:p>
      <w:pPr>
        <w:pStyle w:val="93"/>
      </w:pPr>
      <w:bookmarkStart w:id="151" w:name="_Toc89874083"/>
      <w:bookmarkStart w:id="152" w:name="_Toc89873161"/>
      <w:bookmarkStart w:id="153" w:name="_Toc106272593"/>
      <w:r>
        <w:rPr>
          <w:rFonts w:hint="eastAsia"/>
        </w:rPr>
        <w:t>（四）严格监督</w:t>
      </w:r>
      <w:r>
        <w:t>管理</w:t>
      </w:r>
      <w:bookmarkEnd w:id="151"/>
      <w:bookmarkEnd w:id="152"/>
      <w:bookmarkEnd w:id="153"/>
    </w:p>
    <w:p>
      <w:pPr>
        <w:widowControl w:val="0"/>
        <w:adjustRightInd w:val="0"/>
        <w:snapToGrid w:val="0"/>
        <w:spacing w:after="0" w:line="50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在市人民政府统一领导下，加强部门协作，发挥区县政府监管主体责任，加强</w:t>
      </w:r>
      <w:r>
        <w:rPr>
          <w:rFonts w:ascii="仿宋" w:hAnsi="仿宋" w:eastAsia="仿宋"/>
          <w:sz w:val="32"/>
          <w:szCs w:val="32"/>
          <w:lang w:eastAsia="zh-CN"/>
        </w:rPr>
        <w:t>属地管理，</w:t>
      </w:r>
      <w:r>
        <w:rPr>
          <w:rFonts w:hint="eastAsia" w:ascii="仿宋" w:hAnsi="仿宋" w:eastAsia="仿宋"/>
          <w:sz w:val="32"/>
          <w:szCs w:val="32"/>
          <w:lang w:eastAsia="zh-CN"/>
        </w:rPr>
        <w:t>矿业权人主动作为，建立上下联动、良性互动的工作机制，促进规划实施监督工作。强化规划的科学性和约束力，严格落实规划任务和目标。建立规划实施情况动态监督检查</w:t>
      </w:r>
      <w:r>
        <w:rPr>
          <w:rFonts w:hint="eastAsia" w:ascii="仿宋" w:hAnsi="仿宋" w:eastAsia="仿宋"/>
          <w:sz w:val="32"/>
          <w:szCs w:val="32"/>
          <w:lang w:val="en-US" w:eastAsia="zh-CN"/>
        </w:rPr>
        <w:t>管理</w:t>
      </w:r>
      <w:r>
        <w:rPr>
          <w:rFonts w:hint="eastAsia" w:ascii="仿宋" w:hAnsi="仿宋" w:eastAsia="仿宋"/>
          <w:sz w:val="32"/>
          <w:szCs w:val="32"/>
          <w:lang w:eastAsia="zh-CN"/>
        </w:rPr>
        <w:t>制度，加强总量调控、矿业权设置区划、矿山地质环境治理恢复等规划指标执行情况的监督检查。建立规划实施情况反馈制度，及时掌握规划执行情况</w:t>
      </w:r>
      <w:r>
        <w:rPr>
          <w:rFonts w:hint="eastAsia" w:ascii="仿宋" w:hAnsi="仿宋" w:eastAsia="仿宋"/>
          <w:sz w:val="32"/>
          <w:szCs w:val="32"/>
          <w:lang w:val="en-US" w:eastAsia="zh-CN"/>
        </w:rPr>
        <w:t>和</w:t>
      </w:r>
      <w:r>
        <w:rPr>
          <w:rFonts w:hint="eastAsia" w:ascii="仿宋" w:hAnsi="仿宋" w:eastAsia="仿宋"/>
          <w:sz w:val="32"/>
          <w:szCs w:val="32"/>
          <w:lang w:eastAsia="zh-CN"/>
        </w:rPr>
        <w:t>监督检查结果，强化对矿产资源重点</w:t>
      </w:r>
      <w:r>
        <w:rPr>
          <w:rFonts w:ascii="仿宋" w:hAnsi="仿宋" w:eastAsia="仿宋"/>
          <w:sz w:val="32"/>
          <w:szCs w:val="32"/>
          <w:lang w:eastAsia="zh-CN"/>
        </w:rPr>
        <w:t>发展区域</w:t>
      </w:r>
      <w:r>
        <w:rPr>
          <w:rFonts w:hint="eastAsia" w:ascii="仿宋" w:hAnsi="仿宋" w:eastAsia="仿宋"/>
          <w:sz w:val="32"/>
          <w:szCs w:val="32"/>
          <w:lang w:eastAsia="zh-CN"/>
        </w:rPr>
        <w:t>矿产勘查开发活动的监督管理，及时纠正违反规划行为。</w:t>
      </w:r>
    </w:p>
    <w:p>
      <w:pPr>
        <w:pStyle w:val="93"/>
      </w:pPr>
      <w:bookmarkStart w:id="154" w:name="_Toc106272594"/>
      <w:bookmarkStart w:id="155" w:name="_Toc89874084"/>
      <w:bookmarkStart w:id="156" w:name="_Toc89873162"/>
      <w:r>
        <w:rPr>
          <w:rFonts w:hint="eastAsia"/>
        </w:rPr>
        <w:t>（五）提高管理</w:t>
      </w:r>
      <w:r>
        <w:t>信息化水平</w:t>
      </w:r>
      <w:bookmarkEnd w:id="154"/>
      <w:bookmarkEnd w:id="155"/>
      <w:bookmarkEnd w:id="156"/>
    </w:p>
    <w:p>
      <w:pPr>
        <w:widowControl w:val="0"/>
        <w:adjustRightInd w:val="0"/>
        <w:snapToGrid w:val="0"/>
        <w:spacing w:after="0" w:line="50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完善矿产资源规划数据库，做好规划管理信息与相关信息的资源整合，实现与矿产资源勘查、开发利用、资源储量和矿业权等基础数据库的衔接和共享，建成具有信息管理、分析查询、监督评价和辅助决策功能的规划管理信息系统，及时准确的掌握矿产资源勘查与开发利用情况，矿山生态环境的变化及规划的实施情况，提高规划管理的效率和服务水平。</w:t>
      </w:r>
    </w:p>
    <w:p>
      <w:pPr>
        <w:pStyle w:val="93"/>
      </w:pPr>
      <w:bookmarkStart w:id="157" w:name="_Toc89873163"/>
      <w:bookmarkStart w:id="158" w:name="_Toc106272595"/>
      <w:bookmarkStart w:id="159" w:name="_Toc89874085"/>
      <w:bookmarkStart w:id="160" w:name="_Toc520904970"/>
      <w:bookmarkStart w:id="161" w:name="_Toc19057"/>
      <w:bookmarkStart w:id="162" w:name="_Toc520911165"/>
      <w:r>
        <w:rPr>
          <w:rFonts w:hint="eastAsia"/>
        </w:rPr>
        <w:t>（六）强化安全生产</w:t>
      </w:r>
      <w:bookmarkEnd w:id="157"/>
      <w:bookmarkEnd w:id="158"/>
      <w:bookmarkEnd w:id="159"/>
    </w:p>
    <w:p>
      <w:pPr>
        <w:widowControl w:val="0"/>
        <w:adjustRightInd w:val="0"/>
        <w:snapToGrid w:val="0"/>
        <w:spacing w:after="0" w:line="50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强化安全生产责任，狠抓安全防范措施落实，严格落实全员安全生产责任制。牢固树立以人为本、安全发展的理念，强化红线、风险意识和底线思维，健全安全生产“党政同责、一岗双责、齐抓共管”责任体系。坚持“命”字在心、“严”字当头、“实”字担肩，把安全生产贯穿于工作的全过程，做到安全生产与业务工作同规划、同部署、同落实。配合有关部门加强对矿产资源开发利用活动的生产安全及辐射安全监管，圆满完成安全生产指标和各项完全生产工作任务。</w:t>
      </w:r>
    </w:p>
    <w:bookmarkEnd w:id="160"/>
    <w:bookmarkEnd w:id="161"/>
    <w:bookmarkEnd w:id="162"/>
    <w:p>
      <w:pPr>
        <w:pStyle w:val="93"/>
      </w:pPr>
      <w:bookmarkStart w:id="163" w:name="_Toc89874086"/>
      <w:bookmarkStart w:id="164" w:name="_Toc89873164"/>
      <w:bookmarkStart w:id="165" w:name="_Toc106272596"/>
      <w:r>
        <w:rPr>
          <w:rFonts w:hint="eastAsia"/>
        </w:rPr>
        <w:t>（七）注重人才</w:t>
      </w:r>
      <w:r>
        <w:t>培养</w:t>
      </w:r>
      <w:bookmarkEnd w:id="163"/>
      <w:bookmarkEnd w:id="164"/>
      <w:bookmarkEnd w:id="165"/>
    </w:p>
    <w:p>
      <w:pPr>
        <w:widowControl w:val="0"/>
        <w:adjustRightInd w:val="0"/>
        <w:snapToGrid w:val="0"/>
        <w:spacing w:after="0" w:line="500" w:lineRule="exact"/>
        <w:ind w:firstLine="640" w:firstLineChars="200"/>
        <w:jc w:val="both"/>
        <w:rPr>
          <w:lang w:eastAsia="zh-CN"/>
        </w:rPr>
      </w:pPr>
      <w:r>
        <w:rPr>
          <w:rFonts w:hint="eastAsia" w:ascii="仿宋" w:hAnsi="仿宋" w:eastAsia="仿宋"/>
          <w:sz w:val="32"/>
          <w:szCs w:val="32"/>
          <w:lang w:eastAsia="zh-CN"/>
        </w:rPr>
        <w:t>实施更加开放、更有竞争力的人才引进政策，</w:t>
      </w:r>
      <w:r>
        <w:rPr>
          <w:rFonts w:ascii="仿宋" w:hAnsi="仿宋" w:eastAsia="仿宋"/>
          <w:bCs/>
          <w:sz w:val="32"/>
          <w:szCs w:val="32"/>
          <w:lang w:eastAsia="zh-CN"/>
        </w:rPr>
        <w:t>大力引进高层次人才。</w:t>
      </w:r>
      <w:r>
        <w:rPr>
          <w:rFonts w:hint="eastAsia" w:ascii="仿宋" w:hAnsi="仿宋" w:eastAsia="仿宋"/>
          <w:sz w:val="32"/>
          <w:szCs w:val="32"/>
          <w:lang w:eastAsia="zh-CN"/>
        </w:rPr>
        <w:t>围绕矿业发展方向，对接企业紧缺人才诉求，议定重点引才类型。发挥政府投入引导作用，强化矿产资源行政管理人员能力，鼓励企业参与人才资源开发，</w:t>
      </w:r>
      <w:r>
        <w:rPr>
          <w:rFonts w:ascii="仿宋" w:hAnsi="仿宋" w:eastAsia="仿宋"/>
          <w:bCs/>
          <w:sz w:val="32"/>
          <w:szCs w:val="32"/>
          <w:lang w:eastAsia="zh-CN"/>
        </w:rPr>
        <w:t>加大培养创新型、技能型人才</w:t>
      </w:r>
      <w:r>
        <w:rPr>
          <w:rFonts w:hint="eastAsia" w:ascii="仿宋" w:hAnsi="仿宋" w:eastAsia="仿宋"/>
          <w:bCs/>
          <w:sz w:val="32"/>
          <w:szCs w:val="32"/>
          <w:lang w:eastAsia="zh-CN"/>
        </w:rPr>
        <w:t>，</w:t>
      </w:r>
      <w:r>
        <w:rPr>
          <w:rFonts w:hint="eastAsia" w:ascii="仿宋" w:hAnsi="仿宋" w:eastAsia="仿宋"/>
          <w:sz w:val="32"/>
          <w:szCs w:val="32"/>
          <w:lang w:eastAsia="zh-CN"/>
        </w:rPr>
        <w:t>建设结构合理的创新人才队伍。</w:t>
      </w:r>
      <w:r>
        <w:rPr>
          <w:rFonts w:ascii="仿宋" w:hAnsi="仿宋" w:eastAsia="仿宋"/>
          <w:sz w:val="32"/>
          <w:szCs w:val="32"/>
          <w:lang w:eastAsia="zh-CN"/>
        </w:rPr>
        <w:t>健全和落实人才队伍建设激励政策，</w:t>
      </w:r>
      <w:r>
        <w:rPr>
          <w:rFonts w:hint="eastAsia" w:ascii="仿宋" w:hAnsi="仿宋" w:eastAsia="仿宋"/>
          <w:sz w:val="32"/>
          <w:szCs w:val="32"/>
          <w:lang w:eastAsia="zh-CN"/>
        </w:rPr>
        <w:t>完善</w:t>
      </w:r>
      <w:r>
        <w:rPr>
          <w:rFonts w:ascii="仿宋" w:hAnsi="仿宋" w:eastAsia="仿宋"/>
          <w:sz w:val="32"/>
          <w:szCs w:val="32"/>
          <w:lang w:eastAsia="zh-CN"/>
        </w:rPr>
        <w:t>人才发展</w:t>
      </w:r>
      <w:r>
        <w:rPr>
          <w:rFonts w:hint="eastAsia" w:ascii="仿宋" w:hAnsi="仿宋" w:eastAsia="仿宋"/>
          <w:sz w:val="32"/>
          <w:szCs w:val="32"/>
          <w:lang w:eastAsia="zh-CN"/>
        </w:rPr>
        <w:t>机制</w:t>
      </w:r>
      <w:r>
        <w:rPr>
          <w:rFonts w:ascii="仿宋" w:hAnsi="仿宋" w:eastAsia="仿宋"/>
          <w:sz w:val="32"/>
          <w:szCs w:val="32"/>
          <w:lang w:eastAsia="zh-CN"/>
        </w:rPr>
        <w:t>，依托地质科学研究与技术创新重大项目</w:t>
      </w:r>
      <w:r>
        <w:rPr>
          <w:rFonts w:hint="eastAsia" w:ascii="仿宋" w:hAnsi="仿宋" w:eastAsia="仿宋"/>
          <w:sz w:val="32"/>
          <w:szCs w:val="32"/>
          <w:lang w:eastAsia="zh-CN"/>
        </w:rPr>
        <w:t>培养</w:t>
      </w:r>
      <w:r>
        <w:rPr>
          <w:rFonts w:hint="eastAsia" w:ascii="仿宋" w:hAnsi="仿宋" w:eastAsia="仿宋"/>
          <w:sz w:val="32"/>
          <w:szCs w:val="32"/>
          <w:lang w:val="en-US" w:eastAsia="zh-CN"/>
        </w:rPr>
        <w:t>造</w:t>
      </w:r>
      <w:bookmarkStart w:id="166" w:name="_GoBack"/>
      <w:bookmarkEnd w:id="166"/>
      <w:r>
        <w:rPr>
          <w:rFonts w:hint="eastAsia" w:ascii="仿宋" w:hAnsi="仿宋" w:eastAsia="仿宋"/>
          <w:sz w:val="32"/>
          <w:szCs w:val="32"/>
          <w:lang w:eastAsia="zh-CN"/>
        </w:rPr>
        <w:t>就</w:t>
      </w:r>
      <w:r>
        <w:rPr>
          <w:rFonts w:ascii="仿宋" w:hAnsi="仿宋" w:eastAsia="仿宋"/>
          <w:sz w:val="32"/>
          <w:szCs w:val="32"/>
          <w:lang w:eastAsia="zh-CN"/>
        </w:rPr>
        <w:t>高水平地质矿业</w:t>
      </w:r>
      <w:r>
        <w:rPr>
          <w:rFonts w:hint="eastAsia" w:ascii="仿宋" w:hAnsi="仿宋" w:eastAsia="仿宋"/>
          <w:sz w:val="32"/>
          <w:szCs w:val="32"/>
          <w:lang w:eastAsia="zh-CN"/>
        </w:rPr>
        <w:t>科技领军人才、青年科技人才和创新团队</w:t>
      </w:r>
      <w:r>
        <w:rPr>
          <w:rFonts w:ascii="仿宋" w:hAnsi="仿宋" w:eastAsia="仿宋"/>
          <w:sz w:val="32"/>
          <w:szCs w:val="32"/>
          <w:lang w:eastAsia="zh-CN"/>
        </w:rPr>
        <w:t>，积极开展不同层次、形式多样的交流活动，为</w:t>
      </w:r>
      <w:r>
        <w:rPr>
          <w:rFonts w:hint="eastAsia" w:ascii="仿宋" w:hAnsi="仿宋" w:eastAsia="仿宋"/>
          <w:sz w:val="32"/>
          <w:szCs w:val="32"/>
          <w:lang w:eastAsia="zh-CN"/>
        </w:rPr>
        <w:t>我市</w:t>
      </w:r>
      <w:r>
        <w:rPr>
          <w:rFonts w:ascii="仿宋" w:hAnsi="仿宋" w:eastAsia="仿宋"/>
          <w:sz w:val="32"/>
          <w:szCs w:val="32"/>
          <w:lang w:eastAsia="zh-CN"/>
        </w:rPr>
        <w:t>矿</w:t>
      </w:r>
      <w:r>
        <w:rPr>
          <w:rFonts w:hint="eastAsia" w:ascii="仿宋" w:hAnsi="仿宋" w:eastAsia="仿宋"/>
          <w:sz w:val="32"/>
          <w:szCs w:val="32"/>
          <w:lang w:eastAsia="zh-CN"/>
        </w:rPr>
        <w:t>业高质量</w:t>
      </w:r>
      <w:r>
        <w:rPr>
          <w:rFonts w:ascii="仿宋" w:hAnsi="仿宋" w:eastAsia="仿宋"/>
          <w:sz w:val="32"/>
          <w:szCs w:val="32"/>
          <w:lang w:eastAsia="zh-CN"/>
        </w:rPr>
        <w:t>发展提供人才保障</w:t>
      </w:r>
      <w:r>
        <w:rPr>
          <w:rFonts w:hint="eastAsia" w:ascii="仿宋" w:hAnsi="仿宋" w:eastAsia="仿宋"/>
          <w:sz w:val="32"/>
          <w:szCs w:val="32"/>
          <w:lang w:eastAsia="zh-CN"/>
        </w:rPr>
        <w:t>。</w:t>
      </w:r>
    </w:p>
    <w:sectPr>
      <w:pgSz w:w="11906" w:h="16838"/>
      <w:pgMar w:top="1701" w:right="1418" w:bottom="1701" w:left="1701"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小标宋">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DZ-GB958-99">
    <w:altName w:val="宋体"/>
    <w:panose1 w:val="02010601030101010101"/>
    <w:charset w:val="86"/>
    <w:family w:val="auto"/>
    <w:pitch w:val="default"/>
    <w:sig w:usb0="00000000" w:usb1="00000000" w:usb2="00000000" w:usb3="00000000" w:csb0="00040000" w:csb1="00000000"/>
  </w:font>
  <w:font w:name="TimesNewRomanPSMT">
    <w:altName w:val="Times New Roman"/>
    <w:panose1 w:val="00000000000000000000"/>
    <w:charset w:val="00"/>
    <w:family w:val="swiss"/>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7972"/>
    </w:sdtPr>
    <w:sdtEndPr>
      <w:rPr>
        <w:rFonts w:ascii="宋体" w:hAnsi="宋体" w:eastAsia="宋体"/>
      </w:rPr>
    </w:sdtEndPr>
    <w:sdtContent>
      <w:p>
        <w:pPr>
          <w:pStyle w:val="21"/>
          <w:jc w:val="center"/>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lang w:val="zh-CN"/>
          </w:rPr>
          <w:t>43</w:t>
        </w:r>
        <w:r>
          <w:rPr>
            <w:rFonts w:ascii="宋体" w:hAnsi="宋体" w:eastAsia="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1BB51"/>
    <w:multiLevelType w:val="singleLevel"/>
    <w:tmpl w:val="84B1BB5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NotTrackMoves/>
  <w:documentProtection w:enforcement="0"/>
  <w:defaultTabStop w:val="420"/>
  <w:doNotHyphenateCaps/>
  <w:drawingGridHorizontalSpacing w:val="11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TBlMzFmNzI2ZTRiYTg5NzM5YjQ0Y2QwYjE3ZTZmMTkifQ=="/>
  </w:docVars>
  <w:rsids>
    <w:rsidRoot w:val="00BD6701"/>
    <w:rsid w:val="000000CA"/>
    <w:rsid w:val="00003171"/>
    <w:rsid w:val="00004559"/>
    <w:rsid w:val="00005846"/>
    <w:rsid w:val="000071FC"/>
    <w:rsid w:val="00011147"/>
    <w:rsid w:val="0001187A"/>
    <w:rsid w:val="00011B55"/>
    <w:rsid w:val="000134A6"/>
    <w:rsid w:val="0001425A"/>
    <w:rsid w:val="0001473B"/>
    <w:rsid w:val="00015230"/>
    <w:rsid w:val="00015ADF"/>
    <w:rsid w:val="0001601A"/>
    <w:rsid w:val="000164B5"/>
    <w:rsid w:val="0001654B"/>
    <w:rsid w:val="00016B0B"/>
    <w:rsid w:val="00016E6D"/>
    <w:rsid w:val="000172BD"/>
    <w:rsid w:val="000173F7"/>
    <w:rsid w:val="00020168"/>
    <w:rsid w:val="00020B64"/>
    <w:rsid w:val="000218AC"/>
    <w:rsid w:val="00021CD2"/>
    <w:rsid w:val="00022197"/>
    <w:rsid w:val="0002272B"/>
    <w:rsid w:val="00022D34"/>
    <w:rsid w:val="000235EE"/>
    <w:rsid w:val="00025880"/>
    <w:rsid w:val="00026390"/>
    <w:rsid w:val="00026A1E"/>
    <w:rsid w:val="00026ADB"/>
    <w:rsid w:val="00027913"/>
    <w:rsid w:val="00030816"/>
    <w:rsid w:val="000308D4"/>
    <w:rsid w:val="00033729"/>
    <w:rsid w:val="000337D0"/>
    <w:rsid w:val="000343BB"/>
    <w:rsid w:val="00034B0F"/>
    <w:rsid w:val="00034BFF"/>
    <w:rsid w:val="00034EDC"/>
    <w:rsid w:val="000356E1"/>
    <w:rsid w:val="00037D33"/>
    <w:rsid w:val="000404D0"/>
    <w:rsid w:val="000409E9"/>
    <w:rsid w:val="0004125F"/>
    <w:rsid w:val="00041A4D"/>
    <w:rsid w:val="00044404"/>
    <w:rsid w:val="00044922"/>
    <w:rsid w:val="00044C41"/>
    <w:rsid w:val="00044D6C"/>
    <w:rsid w:val="0004540D"/>
    <w:rsid w:val="00045B27"/>
    <w:rsid w:val="00046537"/>
    <w:rsid w:val="000469CA"/>
    <w:rsid w:val="00046D67"/>
    <w:rsid w:val="00046E03"/>
    <w:rsid w:val="00046FCC"/>
    <w:rsid w:val="000475D4"/>
    <w:rsid w:val="000511E9"/>
    <w:rsid w:val="00052D5E"/>
    <w:rsid w:val="00052E6F"/>
    <w:rsid w:val="0005315F"/>
    <w:rsid w:val="000535E7"/>
    <w:rsid w:val="00053C45"/>
    <w:rsid w:val="00054401"/>
    <w:rsid w:val="00054C2F"/>
    <w:rsid w:val="00055507"/>
    <w:rsid w:val="00055959"/>
    <w:rsid w:val="00056162"/>
    <w:rsid w:val="00056A28"/>
    <w:rsid w:val="00056E1D"/>
    <w:rsid w:val="00057934"/>
    <w:rsid w:val="00061C6A"/>
    <w:rsid w:val="00062244"/>
    <w:rsid w:val="00062567"/>
    <w:rsid w:val="00063E67"/>
    <w:rsid w:val="00064C78"/>
    <w:rsid w:val="00066D07"/>
    <w:rsid w:val="00066E9B"/>
    <w:rsid w:val="00067254"/>
    <w:rsid w:val="0007058D"/>
    <w:rsid w:val="00071AC9"/>
    <w:rsid w:val="00072015"/>
    <w:rsid w:val="00072BC7"/>
    <w:rsid w:val="000730CA"/>
    <w:rsid w:val="00073953"/>
    <w:rsid w:val="000740B3"/>
    <w:rsid w:val="000744CA"/>
    <w:rsid w:val="000746A4"/>
    <w:rsid w:val="0007496F"/>
    <w:rsid w:val="00074F3B"/>
    <w:rsid w:val="000754DB"/>
    <w:rsid w:val="00075D92"/>
    <w:rsid w:val="000764AA"/>
    <w:rsid w:val="00080169"/>
    <w:rsid w:val="000809B0"/>
    <w:rsid w:val="00080D43"/>
    <w:rsid w:val="000810FB"/>
    <w:rsid w:val="0008169F"/>
    <w:rsid w:val="00081A12"/>
    <w:rsid w:val="00081C6C"/>
    <w:rsid w:val="000822BE"/>
    <w:rsid w:val="00082612"/>
    <w:rsid w:val="00083338"/>
    <w:rsid w:val="00083618"/>
    <w:rsid w:val="00085477"/>
    <w:rsid w:val="00085D14"/>
    <w:rsid w:val="000862AE"/>
    <w:rsid w:val="00087BE9"/>
    <w:rsid w:val="000910CA"/>
    <w:rsid w:val="0009124D"/>
    <w:rsid w:val="00091AFB"/>
    <w:rsid w:val="000928BA"/>
    <w:rsid w:val="0009331B"/>
    <w:rsid w:val="00094357"/>
    <w:rsid w:val="00096D01"/>
    <w:rsid w:val="000975DE"/>
    <w:rsid w:val="0009772F"/>
    <w:rsid w:val="0009773C"/>
    <w:rsid w:val="000979CB"/>
    <w:rsid w:val="000A02C9"/>
    <w:rsid w:val="000A1382"/>
    <w:rsid w:val="000A2632"/>
    <w:rsid w:val="000A3296"/>
    <w:rsid w:val="000A36C8"/>
    <w:rsid w:val="000A4584"/>
    <w:rsid w:val="000A45DC"/>
    <w:rsid w:val="000A55AC"/>
    <w:rsid w:val="000A5BA2"/>
    <w:rsid w:val="000A6580"/>
    <w:rsid w:val="000A65BF"/>
    <w:rsid w:val="000A6DD9"/>
    <w:rsid w:val="000B0671"/>
    <w:rsid w:val="000B17CE"/>
    <w:rsid w:val="000B1853"/>
    <w:rsid w:val="000B1D34"/>
    <w:rsid w:val="000B2E98"/>
    <w:rsid w:val="000B3322"/>
    <w:rsid w:val="000B455C"/>
    <w:rsid w:val="000B4DB4"/>
    <w:rsid w:val="000B4E20"/>
    <w:rsid w:val="000B527C"/>
    <w:rsid w:val="000B6322"/>
    <w:rsid w:val="000B662C"/>
    <w:rsid w:val="000B6656"/>
    <w:rsid w:val="000B66A6"/>
    <w:rsid w:val="000B6AA0"/>
    <w:rsid w:val="000C05BE"/>
    <w:rsid w:val="000C05C7"/>
    <w:rsid w:val="000C14BD"/>
    <w:rsid w:val="000C2A6F"/>
    <w:rsid w:val="000C2F43"/>
    <w:rsid w:val="000C2FD8"/>
    <w:rsid w:val="000C3C4B"/>
    <w:rsid w:val="000C3FE7"/>
    <w:rsid w:val="000C4893"/>
    <w:rsid w:val="000C4DB5"/>
    <w:rsid w:val="000C4F82"/>
    <w:rsid w:val="000C548C"/>
    <w:rsid w:val="000C6DC6"/>
    <w:rsid w:val="000C78DC"/>
    <w:rsid w:val="000C7A13"/>
    <w:rsid w:val="000C7CF5"/>
    <w:rsid w:val="000D087C"/>
    <w:rsid w:val="000D1A4B"/>
    <w:rsid w:val="000D22CB"/>
    <w:rsid w:val="000D3A0E"/>
    <w:rsid w:val="000D4482"/>
    <w:rsid w:val="000D4F14"/>
    <w:rsid w:val="000D5597"/>
    <w:rsid w:val="000D586E"/>
    <w:rsid w:val="000D79CD"/>
    <w:rsid w:val="000D7BCA"/>
    <w:rsid w:val="000E0874"/>
    <w:rsid w:val="000E0B49"/>
    <w:rsid w:val="000E0B71"/>
    <w:rsid w:val="000E189B"/>
    <w:rsid w:val="000E2060"/>
    <w:rsid w:val="000E22D4"/>
    <w:rsid w:val="000E2E8C"/>
    <w:rsid w:val="000E37F0"/>
    <w:rsid w:val="000E3CCA"/>
    <w:rsid w:val="000E4271"/>
    <w:rsid w:val="000E45D9"/>
    <w:rsid w:val="000E486C"/>
    <w:rsid w:val="000E4876"/>
    <w:rsid w:val="000E4CE0"/>
    <w:rsid w:val="000E525C"/>
    <w:rsid w:val="000E541E"/>
    <w:rsid w:val="000E5B0B"/>
    <w:rsid w:val="000E7568"/>
    <w:rsid w:val="000E7A1D"/>
    <w:rsid w:val="000F1941"/>
    <w:rsid w:val="000F1FE7"/>
    <w:rsid w:val="000F24BF"/>
    <w:rsid w:val="000F2799"/>
    <w:rsid w:val="000F2E61"/>
    <w:rsid w:val="000F3A5B"/>
    <w:rsid w:val="000F4476"/>
    <w:rsid w:val="000F54B1"/>
    <w:rsid w:val="000F5931"/>
    <w:rsid w:val="000F5FCC"/>
    <w:rsid w:val="000F6229"/>
    <w:rsid w:val="000F6DDD"/>
    <w:rsid w:val="000F6FE3"/>
    <w:rsid w:val="000F70A7"/>
    <w:rsid w:val="000F7475"/>
    <w:rsid w:val="000F7B6F"/>
    <w:rsid w:val="000F7FB2"/>
    <w:rsid w:val="001002F5"/>
    <w:rsid w:val="001003C4"/>
    <w:rsid w:val="00100684"/>
    <w:rsid w:val="00101F4B"/>
    <w:rsid w:val="0010268A"/>
    <w:rsid w:val="00102BC1"/>
    <w:rsid w:val="001033B0"/>
    <w:rsid w:val="0010385A"/>
    <w:rsid w:val="00103DCA"/>
    <w:rsid w:val="001044CE"/>
    <w:rsid w:val="00104897"/>
    <w:rsid w:val="001048DE"/>
    <w:rsid w:val="0010612C"/>
    <w:rsid w:val="00107C6E"/>
    <w:rsid w:val="00107D4F"/>
    <w:rsid w:val="00111975"/>
    <w:rsid w:val="00111CC6"/>
    <w:rsid w:val="00111F95"/>
    <w:rsid w:val="00112971"/>
    <w:rsid w:val="00112FB5"/>
    <w:rsid w:val="00113FCE"/>
    <w:rsid w:val="0011537F"/>
    <w:rsid w:val="00116956"/>
    <w:rsid w:val="00117CD6"/>
    <w:rsid w:val="0012030F"/>
    <w:rsid w:val="0012130F"/>
    <w:rsid w:val="00121771"/>
    <w:rsid w:val="00122187"/>
    <w:rsid w:val="001223CE"/>
    <w:rsid w:val="001226F8"/>
    <w:rsid w:val="001226FA"/>
    <w:rsid w:val="001243FC"/>
    <w:rsid w:val="00125B1B"/>
    <w:rsid w:val="00125BD0"/>
    <w:rsid w:val="00126242"/>
    <w:rsid w:val="0012646A"/>
    <w:rsid w:val="00127BD4"/>
    <w:rsid w:val="00127E7D"/>
    <w:rsid w:val="001307DD"/>
    <w:rsid w:val="00130D80"/>
    <w:rsid w:val="001313D2"/>
    <w:rsid w:val="001323DA"/>
    <w:rsid w:val="001324CE"/>
    <w:rsid w:val="001326F4"/>
    <w:rsid w:val="00132846"/>
    <w:rsid w:val="00132A92"/>
    <w:rsid w:val="001331C9"/>
    <w:rsid w:val="001341D7"/>
    <w:rsid w:val="00134B77"/>
    <w:rsid w:val="00134FE2"/>
    <w:rsid w:val="00136E66"/>
    <w:rsid w:val="00137EBA"/>
    <w:rsid w:val="00137EF4"/>
    <w:rsid w:val="00140675"/>
    <w:rsid w:val="00140920"/>
    <w:rsid w:val="00140D86"/>
    <w:rsid w:val="00140FA0"/>
    <w:rsid w:val="001411B4"/>
    <w:rsid w:val="001413D5"/>
    <w:rsid w:val="001416E0"/>
    <w:rsid w:val="001418BB"/>
    <w:rsid w:val="00141BF7"/>
    <w:rsid w:val="0014203D"/>
    <w:rsid w:val="0014314B"/>
    <w:rsid w:val="00143162"/>
    <w:rsid w:val="00143912"/>
    <w:rsid w:val="00143C00"/>
    <w:rsid w:val="00144EA6"/>
    <w:rsid w:val="00145114"/>
    <w:rsid w:val="00145135"/>
    <w:rsid w:val="001451CD"/>
    <w:rsid w:val="00145783"/>
    <w:rsid w:val="00145C38"/>
    <w:rsid w:val="0014637C"/>
    <w:rsid w:val="00146575"/>
    <w:rsid w:val="00146B76"/>
    <w:rsid w:val="00146E9D"/>
    <w:rsid w:val="0014750C"/>
    <w:rsid w:val="00147FE6"/>
    <w:rsid w:val="00150FD7"/>
    <w:rsid w:val="00151D14"/>
    <w:rsid w:val="001527FF"/>
    <w:rsid w:val="00152C7D"/>
    <w:rsid w:val="0015483D"/>
    <w:rsid w:val="00154FD3"/>
    <w:rsid w:val="0015549F"/>
    <w:rsid w:val="00155937"/>
    <w:rsid w:val="00156EA5"/>
    <w:rsid w:val="00157794"/>
    <w:rsid w:val="00157874"/>
    <w:rsid w:val="00157B79"/>
    <w:rsid w:val="0016015E"/>
    <w:rsid w:val="00160910"/>
    <w:rsid w:val="00161562"/>
    <w:rsid w:val="001629F9"/>
    <w:rsid w:val="00163753"/>
    <w:rsid w:val="001644CE"/>
    <w:rsid w:val="00165B42"/>
    <w:rsid w:val="0016634B"/>
    <w:rsid w:val="00167430"/>
    <w:rsid w:val="001677AC"/>
    <w:rsid w:val="001704C7"/>
    <w:rsid w:val="00170618"/>
    <w:rsid w:val="00170717"/>
    <w:rsid w:val="001707C9"/>
    <w:rsid w:val="00171055"/>
    <w:rsid w:val="00171FCC"/>
    <w:rsid w:val="00172BD5"/>
    <w:rsid w:val="00172ECC"/>
    <w:rsid w:val="00173D58"/>
    <w:rsid w:val="00173ED3"/>
    <w:rsid w:val="00173FB5"/>
    <w:rsid w:val="00175148"/>
    <w:rsid w:val="001754BB"/>
    <w:rsid w:val="00176225"/>
    <w:rsid w:val="00177678"/>
    <w:rsid w:val="0018163F"/>
    <w:rsid w:val="00181DB3"/>
    <w:rsid w:val="00181F0C"/>
    <w:rsid w:val="00184232"/>
    <w:rsid w:val="00184260"/>
    <w:rsid w:val="00184DBD"/>
    <w:rsid w:val="001865E7"/>
    <w:rsid w:val="0018674D"/>
    <w:rsid w:val="00186BDF"/>
    <w:rsid w:val="001873A3"/>
    <w:rsid w:val="0019040E"/>
    <w:rsid w:val="0019177C"/>
    <w:rsid w:val="001922C8"/>
    <w:rsid w:val="001969C2"/>
    <w:rsid w:val="001970FF"/>
    <w:rsid w:val="001971A1"/>
    <w:rsid w:val="001979DD"/>
    <w:rsid w:val="00197B84"/>
    <w:rsid w:val="00197DEB"/>
    <w:rsid w:val="00197E17"/>
    <w:rsid w:val="00197F1A"/>
    <w:rsid w:val="00197F51"/>
    <w:rsid w:val="001A0133"/>
    <w:rsid w:val="001A0854"/>
    <w:rsid w:val="001A197C"/>
    <w:rsid w:val="001A2217"/>
    <w:rsid w:val="001A2320"/>
    <w:rsid w:val="001A24FA"/>
    <w:rsid w:val="001A276E"/>
    <w:rsid w:val="001A45ED"/>
    <w:rsid w:val="001A4903"/>
    <w:rsid w:val="001A4DFC"/>
    <w:rsid w:val="001A5CCB"/>
    <w:rsid w:val="001A7145"/>
    <w:rsid w:val="001A73E0"/>
    <w:rsid w:val="001B21E0"/>
    <w:rsid w:val="001B25C6"/>
    <w:rsid w:val="001B2DD6"/>
    <w:rsid w:val="001B3A0F"/>
    <w:rsid w:val="001B4665"/>
    <w:rsid w:val="001B7C12"/>
    <w:rsid w:val="001C0E92"/>
    <w:rsid w:val="001C2BE8"/>
    <w:rsid w:val="001C2DD8"/>
    <w:rsid w:val="001C4FA9"/>
    <w:rsid w:val="001C4FFE"/>
    <w:rsid w:val="001C5834"/>
    <w:rsid w:val="001C6130"/>
    <w:rsid w:val="001C6659"/>
    <w:rsid w:val="001C7C98"/>
    <w:rsid w:val="001C7DA5"/>
    <w:rsid w:val="001C7FFB"/>
    <w:rsid w:val="001D0122"/>
    <w:rsid w:val="001D0743"/>
    <w:rsid w:val="001D1CD7"/>
    <w:rsid w:val="001D1D30"/>
    <w:rsid w:val="001D1FF5"/>
    <w:rsid w:val="001D228B"/>
    <w:rsid w:val="001D2452"/>
    <w:rsid w:val="001D2941"/>
    <w:rsid w:val="001D2BE7"/>
    <w:rsid w:val="001D2C91"/>
    <w:rsid w:val="001D4C10"/>
    <w:rsid w:val="001D5B77"/>
    <w:rsid w:val="001D6B97"/>
    <w:rsid w:val="001D703A"/>
    <w:rsid w:val="001D7187"/>
    <w:rsid w:val="001D7931"/>
    <w:rsid w:val="001E0085"/>
    <w:rsid w:val="001E0309"/>
    <w:rsid w:val="001E0594"/>
    <w:rsid w:val="001E0ADD"/>
    <w:rsid w:val="001E0BDF"/>
    <w:rsid w:val="001E18D3"/>
    <w:rsid w:val="001E2437"/>
    <w:rsid w:val="001E245F"/>
    <w:rsid w:val="001E2525"/>
    <w:rsid w:val="001E292A"/>
    <w:rsid w:val="001E3309"/>
    <w:rsid w:val="001E509F"/>
    <w:rsid w:val="001E63AB"/>
    <w:rsid w:val="001E6BAA"/>
    <w:rsid w:val="001E7835"/>
    <w:rsid w:val="001E7E98"/>
    <w:rsid w:val="001F0B5A"/>
    <w:rsid w:val="001F0D5B"/>
    <w:rsid w:val="001F10E6"/>
    <w:rsid w:val="001F15CE"/>
    <w:rsid w:val="001F1DE9"/>
    <w:rsid w:val="001F1E09"/>
    <w:rsid w:val="001F20EF"/>
    <w:rsid w:val="001F25DE"/>
    <w:rsid w:val="001F2F84"/>
    <w:rsid w:val="001F34D7"/>
    <w:rsid w:val="001F34F1"/>
    <w:rsid w:val="001F49C1"/>
    <w:rsid w:val="001F6826"/>
    <w:rsid w:val="001F6F72"/>
    <w:rsid w:val="001F737D"/>
    <w:rsid w:val="001F796F"/>
    <w:rsid w:val="001F7F6D"/>
    <w:rsid w:val="0020046A"/>
    <w:rsid w:val="0020064D"/>
    <w:rsid w:val="00200F9B"/>
    <w:rsid w:val="0020189F"/>
    <w:rsid w:val="00202A26"/>
    <w:rsid w:val="002032AB"/>
    <w:rsid w:val="002035B0"/>
    <w:rsid w:val="00203993"/>
    <w:rsid w:val="002040A5"/>
    <w:rsid w:val="002043FC"/>
    <w:rsid w:val="002044A5"/>
    <w:rsid w:val="00205656"/>
    <w:rsid w:val="002060EB"/>
    <w:rsid w:val="002067CE"/>
    <w:rsid w:val="00206E58"/>
    <w:rsid w:val="00206E59"/>
    <w:rsid w:val="002132C1"/>
    <w:rsid w:val="0021386F"/>
    <w:rsid w:val="00213ACB"/>
    <w:rsid w:val="002145CD"/>
    <w:rsid w:val="00214A74"/>
    <w:rsid w:val="00216320"/>
    <w:rsid w:val="002169BF"/>
    <w:rsid w:val="002175FA"/>
    <w:rsid w:val="00220221"/>
    <w:rsid w:val="00220713"/>
    <w:rsid w:val="00220F4C"/>
    <w:rsid w:val="0022181C"/>
    <w:rsid w:val="00221AFA"/>
    <w:rsid w:val="002223E0"/>
    <w:rsid w:val="00222E75"/>
    <w:rsid w:val="002232EC"/>
    <w:rsid w:val="00224288"/>
    <w:rsid w:val="00224545"/>
    <w:rsid w:val="00225281"/>
    <w:rsid w:val="002256A7"/>
    <w:rsid w:val="002270EF"/>
    <w:rsid w:val="0022759F"/>
    <w:rsid w:val="002320A8"/>
    <w:rsid w:val="00232A77"/>
    <w:rsid w:val="00232DD4"/>
    <w:rsid w:val="00233CE8"/>
    <w:rsid w:val="002341D0"/>
    <w:rsid w:val="002358EF"/>
    <w:rsid w:val="00236532"/>
    <w:rsid w:val="00243A6C"/>
    <w:rsid w:val="00243E18"/>
    <w:rsid w:val="00243F12"/>
    <w:rsid w:val="0024541D"/>
    <w:rsid w:val="00246CD2"/>
    <w:rsid w:val="00250AB1"/>
    <w:rsid w:val="00251B00"/>
    <w:rsid w:val="0025226B"/>
    <w:rsid w:val="00253570"/>
    <w:rsid w:val="0025500F"/>
    <w:rsid w:val="0025526D"/>
    <w:rsid w:val="00255825"/>
    <w:rsid w:val="00255951"/>
    <w:rsid w:val="00255AA3"/>
    <w:rsid w:val="00255BD5"/>
    <w:rsid w:val="00256957"/>
    <w:rsid w:val="002577F2"/>
    <w:rsid w:val="00257D43"/>
    <w:rsid w:val="00260670"/>
    <w:rsid w:val="0026178E"/>
    <w:rsid w:val="002621F4"/>
    <w:rsid w:val="0026230B"/>
    <w:rsid w:val="00262368"/>
    <w:rsid w:val="00264B0B"/>
    <w:rsid w:val="0026549F"/>
    <w:rsid w:val="00265A42"/>
    <w:rsid w:val="002660E6"/>
    <w:rsid w:val="00266A7A"/>
    <w:rsid w:val="00266AC2"/>
    <w:rsid w:val="00267C2A"/>
    <w:rsid w:val="00270954"/>
    <w:rsid w:val="00270FA5"/>
    <w:rsid w:val="00272101"/>
    <w:rsid w:val="002725B2"/>
    <w:rsid w:val="00272C58"/>
    <w:rsid w:val="00273400"/>
    <w:rsid w:val="00273B3D"/>
    <w:rsid w:val="0027522F"/>
    <w:rsid w:val="00276600"/>
    <w:rsid w:val="00276EED"/>
    <w:rsid w:val="00277091"/>
    <w:rsid w:val="002777EE"/>
    <w:rsid w:val="00277EF7"/>
    <w:rsid w:val="002810E7"/>
    <w:rsid w:val="002817AE"/>
    <w:rsid w:val="00281F3F"/>
    <w:rsid w:val="00282F6D"/>
    <w:rsid w:val="00282FBF"/>
    <w:rsid w:val="002830F2"/>
    <w:rsid w:val="002843DE"/>
    <w:rsid w:val="002843EA"/>
    <w:rsid w:val="002878E5"/>
    <w:rsid w:val="00287AFB"/>
    <w:rsid w:val="00287DCE"/>
    <w:rsid w:val="00287E3B"/>
    <w:rsid w:val="0029228A"/>
    <w:rsid w:val="0029291E"/>
    <w:rsid w:val="002931FF"/>
    <w:rsid w:val="002940D6"/>
    <w:rsid w:val="0029599D"/>
    <w:rsid w:val="002976CE"/>
    <w:rsid w:val="002A03D8"/>
    <w:rsid w:val="002A08AE"/>
    <w:rsid w:val="002A0BAB"/>
    <w:rsid w:val="002A0E65"/>
    <w:rsid w:val="002A150C"/>
    <w:rsid w:val="002A1783"/>
    <w:rsid w:val="002A2676"/>
    <w:rsid w:val="002A33F5"/>
    <w:rsid w:val="002A43BD"/>
    <w:rsid w:val="002A4616"/>
    <w:rsid w:val="002A51DE"/>
    <w:rsid w:val="002A6D5F"/>
    <w:rsid w:val="002A6E82"/>
    <w:rsid w:val="002A71BE"/>
    <w:rsid w:val="002A7D1C"/>
    <w:rsid w:val="002A7EC7"/>
    <w:rsid w:val="002A7EEB"/>
    <w:rsid w:val="002B037C"/>
    <w:rsid w:val="002B06F3"/>
    <w:rsid w:val="002B09A8"/>
    <w:rsid w:val="002B276A"/>
    <w:rsid w:val="002B346C"/>
    <w:rsid w:val="002B34D0"/>
    <w:rsid w:val="002B4771"/>
    <w:rsid w:val="002B5219"/>
    <w:rsid w:val="002B7CD3"/>
    <w:rsid w:val="002C0E7D"/>
    <w:rsid w:val="002C1B6B"/>
    <w:rsid w:val="002C2611"/>
    <w:rsid w:val="002C28C1"/>
    <w:rsid w:val="002C39A2"/>
    <w:rsid w:val="002C39ED"/>
    <w:rsid w:val="002C3A87"/>
    <w:rsid w:val="002C5286"/>
    <w:rsid w:val="002C55CB"/>
    <w:rsid w:val="002C64F5"/>
    <w:rsid w:val="002C7E99"/>
    <w:rsid w:val="002D028C"/>
    <w:rsid w:val="002D0BEA"/>
    <w:rsid w:val="002D204F"/>
    <w:rsid w:val="002D4D7E"/>
    <w:rsid w:val="002D4E2E"/>
    <w:rsid w:val="002D4F43"/>
    <w:rsid w:val="002D5152"/>
    <w:rsid w:val="002D53C2"/>
    <w:rsid w:val="002D5555"/>
    <w:rsid w:val="002D5742"/>
    <w:rsid w:val="002D5D7E"/>
    <w:rsid w:val="002D60E2"/>
    <w:rsid w:val="002D6249"/>
    <w:rsid w:val="002D7A70"/>
    <w:rsid w:val="002D7A78"/>
    <w:rsid w:val="002E0019"/>
    <w:rsid w:val="002E06DF"/>
    <w:rsid w:val="002E07AA"/>
    <w:rsid w:val="002E0B4D"/>
    <w:rsid w:val="002E49A8"/>
    <w:rsid w:val="002E4A8A"/>
    <w:rsid w:val="002E55A5"/>
    <w:rsid w:val="002E5EDC"/>
    <w:rsid w:val="002F1BC4"/>
    <w:rsid w:val="002F1BD8"/>
    <w:rsid w:val="002F1F31"/>
    <w:rsid w:val="002F20A9"/>
    <w:rsid w:val="002F243F"/>
    <w:rsid w:val="002F28C4"/>
    <w:rsid w:val="002F2C46"/>
    <w:rsid w:val="002F3A9E"/>
    <w:rsid w:val="002F519A"/>
    <w:rsid w:val="002F5A9B"/>
    <w:rsid w:val="002F7031"/>
    <w:rsid w:val="002F710D"/>
    <w:rsid w:val="002F7D14"/>
    <w:rsid w:val="00300B60"/>
    <w:rsid w:val="00301019"/>
    <w:rsid w:val="003012D9"/>
    <w:rsid w:val="003029DB"/>
    <w:rsid w:val="003035D2"/>
    <w:rsid w:val="0030366B"/>
    <w:rsid w:val="00303BBB"/>
    <w:rsid w:val="00303CB9"/>
    <w:rsid w:val="0030408A"/>
    <w:rsid w:val="00304DD5"/>
    <w:rsid w:val="00305350"/>
    <w:rsid w:val="00305C1D"/>
    <w:rsid w:val="00306468"/>
    <w:rsid w:val="00306F0E"/>
    <w:rsid w:val="00307A05"/>
    <w:rsid w:val="00307AD2"/>
    <w:rsid w:val="00307E0F"/>
    <w:rsid w:val="0031061A"/>
    <w:rsid w:val="0031082E"/>
    <w:rsid w:val="00310CDA"/>
    <w:rsid w:val="00311335"/>
    <w:rsid w:val="003115A5"/>
    <w:rsid w:val="00311639"/>
    <w:rsid w:val="003120D3"/>
    <w:rsid w:val="00312E69"/>
    <w:rsid w:val="003132F7"/>
    <w:rsid w:val="00313FCF"/>
    <w:rsid w:val="0031648D"/>
    <w:rsid w:val="00317915"/>
    <w:rsid w:val="0031796E"/>
    <w:rsid w:val="003204DE"/>
    <w:rsid w:val="00320674"/>
    <w:rsid w:val="00320B50"/>
    <w:rsid w:val="00322E70"/>
    <w:rsid w:val="00323E88"/>
    <w:rsid w:val="0032466E"/>
    <w:rsid w:val="00324783"/>
    <w:rsid w:val="003256A1"/>
    <w:rsid w:val="00325CD6"/>
    <w:rsid w:val="00325CFF"/>
    <w:rsid w:val="00326211"/>
    <w:rsid w:val="00326D6A"/>
    <w:rsid w:val="00327379"/>
    <w:rsid w:val="0033149F"/>
    <w:rsid w:val="00331696"/>
    <w:rsid w:val="0033206D"/>
    <w:rsid w:val="0033274A"/>
    <w:rsid w:val="00332EAE"/>
    <w:rsid w:val="00333C98"/>
    <w:rsid w:val="00333E83"/>
    <w:rsid w:val="00334F72"/>
    <w:rsid w:val="003356C8"/>
    <w:rsid w:val="00335B94"/>
    <w:rsid w:val="003372CB"/>
    <w:rsid w:val="00337AB9"/>
    <w:rsid w:val="00340DC5"/>
    <w:rsid w:val="00340E1D"/>
    <w:rsid w:val="00341027"/>
    <w:rsid w:val="003428E8"/>
    <w:rsid w:val="003429A2"/>
    <w:rsid w:val="00342B66"/>
    <w:rsid w:val="00343403"/>
    <w:rsid w:val="0034365C"/>
    <w:rsid w:val="00344124"/>
    <w:rsid w:val="00344DE6"/>
    <w:rsid w:val="00345777"/>
    <w:rsid w:val="00345DE7"/>
    <w:rsid w:val="0034634A"/>
    <w:rsid w:val="00346781"/>
    <w:rsid w:val="00346B1B"/>
    <w:rsid w:val="00346EE5"/>
    <w:rsid w:val="0034776A"/>
    <w:rsid w:val="00350043"/>
    <w:rsid w:val="00351BB6"/>
    <w:rsid w:val="00351D22"/>
    <w:rsid w:val="00351DDF"/>
    <w:rsid w:val="003527D1"/>
    <w:rsid w:val="00352824"/>
    <w:rsid w:val="00353700"/>
    <w:rsid w:val="00353750"/>
    <w:rsid w:val="003544AB"/>
    <w:rsid w:val="00354E37"/>
    <w:rsid w:val="00355E0F"/>
    <w:rsid w:val="00356490"/>
    <w:rsid w:val="00357A96"/>
    <w:rsid w:val="00360069"/>
    <w:rsid w:val="0036059D"/>
    <w:rsid w:val="00360FB1"/>
    <w:rsid w:val="0036141B"/>
    <w:rsid w:val="00361A49"/>
    <w:rsid w:val="00362A52"/>
    <w:rsid w:val="003656FE"/>
    <w:rsid w:val="00365DED"/>
    <w:rsid w:val="00370477"/>
    <w:rsid w:val="00370508"/>
    <w:rsid w:val="0037095A"/>
    <w:rsid w:val="00371096"/>
    <w:rsid w:val="00371CC7"/>
    <w:rsid w:val="00371D55"/>
    <w:rsid w:val="003721C8"/>
    <w:rsid w:val="0037247E"/>
    <w:rsid w:val="003728BD"/>
    <w:rsid w:val="00373070"/>
    <w:rsid w:val="00373B2A"/>
    <w:rsid w:val="00373B32"/>
    <w:rsid w:val="00374F09"/>
    <w:rsid w:val="00374F88"/>
    <w:rsid w:val="003760E5"/>
    <w:rsid w:val="00376A6F"/>
    <w:rsid w:val="003772E5"/>
    <w:rsid w:val="003773D8"/>
    <w:rsid w:val="00377618"/>
    <w:rsid w:val="00377E8B"/>
    <w:rsid w:val="0038034D"/>
    <w:rsid w:val="0038237B"/>
    <w:rsid w:val="003835F2"/>
    <w:rsid w:val="00384CB3"/>
    <w:rsid w:val="003859F7"/>
    <w:rsid w:val="00385FD4"/>
    <w:rsid w:val="003864FC"/>
    <w:rsid w:val="00386B37"/>
    <w:rsid w:val="00386B56"/>
    <w:rsid w:val="003871E2"/>
    <w:rsid w:val="00387476"/>
    <w:rsid w:val="003876DF"/>
    <w:rsid w:val="00390874"/>
    <w:rsid w:val="003909FB"/>
    <w:rsid w:val="003917FA"/>
    <w:rsid w:val="003919D4"/>
    <w:rsid w:val="0039228B"/>
    <w:rsid w:val="003934B9"/>
    <w:rsid w:val="0039381B"/>
    <w:rsid w:val="003952CF"/>
    <w:rsid w:val="0039543D"/>
    <w:rsid w:val="003954C0"/>
    <w:rsid w:val="0039585D"/>
    <w:rsid w:val="0039598E"/>
    <w:rsid w:val="003974DE"/>
    <w:rsid w:val="00397E89"/>
    <w:rsid w:val="003A03D6"/>
    <w:rsid w:val="003A0D76"/>
    <w:rsid w:val="003A14E1"/>
    <w:rsid w:val="003A33B0"/>
    <w:rsid w:val="003A3438"/>
    <w:rsid w:val="003A3A98"/>
    <w:rsid w:val="003A42C0"/>
    <w:rsid w:val="003A43DB"/>
    <w:rsid w:val="003A4C1A"/>
    <w:rsid w:val="003A5631"/>
    <w:rsid w:val="003A617B"/>
    <w:rsid w:val="003A72A2"/>
    <w:rsid w:val="003A74D3"/>
    <w:rsid w:val="003A7D19"/>
    <w:rsid w:val="003A7E21"/>
    <w:rsid w:val="003A7EFC"/>
    <w:rsid w:val="003B0B17"/>
    <w:rsid w:val="003B0D9C"/>
    <w:rsid w:val="003B0DC5"/>
    <w:rsid w:val="003B0EC4"/>
    <w:rsid w:val="003B1B56"/>
    <w:rsid w:val="003B2681"/>
    <w:rsid w:val="003B2D81"/>
    <w:rsid w:val="003B3E04"/>
    <w:rsid w:val="003B3EE8"/>
    <w:rsid w:val="003B5010"/>
    <w:rsid w:val="003B57FD"/>
    <w:rsid w:val="003B59F0"/>
    <w:rsid w:val="003B79A6"/>
    <w:rsid w:val="003C0BC9"/>
    <w:rsid w:val="003C1071"/>
    <w:rsid w:val="003C10AA"/>
    <w:rsid w:val="003C145E"/>
    <w:rsid w:val="003C1876"/>
    <w:rsid w:val="003C21B8"/>
    <w:rsid w:val="003C2766"/>
    <w:rsid w:val="003C3279"/>
    <w:rsid w:val="003C4449"/>
    <w:rsid w:val="003C4D7A"/>
    <w:rsid w:val="003C54EC"/>
    <w:rsid w:val="003C5B59"/>
    <w:rsid w:val="003C62D1"/>
    <w:rsid w:val="003D3AB2"/>
    <w:rsid w:val="003D3C15"/>
    <w:rsid w:val="003D3DF7"/>
    <w:rsid w:val="003D3F02"/>
    <w:rsid w:val="003D413A"/>
    <w:rsid w:val="003D4EA5"/>
    <w:rsid w:val="003D5A6E"/>
    <w:rsid w:val="003D5CDC"/>
    <w:rsid w:val="003D6363"/>
    <w:rsid w:val="003D66B5"/>
    <w:rsid w:val="003D6E01"/>
    <w:rsid w:val="003D6E6B"/>
    <w:rsid w:val="003D7582"/>
    <w:rsid w:val="003E01B2"/>
    <w:rsid w:val="003E0E98"/>
    <w:rsid w:val="003E2799"/>
    <w:rsid w:val="003E2CC3"/>
    <w:rsid w:val="003E2F1F"/>
    <w:rsid w:val="003E3381"/>
    <w:rsid w:val="003E3987"/>
    <w:rsid w:val="003E3C80"/>
    <w:rsid w:val="003E42F8"/>
    <w:rsid w:val="003E4486"/>
    <w:rsid w:val="003E53AF"/>
    <w:rsid w:val="003E54E1"/>
    <w:rsid w:val="003E5C3D"/>
    <w:rsid w:val="003E5D00"/>
    <w:rsid w:val="003E5D1F"/>
    <w:rsid w:val="003E774D"/>
    <w:rsid w:val="003E7836"/>
    <w:rsid w:val="003E7EC4"/>
    <w:rsid w:val="003F0C98"/>
    <w:rsid w:val="003F120F"/>
    <w:rsid w:val="003F1968"/>
    <w:rsid w:val="003F3C7E"/>
    <w:rsid w:val="003F5457"/>
    <w:rsid w:val="003F69F4"/>
    <w:rsid w:val="003F7A07"/>
    <w:rsid w:val="003F7B3D"/>
    <w:rsid w:val="003F7EA1"/>
    <w:rsid w:val="004001C6"/>
    <w:rsid w:val="00400204"/>
    <w:rsid w:val="004003D7"/>
    <w:rsid w:val="00400740"/>
    <w:rsid w:val="00400C53"/>
    <w:rsid w:val="00400E92"/>
    <w:rsid w:val="00401899"/>
    <w:rsid w:val="00402B6A"/>
    <w:rsid w:val="00403538"/>
    <w:rsid w:val="00405115"/>
    <w:rsid w:val="004061BB"/>
    <w:rsid w:val="00406EAD"/>
    <w:rsid w:val="00407354"/>
    <w:rsid w:val="00407432"/>
    <w:rsid w:val="0040754A"/>
    <w:rsid w:val="0040780A"/>
    <w:rsid w:val="00410168"/>
    <w:rsid w:val="0041020A"/>
    <w:rsid w:val="004105FE"/>
    <w:rsid w:val="00410B6D"/>
    <w:rsid w:val="00411385"/>
    <w:rsid w:val="00411782"/>
    <w:rsid w:val="004121D3"/>
    <w:rsid w:val="00412ECB"/>
    <w:rsid w:val="00414CC3"/>
    <w:rsid w:val="004155EE"/>
    <w:rsid w:val="00415D98"/>
    <w:rsid w:val="00421576"/>
    <w:rsid w:val="004216A8"/>
    <w:rsid w:val="00421D56"/>
    <w:rsid w:val="00423B20"/>
    <w:rsid w:val="00423F5A"/>
    <w:rsid w:val="0042426F"/>
    <w:rsid w:val="0042454C"/>
    <w:rsid w:val="00425CFA"/>
    <w:rsid w:val="00425F4F"/>
    <w:rsid w:val="00426967"/>
    <w:rsid w:val="00426CD9"/>
    <w:rsid w:val="00426F28"/>
    <w:rsid w:val="00427F9D"/>
    <w:rsid w:val="0043073D"/>
    <w:rsid w:val="00430869"/>
    <w:rsid w:val="00430894"/>
    <w:rsid w:val="00431F9F"/>
    <w:rsid w:val="00432407"/>
    <w:rsid w:val="0043244A"/>
    <w:rsid w:val="00432458"/>
    <w:rsid w:val="00434977"/>
    <w:rsid w:val="004365B6"/>
    <w:rsid w:val="00437284"/>
    <w:rsid w:val="00437774"/>
    <w:rsid w:val="00440FDB"/>
    <w:rsid w:val="004410D0"/>
    <w:rsid w:val="004418A1"/>
    <w:rsid w:val="00441A5B"/>
    <w:rsid w:val="00444842"/>
    <w:rsid w:val="00445278"/>
    <w:rsid w:val="00445B68"/>
    <w:rsid w:val="004461D3"/>
    <w:rsid w:val="0044778A"/>
    <w:rsid w:val="004503A8"/>
    <w:rsid w:val="00450F34"/>
    <w:rsid w:val="0045209D"/>
    <w:rsid w:val="0045221C"/>
    <w:rsid w:val="00452D24"/>
    <w:rsid w:val="00452ED9"/>
    <w:rsid w:val="00453720"/>
    <w:rsid w:val="004545DB"/>
    <w:rsid w:val="0045518E"/>
    <w:rsid w:val="004551EC"/>
    <w:rsid w:val="00455ED1"/>
    <w:rsid w:val="004567A4"/>
    <w:rsid w:val="004576B8"/>
    <w:rsid w:val="00457EF9"/>
    <w:rsid w:val="00460085"/>
    <w:rsid w:val="00460695"/>
    <w:rsid w:val="00460CCC"/>
    <w:rsid w:val="00461CB7"/>
    <w:rsid w:val="0046225D"/>
    <w:rsid w:val="00462281"/>
    <w:rsid w:val="00462691"/>
    <w:rsid w:val="0046295D"/>
    <w:rsid w:val="00463D22"/>
    <w:rsid w:val="0046408A"/>
    <w:rsid w:val="00465296"/>
    <w:rsid w:val="00466121"/>
    <w:rsid w:val="00467E32"/>
    <w:rsid w:val="00467E41"/>
    <w:rsid w:val="00470CAD"/>
    <w:rsid w:val="00471BDB"/>
    <w:rsid w:val="004727D6"/>
    <w:rsid w:val="004735DF"/>
    <w:rsid w:val="0047443C"/>
    <w:rsid w:val="00474B1F"/>
    <w:rsid w:val="00474B3C"/>
    <w:rsid w:val="0047601F"/>
    <w:rsid w:val="004761B7"/>
    <w:rsid w:val="00476B38"/>
    <w:rsid w:val="00476BD9"/>
    <w:rsid w:val="00481879"/>
    <w:rsid w:val="00481C13"/>
    <w:rsid w:val="004824CB"/>
    <w:rsid w:val="00482D2E"/>
    <w:rsid w:val="004832F5"/>
    <w:rsid w:val="004838F8"/>
    <w:rsid w:val="0048453C"/>
    <w:rsid w:val="0048466F"/>
    <w:rsid w:val="00486BD3"/>
    <w:rsid w:val="004879B8"/>
    <w:rsid w:val="00487AD6"/>
    <w:rsid w:val="00490DBC"/>
    <w:rsid w:val="00491153"/>
    <w:rsid w:val="0049211F"/>
    <w:rsid w:val="00493DB1"/>
    <w:rsid w:val="00494202"/>
    <w:rsid w:val="00495732"/>
    <w:rsid w:val="00495C9B"/>
    <w:rsid w:val="0049655C"/>
    <w:rsid w:val="00497014"/>
    <w:rsid w:val="004979D4"/>
    <w:rsid w:val="004A1049"/>
    <w:rsid w:val="004A2067"/>
    <w:rsid w:val="004A292D"/>
    <w:rsid w:val="004A2A35"/>
    <w:rsid w:val="004A3307"/>
    <w:rsid w:val="004A3FC9"/>
    <w:rsid w:val="004A5D62"/>
    <w:rsid w:val="004A6528"/>
    <w:rsid w:val="004A7479"/>
    <w:rsid w:val="004A7EDC"/>
    <w:rsid w:val="004B079A"/>
    <w:rsid w:val="004B31BB"/>
    <w:rsid w:val="004B39EA"/>
    <w:rsid w:val="004B466E"/>
    <w:rsid w:val="004B47F3"/>
    <w:rsid w:val="004B4814"/>
    <w:rsid w:val="004B6E8C"/>
    <w:rsid w:val="004C0460"/>
    <w:rsid w:val="004C15F3"/>
    <w:rsid w:val="004C17B4"/>
    <w:rsid w:val="004C2135"/>
    <w:rsid w:val="004C2C27"/>
    <w:rsid w:val="004C5FE7"/>
    <w:rsid w:val="004C614F"/>
    <w:rsid w:val="004C654E"/>
    <w:rsid w:val="004C668D"/>
    <w:rsid w:val="004C6F26"/>
    <w:rsid w:val="004C75E8"/>
    <w:rsid w:val="004C7878"/>
    <w:rsid w:val="004D12EE"/>
    <w:rsid w:val="004D14CB"/>
    <w:rsid w:val="004D1680"/>
    <w:rsid w:val="004D2D41"/>
    <w:rsid w:val="004D2D78"/>
    <w:rsid w:val="004D3E66"/>
    <w:rsid w:val="004D51CB"/>
    <w:rsid w:val="004D52A2"/>
    <w:rsid w:val="004D54DE"/>
    <w:rsid w:val="004D5D2C"/>
    <w:rsid w:val="004D6400"/>
    <w:rsid w:val="004D6A7B"/>
    <w:rsid w:val="004E08AA"/>
    <w:rsid w:val="004E0D8C"/>
    <w:rsid w:val="004E1C3A"/>
    <w:rsid w:val="004E2F9B"/>
    <w:rsid w:val="004E302F"/>
    <w:rsid w:val="004E352E"/>
    <w:rsid w:val="004E38E6"/>
    <w:rsid w:val="004E5047"/>
    <w:rsid w:val="004E5159"/>
    <w:rsid w:val="004E52BA"/>
    <w:rsid w:val="004E5A01"/>
    <w:rsid w:val="004E66A0"/>
    <w:rsid w:val="004E68B1"/>
    <w:rsid w:val="004E6987"/>
    <w:rsid w:val="004E6A43"/>
    <w:rsid w:val="004E71E0"/>
    <w:rsid w:val="004E729D"/>
    <w:rsid w:val="004F0653"/>
    <w:rsid w:val="004F07DC"/>
    <w:rsid w:val="004F1231"/>
    <w:rsid w:val="004F17C3"/>
    <w:rsid w:val="004F1F31"/>
    <w:rsid w:val="004F2281"/>
    <w:rsid w:val="004F2762"/>
    <w:rsid w:val="004F32BD"/>
    <w:rsid w:val="004F39E0"/>
    <w:rsid w:val="004F3DF6"/>
    <w:rsid w:val="004F4E22"/>
    <w:rsid w:val="004F54A7"/>
    <w:rsid w:val="004F5CE3"/>
    <w:rsid w:val="004F5F72"/>
    <w:rsid w:val="004F6192"/>
    <w:rsid w:val="004F6474"/>
    <w:rsid w:val="004F6DC3"/>
    <w:rsid w:val="004F7D1A"/>
    <w:rsid w:val="00500752"/>
    <w:rsid w:val="00501290"/>
    <w:rsid w:val="00501743"/>
    <w:rsid w:val="00501752"/>
    <w:rsid w:val="00502047"/>
    <w:rsid w:val="005021ED"/>
    <w:rsid w:val="00502749"/>
    <w:rsid w:val="00504133"/>
    <w:rsid w:val="00504730"/>
    <w:rsid w:val="00506761"/>
    <w:rsid w:val="00506B47"/>
    <w:rsid w:val="005074E0"/>
    <w:rsid w:val="0051008F"/>
    <w:rsid w:val="00511BCC"/>
    <w:rsid w:val="005126DA"/>
    <w:rsid w:val="00512A59"/>
    <w:rsid w:val="00512F16"/>
    <w:rsid w:val="0051321B"/>
    <w:rsid w:val="005133EE"/>
    <w:rsid w:val="00514C76"/>
    <w:rsid w:val="005158AA"/>
    <w:rsid w:val="00515DB6"/>
    <w:rsid w:val="00520398"/>
    <w:rsid w:val="00521741"/>
    <w:rsid w:val="00521E20"/>
    <w:rsid w:val="005220D7"/>
    <w:rsid w:val="0052248E"/>
    <w:rsid w:val="0052273C"/>
    <w:rsid w:val="00522A62"/>
    <w:rsid w:val="00522DDB"/>
    <w:rsid w:val="00523383"/>
    <w:rsid w:val="00525D97"/>
    <w:rsid w:val="00526126"/>
    <w:rsid w:val="005265AB"/>
    <w:rsid w:val="0052662F"/>
    <w:rsid w:val="00526B83"/>
    <w:rsid w:val="00526BE4"/>
    <w:rsid w:val="00526FB7"/>
    <w:rsid w:val="005313F6"/>
    <w:rsid w:val="00531820"/>
    <w:rsid w:val="00531E54"/>
    <w:rsid w:val="00532159"/>
    <w:rsid w:val="00533ACC"/>
    <w:rsid w:val="00535106"/>
    <w:rsid w:val="00536955"/>
    <w:rsid w:val="0053791B"/>
    <w:rsid w:val="00537D69"/>
    <w:rsid w:val="00540F74"/>
    <w:rsid w:val="005410C9"/>
    <w:rsid w:val="00544991"/>
    <w:rsid w:val="005454BA"/>
    <w:rsid w:val="0054655A"/>
    <w:rsid w:val="00546915"/>
    <w:rsid w:val="00546A5B"/>
    <w:rsid w:val="0054756B"/>
    <w:rsid w:val="005500F0"/>
    <w:rsid w:val="0055043A"/>
    <w:rsid w:val="005514D7"/>
    <w:rsid w:val="00551884"/>
    <w:rsid w:val="00551F9E"/>
    <w:rsid w:val="00552198"/>
    <w:rsid w:val="005529F2"/>
    <w:rsid w:val="0055352B"/>
    <w:rsid w:val="00554301"/>
    <w:rsid w:val="005544DC"/>
    <w:rsid w:val="00554CF6"/>
    <w:rsid w:val="00554CFF"/>
    <w:rsid w:val="00555165"/>
    <w:rsid w:val="00555838"/>
    <w:rsid w:val="00555C18"/>
    <w:rsid w:val="00556D53"/>
    <w:rsid w:val="00557190"/>
    <w:rsid w:val="005575BB"/>
    <w:rsid w:val="00557CA0"/>
    <w:rsid w:val="0056022F"/>
    <w:rsid w:val="00560475"/>
    <w:rsid w:val="005604D0"/>
    <w:rsid w:val="00560A39"/>
    <w:rsid w:val="00561459"/>
    <w:rsid w:val="005619AC"/>
    <w:rsid w:val="00562783"/>
    <w:rsid w:val="0056345C"/>
    <w:rsid w:val="0056394A"/>
    <w:rsid w:val="00564C42"/>
    <w:rsid w:val="00566924"/>
    <w:rsid w:val="00567BB3"/>
    <w:rsid w:val="00570626"/>
    <w:rsid w:val="005706B5"/>
    <w:rsid w:val="005712D7"/>
    <w:rsid w:val="00571E76"/>
    <w:rsid w:val="005723BE"/>
    <w:rsid w:val="005726AD"/>
    <w:rsid w:val="005726FC"/>
    <w:rsid w:val="005728D0"/>
    <w:rsid w:val="005732CF"/>
    <w:rsid w:val="0057599E"/>
    <w:rsid w:val="00575F04"/>
    <w:rsid w:val="00576718"/>
    <w:rsid w:val="00576E13"/>
    <w:rsid w:val="00577726"/>
    <w:rsid w:val="005778A0"/>
    <w:rsid w:val="0058025A"/>
    <w:rsid w:val="005806D6"/>
    <w:rsid w:val="0058117A"/>
    <w:rsid w:val="0058149E"/>
    <w:rsid w:val="00581A0D"/>
    <w:rsid w:val="005823A3"/>
    <w:rsid w:val="005825C5"/>
    <w:rsid w:val="0058321A"/>
    <w:rsid w:val="005849E8"/>
    <w:rsid w:val="0058557B"/>
    <w:rsid w:val="005860A1"/>
    <w:rsid w:val="0058759F"/>
    <w:rsid w:val="00590A82"/>
    <w:rsid w:val="005915CC"/>
    <w:rsid w:val="00591D04"/>
    <w:rsid w:val="005930D2"/>
    <w:rsid w:val="00593584"/>
    <w:rsid w:val="0059402F"/>
    <w:rsid w:val="00594223"/>
    <w:rsid w:val="0059424C"/>
    <w:rsid w:val="005962A8"/>
    <w:rsid w:val="0059695D"/>
    <w:rsid w:val="005A0F83"/>
    <w:rsid w:val="005A1461"/>
    <w:rsid w:val="005A15B4"/>
    <w:rsid w:val="005A1659"/>
    <w:rsid w:val="005A1ED8"/>
    <w:rsid w:val="005A1FA2"/>
    <w:rsid w:val="005A2111"/>
    <w:rsid w:val="005A377E"/>
    <w:rsid w:val="005A45D2"/>
    <w:rsid w:val="005A4D05"/>
    <w:rsid w:val="005A4E97"/>
    <w:rsid w:val="005A7F37"/>
    <w:rsid w:val="005A7F8C"/>
    <w:rsid w:val="005B02D2"/>
    <w:rsid w:val="005B04AA"/>
    <w:rsid w:val="005B0756"/>
    <w:rsid w:val="005B11D5"/>
    <w:rsid w:val="005B1301"/>
    <w:rsid w:val="005B1821"/>
    <w:rsid w:val="005B1983"/>
    <w:rsid w:val="005B368C"/>
    <w:rsid w:val="005B4296"/>
    <w:rsid w:val="005B44A2"/>
    <w:rsid w:val="005B4B2E"/>
    <w:rsid w:val="005B586E"/>
    <w:rsid w:val="005B59B0"/>
    <w:rsid w:val="005B6082"/>
    <w:rsid w:val="005B6696"/>
    <w:rsid w:val="005B7472"/>
    <w:rsid w:val="005B7BB0"/>
    <w:rsid w:val="005B7E78"/>
    <w:rsid w:val="005C2233"/>
    <w:rsid w:val="005C2FD5"/>
    <w:rsid w:val="005C37D4"/>
    <w:rsid w:val="005C440D"/>
    <w:rsid w:val="005C5159"/>
    <w:rsid w:val="005C54AA"/>
    <w:rsid w:val="005C6246"/>
    <w:rsid w:val="005C68E6"/>
    <w:rsid w:val="005C735B"/>
    <w:rsid w:val="005C76A5"/>
    <w:rsid w:val="005D036D"/>
    <w:rsid w:val="005D05F7"/>
    <w:rsid w:val="005D0A88"/>
    <w:rsid w:val="005D10C5"/>
    <w:rsid w:val="005D23BA"/>
    <w:rsid w:val="005D2CC6"/>
    <w:rsid w:val="005D2E57"/>
    <w:rsid w:val="005D2EFC"/>
    <w:rsid w:val="005D3F8D"/>
    <w:rsid w:val="005D55D8"/>
    <w:rsid w:val="005D6347"/>
    <w:rsid w:val="005D7F87"/>
    <w:rsid w:val="005E04AF"/>
    <w:rsid w:val="005E0EA8"/>
    <w:rsid w:val="005E148A"/>
    <w:rsid w:val="005E1CD0"/>
    <w:rsid w:val="005E1D48"/>
    <w:rsid w:val="005E2ABF"/>
    <w:rsid w:val="005E38A9"/>
    <w:rsid w:val="005E45BA"/>
    <w:rsid w:val="005E49FE"/>
    <w:rsid w:val="005E4A3E"/>
    <w:rsid w:val="005E4AD4"/>
    <w:rsid w:val="005E4F5A"/>
    <w:rsid w:val="005E5B11"/>
    <w:rsid w:val="005E5C17"/>
    <w:rsid w:val="005E5E00"/>
    <w:rsid w:val="005E7354"/>
    <w:rsid w:val="005E799C"/>
    <w:rsid w:val="005F0072"/>
    <w:rsid w:val="005F079B"/>
    <w:rsid w:val="005F24BD"/>
    <w:rsid w:val="005F36F5"/>
    <w:rsid w:val="005F41E6"/>
    <w:rsid w:val="005F43B1"/>
    <w:rsid w:val="005F446F"/>
    <w:rsid w:val="005F4532"/>
    <w:rsid w:val="005F4B76"/>
    <w:rsid w:val="005F7938"/>
    <w:rsid w:val="005F7CB4"/>
    <w:rsid w:val="005F7E79"/>
    <w:rsid w:val="0060112F"/>
    <w:rsid w:val="00601340"/>
    <w:rsid w:val="00602641"/>
    <w:rsid w:val="006028B2"/>
    <w:rsid w:val="00602EC2"/>
    <w:rsid w:val="00603C2E"/>
    <w:rsid w:val="00603C55"/>
    <w:rsid w:val="00603F41"/>
    <w:rsid w:val="0060482D"/>
    <w:rsid w:val="00604B03"/>
    <w:rsid w:val="00604B39"/>
    <w:rsid w:val="00604BBB"/>
    <w:rsid w:val="006051FA"/>
    <w:rsid w:val="00607223"/>
    <w:rsid w:val="006072E4"/>
    <w:rsid w:val="006079E0"/>
    <w:rsid w:val="00607F52"/>
    <w:rsid w:val="006102C4"/>
    <w:rsid w:val="0061034F"/>
    <w:rsid w:val="00610670"/>
    <w:rsid w:val="00611A5D"/>
    <w:rsid w:val="00611C18"/>
    <w:rsid w:val="00611F49"/>
    <w:rsid w:val="00612212"/>
    <w:rsid w:val="00612344"/>
    <w:rsid w:val="006124D5"/>
    <w:rsid w:val="006128C1"/>
    <w:rsid w:val="00612D00"/>
    <w:rsid w:val="00612DC2"/>
    <w:rsid w:val="00613EEF"/>
    <w:rsid w:val="00613F71"/>
    <w:rsid w:val="006147B7"/>
    <w:rsid w:val="00614F22"/>
    <w:rsid w:val="00614FE7"/>
    <w:rsid w:val="006154E7"/>
    <w:rsid w:val="006156A2"/>
    <w:rsid w:val="0061627C"/>
    <w:rsid w:val="00620DC5"/>
    <w:rsid w:val="006214F1"/>
    <w:rsid w:val="0062263D"/>
    <w:rsid w:val="00623B12"/>
    <w:rsid w:val="006240B7"/>
    <w:rsid w:val="006240E5"/>
    <w:rsid w:val="00624F4F"/>
    <w:rsid w:val="0062541B"/>
    <w:rsid w:val="0062577C"/>
    <w:rsid w:val="00625964"/>
    <w:rsid w:val="00625D53"/>
    <w:rsid w:val="00630E0A"/>
    <w:rsid w:val="00630F31"/>
    <w:rsid w:val="006317BB"/>
    <w:rsid w:val="00631AAB"/>
    <w:rsid w:val="00631F51"/>
    <w:rsid w:val="006321D0"/>
    <w:rsid w:val="00633979"/>
    <w:rsid w:val="0063462C"/>
    <w:rsid w:val="0063464B"/>
    <w:rsid w:val="00634775"/>
    <w:rsid w:val="00634AFB"/>
    <w:rsid w:val="00634E31"/>
    <w:rsid w:val="00635254"/>
    <w:rsid w:val="00637485"/>
    <w:rsid w:val="00637987"/>
    <w:rsid w:val="00640437"/>
    <w:rsid w:val="00641E25"/>
    <w:rsid w:val="0064223C"/>
    <w:rsid w:val="0064244C"/>
    <w:rsid w:val="006428E7"/>
    <w:rsid w:val="00642A5C"/>
    <w:rsid w:val="00642C3A"/>
    <w:rsid w:val="0064325F"/>
    <w:rsid w:val="00643542"/>
    <w:rsid w:val="006436B5"/>
    <w:rsid w:val="00643CA5"/>
    <w:rsid w:val="00643FF3"/>
    <w:rsid w:val="00644A34"/>
    <w:rsid w:val="00644CBF"/>
    <w:rsid w:val="00646D42"/>
    <w:rsid w:val="00646E69"/>
    <w:rsid w:val="006474FD"/>
    <w:rsid w:val="00647A53"/>
    <w:rsid w:val="00647C08"/>
    <w:rsid w:val="0065022F"/>
    <w:rsid w:val="00652D8E"/>
    <w:rsid w:val="00653B06"/>
    <w:rsid w:val="00653E7D"/>
    <w:rsid w:val="00654168"/>
    <w:rsid w:val="006549EF"/>
    <w:rsid w:val="00655BA5"/>
    <w:rsid w:val="00656DD1"/>
    <w:rsid w:val="00656DFF"/>
    <w:rsid w:val="00656F20"/>
    <w:rsid w:val="00657045"/>
    <w:rsid w:val="006571D2"/>
    <w:rsid w:val="00660004"/>
    <w:rsid w:val="006606C0"/>
    <w:rsid w:val="00661EFD"/>
    <w:rsid w:val="00662940"/>
    <w:rsid w:val="006636EC"/>
    <w:rsid w:val="00665061"/>
    <w:rsid w:val="006656A3"/>
    <w:rsid w:val="0066592C"/>
    <w:rsid w:val="00665ABC"/>
    <w:rsid w:val="00665CC8"/>
    <w:rsid w:val="00665FE3"/>
    <w:rsid w:val="00667342"/>
    <w:rsid w:val="00670332"/>
    <w:rsid w:val="00671AFA"/>
    <w:rsid w:val="00672732"/>
    <w:rsid w:val="00672AAD"/>
    <w:rsid w:val="00673CF1"/>
    <w:rsid w:val="00673DBF"/>
    <w:rsid w:val="006742F8"/>
    <w:rsid w:val="00675A52"/>
    <w:rsid w:val="006763D2"/>
    <w:rsid w:val="00677402"/>
    <w:rsid w:val="0067784D"/>
    <w:rsid w:val="0068042D"/>
    <w:rsid w:val="006809AB"/>
    <w:rsid w:val="00681472"/>
    <w:rsid w:val="0068191C"/>
    <w:rsid w:val="006821BB"/>
    <w:rsid w:val="00682658"/>
    <w:rsid w:val="006827DC"/>
    <w:rsid w:val="006831FD"/>
    <w:rsid w:val="006851A4"/>
    <w:rsid w:val="00685F6F"/>
    <w:rsid w:val="00690E59"/>
    <w:rsid w:val="0069341D"/>
    <w:rsid w:val="00693726"/>
    <w:rsid w:val="006938B9"/>
    <w:rsid w:val="0069392F"/>
    <w:rsid w:val="00694038"/>
    <w:rsid w:val="006940FB"/>
    <w:rsid w:val="00695378"/>
    <w:rsid w:val="00695DE4"/>
    <w:rsid w:val="00697CA6"/>
    <w:rsid w:val="006A0399"/>
    <w:rsid w:val="006A0A5A"/>
    <w:rsid w:val="006A1838"/>
    <w:rsid w:val="006A1A02"/>
    <w:rsid w:val="006A3FEE"/>
    <w:rsid w:val="006A4918"/>
    <w:rsid w:val="006A49DA"/>
    <w:rsid w:val="006A681F"/>
    <w:rsid w:val="006A744D"/>
    <w:rsid w:val="006A767C"/>
    <w:rsid w:val="006A7B72"/>
    <w:rsid w:val="006B0087"/>
    <w:rsid w:val="006B01DB"/>
    <w:rsid w:val="006B120B"/>
    <w:rsid w:val="006B32CD"/>
    <w:rsid w:val="006B3870"/>
    <w:rsid w:val="006B3F88"/>
    <w:rsid w:val="006B51F5"/>
    <w:rsid w:val="006B7A04"/>
    <w:rsid w:val="006C082E"/>
    <w:rsid w:val="006C10FA"/>
    <w:rsid w:val="006C2642"/>
    <w:rsid w:val="006C2956"/>
    <w:rsid w:val="006C2BEC"/>
    <w:rsid w:val="006C2F02"/>
    <w:rsid w:val="006C2F8B"/>
    <w:rsid w:val="006C3B9B"/>
    <w:rsid w:val="006C3D09"/>
    <w:rsid w:val="006C43B1"/>
    <w:rsid w:val="006C4B27"/>
    <w:rsid w:val="006C4D14"/>
    <w:rsid w:val="006C5BA1"/>
    <w:rsid w:val="006C5DA8"/>
    <w:rsid w:val="006C5F82"/>
    <w:rsid w:val="006C6055"/>
    <w:rsid w:val="006C6190"/>
    <w:rsid w:val="006C6A8A"/>
    <w:rsid w:val="006C7146"/>
    <w:rsid w:val="006C738C"/>
    <w:rsid w:val="006C7781"/>
    <w:rsid w:val="006C7A4C"/>
    <w:rsid w:val="006D0C5B"/>
    <w:rsid w:val="006D0C5D"/>
    <w:rsid w:val="006D1DE3"/>
    <w:rsid w:val="006D29A6"/>
    <w:rsid w:val="006D2AD5"/>
    <w:rsid w:val="006D2B41"/>
    <w:rsid w:val="006D2E73"/>
    <w:rsid w:val="006D438A"/>
    <w:rsid w:val="006D4A7B"/>
    <w:rsid w:val="006D62A9"/>
    <w:rsid w:val="006D64C2"/>
    <w:rsid w:val="006D730E"/>
    <w:rsid w:val="006D74E6"/>
    <w:rsid w:val="006D7587"/>
    <w:rsid w:val="006D78BE"/>
    <w:rsid w:val="006D7D04"/>
    <w:rsid w:val="006E0142"/>
    <w:rsid w:val="006E0645"/>
    <w:rsid w:val="006E08B4"/>
    <w:rsid w:val="006E22FA"/>
    <w:rsid w:val="006E37DA"/>
    <w:rsid w:val="006E4151"/>
    <w:rsid w:val="006E4667"/>
    <w:rsid w:val="006E4BF4"/>
    <w:rsid w:val="006E4E16"/>
    <w:rsid w:val="006E4FCF"/>
    <w:rsid w:val="006E50A2"/>
    <w:rsid w:val="006E63AE"/>
    <w:rsid w:val="006F003A"/>
    <w:rsid w:val="006F197F"/>
    <w:rsid w:val="006F297F"/>
    <w:rsid w:val="006F2A60"/>
    <w:rsid w:val="006F306E"/>
    <w:rsid w:val="006F308F"/>
    <w:rsid w:val="006F514B"/>
    <w:rsid w:val="006F62F7"/>
    <w:rsid w:val="006F65E4"/>
    <w:rsid w:val="006F6B84"/>
    <w:rsid w:val="00700020"/>
    <w:rsid w:val="00700EDF"/>
    <w:rsid w:val="00701C66"/>
    <w:rsid w:val="00701D77"/>
    <w:rsid w:val="00701D94"/>
    <w:rsid w:val="0070230F"/>
    <w:rsid w:val="00702828"/>
    <w:rsid w:val="00702D29"/>
    <w:rsid w:val="00702DFD"/>
    <w:rsid w:val="00702FFC"/>
    <w:rsid w:val="0070317A"/>
    <w:rsid w:val="00703708"/>
    <w:rsid w:val="00705091"/>
    <w:rsid w:val="0070537E"/>
    <w:rsid w:val="00705DB4"/>
    <w:rsid w:val="00705F25"/>
    <w:rsid w:val="00706098"/>
    <w:rsid w:val="00706BA3"/>
    <w:rsid w:val="00706BD8"/>
    <w:rsid w:val="00706DFC"/>
    <w:rsid w:val="00707D96"/>
    <w:rsid w:val="00711FA5"/>
    <w:rsid w:val="00712189"/>
    <w:rsid w:val="00713073"/>
    <w:rsid w:val="0071487D"/>
    <w:rsid w:val="007151A4"/>
    <w:rsid w:val="007152E9"/>
    <w:rsid w:val="00715864"/>
    <w:rsid w:val="00715C3F"/>
    <w:rsid w:val="007162AE"/>
    <w:rsid w:val="0071678B"/>
    <w:rsid w:val="00716B1F"/>
    <w:rsid w:val="00716F91"/>
    <w:rsid w:val="00716FBE"/>
    <w:rsid w:val="007176B6"/>
    <w:rsid w:val="00717A1B"/>
    <w:rsid w:val="00717E57"/>
    <w:rsid w:val="0072083A"/>
    <w:rsid w:val="007210DC"/>
    <w:rsid w:val="00721A82"/>
    <w:rsid w:val="00723BA6"/>
    <w:rsid w:val="007243E7"/>
    <w:rsid w:val="00724D02"/>
    <w:rsid w:val="0072546F"/>
    <w:rsid w:val="00725DB2"/>
    <w:rsid w:val="00725E91"/>
    <w:rsid w:val="00730B44"/>
    <w:rsid w:val="007311DC"/>
    <w:rsid w:val="00731F64"/>
    <w:rsid w:val="007323F9"/>
    <w:rsid w:val="00732BCE"/>
    <w:rsid w:val="00732BE9"/>
    <w:rsid w:val="007336F8"/>
    <w:rsid w:val="00733A37"/>
    <w:rsid w:val="0073496D"/>
    <w:rsid w:val="00734A47"/>
    <w:rsid w:val="0073584E"/>
    <w:rsid w:val="00735B85"/>
    <w:rsid w:val="00735F9C"/>
    <w:rsid w:val="00736688"/>
    <w:rsid w:val="00737D20"/>
    <w:rsid w:val="007400D1"/>
    <w:rsid w:val="00740958"/>
    <w:rsid w:val="00740D28"/>
    <w:rsid w:val="007410F1"/>
    <w:rsid w:val="00741115"/>
    <w:rsid w:val="0074217D"/>
    <w:rsid w:val="007438AE"/>
    <w:rsid w:val="007441B9"/>
    <w:rsid w:val="007444FA"/>
    <w:rsid w:val="0074454D"/>
    <w:rsid w:val="00745A7C"/>
    <w:rsid w:val="007467A9"/>
    <w:rsid w:val="007468CB"/>
    <w:rsid w:val="007469ED"/>
    <w:rsid w:val="00747C91"/>
    <w:rsid w:val="00750756"/>
    <w:rsid w:val="007512CA"/>
    <w:rsid w:val="00754802"/>
    <w:rsid w:val="00754D24"/>
    <w:rsid w:val="007557D7"/>
    <w:rsid w:val="00755956"/>
    <w:rsid w:val="007600DA"/>
    <w:rsid w:val="007608F9"/>
    <w:rsid w:val="007620E8"/>
    <w:rsid w:val="007634EE"/>
    <w:rsid w:val="00763E68"/>
    <w:rsid w:val="00763FB2"/>
    <w:rsid w:val="00764D9C"/>
    <w:rsid w:val="007650D2"/>
    <w:rsid w:val="00766430"/>
    <w:rsid w:val="00766CF3"/>
    <w:rsid w:val="00766FE4"/>
    <w:rsid w:val="00767090"/>
    <w:rsid w:val="00767734"/>
    <w:rsid w:val="007678D1"/>
    <w:rsid w:val="00767B75"/>
    <w:rsid w:val="00770C57"/>
    <w:rsid w:val="0077111F"/>
    <w:rsid w:val="007712B1"/>
    <w:rsid w:val="007712FB"/>
    <w:rsid w:val="00771D72"/>
    <w:rsid w:val="00771DC8"/>
    <w:rsid w:val="007730D1"/>
    <w:rsid w:val="0077389D"/>
    <w:rsid w:val="007738CA"/>
    <w:rsid w:val="00774CC6"/>
    <w:rsid w:val="0077575F"/>
    <w:rsid w:val="00775D35"/>
    <w:rsid w:val="007772B5"/>
    <w:rsid w:val="007773AE"/>
    <w:rsid w:val="00780C09"/>
    <w:rsid w:val="00780E44"/>
    <w:rsid w:val="00780EEE"/>
    <w:rsid w:val="00780FD9"/>
    <w:rsid w:val="007826F2"/>
    <w:rsid w:val="00782ED3"/>
    <w:rsid w:val="0078308B"/>
    <w:rsid w:val="00784A52"/>
    <w:rsid w:val="00786923"/>
    <w:rsid w:val="00787E41"/>
    <w:rsid w:val="00787FC8"/>
    <w:rsid w:val="00790451"/>
    <w:rsid w:val="0079070A"/>
    <w:rsid w:val="00792482"/>
    <w:rsid w:val="00792E6D"/>
    <w:rsid w:val="00792F95"/>
    <w:rsid w:val="0079518B"/>
    <w:rsid w:val="00797DD8"/>
    <w:rsid w:val="007A0B68"/>
    <w:rsid w:val="007A15E7"/>
    <w:rsid w:val="007A29D2"/>
    <w:rsid w:val="007A2B7A"/>
    <w:rsid w:val="007A4047"/>
    <w:rsid w:val="007A45AD"/>
    <w:rsid w:val="007A508F"/>
    <w:rsid w:val="007A51CF"/>
    <w:rsid w:val="007A57A1"/>
    <w:rsid w:val="007A6120"/>
    <w:rsid w:val="007A64C7"/>
    <w:rsid w:val="007A6B91"/>
    <w:rsid w:val="007A70D2"/>
    <w:rsid w:val="007A7BA9"/>
    <w:rsid w:val="007B1D54"/>
    <w:rsid w:val="007B2979"/>
    <w:rsid w:val="007B369C"/>
    <w:rsid w:val="007B4597"/>
    <w:rsid w:val="007B5063"/>
    <w:rsid w:val="007B51AC"/>
    <w:rsid w:val="007B530A"/>
    <w:rsid w:val="007B5366"/>
    <w:rsid w:val="007B5788"/>
    <w:rsid w:val="007B5B48"/>
    <w:rsid w:val="007B5E3A"/>
    <w:rsid w:val="007B6C8B"/>
    <w:rsid w:val="007B79A1"/>
    <w:rsid w:val="007B7E7F"/>
    <w:rsid w:val="007C0341"/>
    <w:rsid w:val="007C28F0"/>
    <w:rsid w:val="007C2CF5"/>
    <w:rsid w:val="007C34A9"/>
    <w:rsid w:val="007C44AE"/>
    <w:rsid w:val="007C4CD5"/>
    <w:rsid w:val="007C64E5"/>
    <w:rsid w:val="007C6597"/>
    <w:rsid w:val="007C659A"/>
    <w:rsid w:val="007C7FB9"/>
    <w:rsid w:val="007D03D2"/>
    <w:rsid w:val="007D0516"/>
    <w:rsid w:val="007D0CF8"/>
    <w:rsid w:val="007D12A8"/>
    <w:rsid w:val="007D1683"/>
    <w:rsid w:val="007D1689"/>
    <w:rsid w:val="007D1EB0"/>
    <w:rsid w:val="007D1F59"/>
    <w:rsid w:val="007D3471"/>
    <w:rsid w:val="007D41C5"/>
    <w:rsid w:val="007D4300"/>
    <w:rsid w:val="007D54A0"/>
    <w:rsid w:val="007D5634"/>
    <w:rsid w:val="007D6BCA"/>
    <w:rsid w:val="007D6FD1"/>
    <w:rsid w:val="007D74DB"/>
    <w:rsid w:val="007D7D8F"/>
    <w:rsid w:val="007E09F6"/>
    <w:rsid w:val="007E14D4"/>
    <w:rsid w:val="007E19B6"/>
    <w:rsid w:val="007E1B23"/>
    <w:rsid w:val="007E27C3"/>
    <w:rsid w:val="007E2D1C"/>
    <w:rsid w:val="007E3D43"/>
    <w:rsid w:val="007E44C8"/>
    <w:rsid w:val="007E47C8"/>
    <w:rsid w:val="007E4FF0"/>
    <w:rsid w:val="007E4FF6"/>
    <w:rsid w:val="007E5015"/>
    <w:rsid w:val="007E5102"/>
    <w:rsid w:val="007E52A7"/>
    <w:rsid w:val="007E57BE"/>
    <w:rsid w:val="007E5E5A"/>
    <w:rsid w:val="007E63F4"/>
    <w:rsid w:val="007E662D"/>
    <w:rsid w:val="007E7309"/>
    <w:rsid w:val="007E7F21"/>
    <w:rsid w:val="007E7F79"/>
    <w:rsid w:val="007F0B80"/>
    <w:rsid w:val="007F0FCC"/>
    <w:rsid w:val="007F2955"/>
    <w:rsid w:val="007F2A2B"/>
    <w:rsid w:val="007F2D5B"/>
    <w:rsid w:val="007F3487"/>
    <w:rsid w:val="007F4BC1"/>
    <w:rsid w:val="007F50D6"/>
    <w:rsid w:val="007F517E"/>
    <w:rsid w:val="007F5BFB"/>
    <w:rsid w:val="007F6DCF"/>
    <w:rsid w:val="007F7A3A"/>
    <w:rsid w:val="00801108"/>
    <w:rsid w:val="0080254C"/>
    <w:rsid w:val="0080286E"/>
    <w:rsid w:val="008034C6"/>
    <w:rsid w:val="008048D5"/>
    <w:rsid w:val="00805700"/>
    <w:rsid w:val="00805AFB"/>
    <w:rsid w:val="00806681"/>
    <w:rsid w:val="0081269A"/>
    <w:rsid w:val="008128C7"/>
    <w:rsid w:val="00813E8F"/>
    <w:rsid w:val="00814837"/>
    <w:rsid w:val="00814B46"/>
    <w:rsid w:val="00814BC3"/>
    <w:rsid w:val="008152E3"/>
    <w:rsid w:val="0081684E"/>
    <w:rsid w:val="0081690A"/>
    <w:rsid w:val="00816B58"/>
    <w:rsid w:val="00816D49"/>
    <w:rsid w:val="00817D87"/>
    <w:rsid w:val="008209E1"/>
    <w:rsid w:val="00820EF0"/>
    <w:rsid w:val="00821F23"/>
    <w:rsid w:val="008222E8"/>
    <w:rsid w:val="008226CF"/>
    <w:rsid w:val="00823171"/>
    <w:rsid w:val="008237B1"/>
    <w:rsid w:val="00823BB5"/>
    <w:rsid w:val="008248CC"/>
    <w:rsid w:val="0082584B"/>
    <w:rsid w:val="00825E93"/>
    <w:rsid w:val="00825FAF"/>
    <w:rsid w:val="0082667B"/>
    <w:rsid w:val="00826CD5"/>
    <w:rsid w:val="00827712"/>
    <w:rsid w:val="0083118C"/>
    <w:rsid w:val="00831483"/>
    <w:rsid w:val="008321F2"/>
    <w:rsid w:val="00832377"/>
    <w:rsid w:val="00832619"/>
    <w:rsid w:val="00832A03"/>
    <w:rsid w:val="00833CC1"/>
    <w:rsid w:val="00834AE1"/>
    <w:rsid w:val="00834C0C"/>
    <w:rsid w:val="00835938"/>
    <w:rsid w:val="00836A1A"/>
    <w:rsid w:val="00836B73"/>
    <w:rsid w:val="00837805"/>
    <w:rsid w:val="00840FE7"/>
    <w:rsid w:val="00841519"/>
    <w:rsid w:val="008427F1"/>
    <w:rsid w:val="008433EE"/>
    <w:rsid w:val="00843856"/>
    <w:rsid w:val="00843E5D"/>
    <w:rsid w:val="00844321"/>
    <w:rsid w:val="00844F20"/>
    <w:rsid w:val="008450FF"/>
    <w:rsid w:val="0084530A"/>
    <w:rsid w:val="00845A2B"/>
    <w:rsid w:val="00846ABF"/>
    <w:rsid w:val="00847447"/>
    <w:rsid w:val="00847E64"/>
    <w:rsid w:val="00850A30"/>
    <w:rsid w:val="00850B46"/>
    <w:rsid w:val="00851646"/>
    <w:rsid w:val="008519F8"/>
    <w:rsid w:val="008522A0"/>
    <w:rsid w:val="0085246E"/>
    <w:rsid w:val="0085263C"/>
    <w:rsid w:val="00852B1A"/>
    <w:rsid w:val="00852BAB"/>
    <w:rsid w:val="0085339F"/>
    <w:rsid w:val="00853437"/>
    <w:rsid w:val="00853AFB"/>
    <w:rsid w:val="00855C1B"/>
    <w:rsid w:val="0085604F"/>
    <w:rsid w:val="00857B57"/>
    <w:rsid w:val="008603B3"/>
    <w:rsid w:val="0086176D"/>
    <w:rsid w:val="00861B60"/>
    <w:rsid w:val="00861B97"/>
    <w:rsid w:val="00864B98"/>
    <w:rsid w:val="008664FB"/>
    <w:rsid w:val="0086654C"/>
    <w:rsid w:val="00867204"/>
    <w:rsid w:val="00867FB3"/>
    <w:rsid w:val="008704F7"/>
    <w:rsid w:val="00870CFC"/>
    <w:rsid w:val="00870D09"/>
    <w:rsid w:val="008713C8"/>
    <w:rsid w:val="008714D0"/>
    <w:rsid w:val="00871E70"/>
    <w:rsid w:val="00873BD4"/>
    <w:rsid w:val="00874191"/>
    <w:rsid w:val="0087441C"/>
    <w:rsid w:val="00874CDA"/>
    <w:rsid w:val="00875410"/>
    <w:rsid w:val="008754F2"/>
    <w:rsid w:val="008778F4"/>
    <w:rsid w:val="00880817"/>
    <w:rsid w:val="00880F6F"/>
    <w:rsid w:val="00881806"/>
    <w:rsid w:val="00881AC8"/>
    <w:rsid w:val="00882C50"/>
    <w:rsid w:val="008830B5"/>
    <w:rsid w:val="0088361E"/>
    <w:rsid w:val="00883637"/>
    <w:rsid w:val="00883EC7"/>
    <w:rsid w:val="008842C3"/>
    <w:rsid w:val="0088484C"/>
    <w:rsid w:val="008864C6"/>
    <w:rsid w:val="008866B9"/>
    <w:rsid w:val="00887218"/>
    <w:rsid w:val="00891745"/>
    <w:rsid w:val="00891ED5"/>
    <w:rsid w:val="00892047"/>
    <w:rsid w:val="008928B1"/>
    <w:rsid w:val="00892DA4"/>
    <w:rsid w:val="00893AA2"/>
    <w:rsid w:val="00893CE5"/>
    <w:rsid w:val="00893FE6"/>
    <w:rsid w:val="008943A3"/>
    <w:rsid w:val="0089586B"/>
    <w:rsid w:val="0089683C"/>
    <w:rsid w:val="008976BA"/>
    <w:rsid w:val="00897935"/>
    <w:rsid w:val="00897C17"/>
    <w:rsid w:val="00897D13"/>
    <w:rsid w:val="008A0CF2"/>
    <w:rsid w:val="008A10D2"/>
    <w:rsid w:val="008A1E87"/>
    <w:rsid w:val="008A1FCF"/>
    <w:rsid w:val="008A361D"/>
    <w:rsid w:val="008A468B"/>
    <w:rsid w:val="008A48E3"/>
    <w:rsid w:val="008A4D16"/>
    <w:rsid w:val="008A57FE"/>
    <w:rsid w:val="008A6727"/>
    <w:rsid w:val="008A6F13"/>
    <w:rsid w:val="008A6FB9"/>
    <w:rsid w:val="008B0127"/>
    <w:rsid w:val="008B03C0"/>
    <w:rsid w:val="008B0677"/>
    <w:rsid w:val="008B1535"/>
    <w:rsid w:val="008B200A"/>
    <w:rsid w:val="008B21E9"/>
    <w:rsid w:val="008B250A"/>
    <w:rsid w:val="008B279E"/>
    <w:rsid w:val="008B282F"/>
    <w:rsid w:val="008B32BA"/>
    <w:rsid w:val="008B4368"/>
    <w:rsid w:val="008B4686"/>
    <w:rsid w:val="008B50FF"/>
    <w:rsid w:val="008B63DB"/>
    <w:rsid w:val="008B6EF4"/>
    <w:rsid w:val="008B6F73"/>
    <w:rsid w:val="008B6FE6"/>
    <w:rsid w:val="008B71A4"/>
    <w:rsid w:val="008B7703"/>
    <w:rsid w:val="008B799A"/>
    <w:rsid w:val="008B7FDB"/>
    <w:rsid w:val="008C1027"/>
    <w:rsid w:val="008C11B9"/>
    <w:rsid w:val="008C13BA"/>
    <w:rsid w:val="008C18B6"/>
    <w:rsid w:val="008C25C7"/>
    <w:rsid w:val="008C2C19"/>
    <w:rsid w:val="008C2E8D"/>
    <w:rsid w:val="008C585D"/>
    <w:rsid w:val="008C60ED"/>
    <w:rsid w:val="008C7091"/>
    <w:rsid w:val="008D016D"/>
    <w:rsid w:val="008D053D"/>
    <w:rsid w:val="008D0C7A"/>
    <w:rsid w:val="008D0D89"/>
    <w:rsid w:val="008D10C9"/>
    <w:rsid w:val="008D3128"/>
    <w:rsid w:val="008D6DA5"/>
    <w:rsid w:val="008D7036"/>
    <w:rsid w:val="008D7A18"/>
    <w:rsid w:val="008D7B81"/>
    <w:rsid w:val="008D7C36"/>
    <w:rsid w:val="008E202B"/>
    <w:rsid w:val="008E25D1"/>
    <w:rsid w:val="008E25FD"/>
    <w:rsid w:val="008E3248"/>
    <w:rsid w:val="008E39B1"/>
    <w:rsid w:val="008E3ABD"/>
    <w:rsid w:val="008E4CF9"/>
    <w:rsid w:val="008E4EA1"/>
    <w:rsid w:val="008E5D50"/>
    <w:rsid w:val="008E5E00"/>
    <w:rsid w:val="008E6D03"/>
    <w:rsid w:val="008E7510"/>
    <w:rsid w:val="008E75D4"/>
    <w:rsid w:val="008E76EB"/>
    <w:rsid w:val="008E791F"/>
    <w:rsid w:val="008F15B7"/>
    <w:rsid w:val="008F17AB"/>
    <w:rsid w:val="008F1D09"/>
    <w:rsid w:val="008F3D85"/>
    <w:rsid w:val="008F3DE0"/>
    <w:rsid w:val="008F5FF1"/>
    <w:rsid w:val="008F6C0F"/>
    <w:rsid w:val="008F7BF5"/>
    <w:rsid w:val="008F7E89"/>
    <w:rsid w:val="00900301"/>
    <w:rsid w:val="00901026"/>
    <w:rsid w:val="0090123F"/>
    <w:rsid w:val="0090155C"/>
    <w:rsid w:val="00902648"/>
    <w:rsid w:val="00902EB0"/>
    <w:rsid w:val="00902F5A"/>
    <w:rsid w:val="00903314"/>
    <w:rsid w:val="00903816"/>
    <w:rsid w:val="00903D53"/>
    <w:rsid w:val="00905E67"/>
    <w:rsid w:val="00906893"/>
    <w:rsid w:val="00906D11"/>
    <w:rsid w:val="009073D7"/>
    <w:rsid w:val="00907604"/>
    <w:rsid w:val="0090788B"/>
    <w:rsid w:val="00910A9F"/>
    <w:rsid w:val="00914544"/>
    <w:rsid w:val="009155F9"/>
    <w:rsid w:val="00916216"/>
    <w:rsid w:val="00916475"/>
    <w:rsid w:val="0091666D"/>
    <w:rsid w:val="00916D40"/>
    <w:rsid w:val="0091718A"/>
    <w:rsid w:val="00920558"/>
    <w:rsid w:val="00921968"/>
    <w:rsid w:val="0092220F"/>
    <w:rsid w:val="00923D80"/>
    <w:rsid w:val="00923F1C"/>
    <w:rsid w:val="00924FE2"/>
    <w:rsid w:val="00926355"/>
    <w:rsid w:val="009277F1"/>
    <w:rsid w:val="00927E0F"/>
    <w:rsid w:val="00930174"/>
    <w:rsid w:val="009305B4"/>
    <w:rsid w:val="00931BC8"/>
    <w:rsid w:val="00931BF8"/>
    <w:rsid w:val="009320EE"/>
    <w:rsid w:val="00932ADC"/>
    <w:rsid w:val="00932F4E"/>
    <w:rsid w:val="0093352A"/>
    <w:rsid w:val="0093397F"/>
    <w:rsid w:val="00933F02"/>
    <w:rsid w:val="00934469"/>
    <w:rsid w:val="00934AF4"/>
    <w:rsid w:val="00935AFA"/>
    <w:rsid w:val="00935FED"/>
    <w:rsid w:val="00936481"/>
    <w:rsid w:val="00937DA6"/>
    <w:rsid w:val="0094068F"/>
    <w:rsid w:val="00940C94"/>
    <w:rsid w:val="00940E61"/>
    <w:rsid w:val="00941616"/>
    <w:rsid w:val="00941AA3"/>
    <w:rsid w:val="009427E6"/>
    <w:rsid w:val="009439B2"/>
    <w:rsid w:val="0094482E"/>
    <w:rsid w:val="00944CFA"/>
    <w:rsid w:val="00946042"/>
    <w:rsid w:val="009465A6"/>
    <w:rsid w:val="00946BFE"/>
    <w:rsid w:val="0094703F"/>
    <w:rsid w:val="00947E36"/>
    <w:rsid w:val="009511A0"/>
    <w:rsid w:val="00951A4E"/>
    <w:rsid w:val="00951E2D"/>
    <w:rsid w:val="00952375"/>
    <w:rsid w:val="00953105"/>
    <w:rsid w:val="0095315F"/>
    <w:rsid w:val="00953703"/>
    <w:rsid w:val="00954498"/>
    <w:rsid w:val="0095586E"/>
    <w:rsid w:val="00956D47"/>
    <w:rsid w:val="0095799B"/>
    <w:rsid w:val="00957A8B"/>
    <w:rsid w:val="009601E9"/>
    <w:rsid w:val="0096090D"/>
    <w:rsid w:val="00960F13"/>
    <w:rsid w:val="009615C1"/>
    <w:rsid w:val="0096207B"/>
    <w:rsid w:val="00962431"/>
    <w:rsid w:val="00962A0C"/>
    <w:rsid w:val="00962F42"/>
    <w:rsid w:val="009634FD"/>
    <w:rsid w:val="0096482C"/>
    <w:rsid w:val="00964D7F"/>
    <w:rsid w:val="00966A0B"/>
    <w:rsid w:val="00966EEB"/>
    <w:rsid w:val="009675C2"/>
    <w:rsid w:val="009676D1"/>
    <w:rsid w:val="00967B91"/>
    <w:rsid w:val="0097042C"/>
    <w:rsid w:val="00970505"/>
    <w:rsid w:val="00970CC6"/>
    <w:rsid w:val="00970E02"/>
    <w:rsid w:val="009718C2"/>
    <w:rsid w:val="009721A7"/>
    <w:rsid w:val="0097222D"/>
    <w:rsid w:val="009725D4"/>
    <w:rsid w:val="00972607"/>
    <w:rsid w:val="009727AF"/>
    <w:rsid w:val="00972AEB"/>
    <w:rsid w:val="0097313B"/>
    <w:rsid w:val="009742CC"/>
    <w:rsid w:val="00974404"/>
    <w:rsid w:val="00974695"/>
    <w:rsid w:val="00974E25"/>
    <w:rsid w:val="00975A1B"/>
    <w:rsid w:val="009776DD"/>
    <w:rsid w:val="009778D2"/>
    <w:rsid w:val="00977A5A"/>
    <w:rsid w:val="00977D35"/>
    <w:rsid w:val="00977E24"/>
    <w:rsid w:val="00980724"/>
    <w:rsid w:val="00980B99"/>
    <w:rsid w:val="00980EC1"/>
    <w:rsid w:val="00981FC3"/>
    <w:rsid w:val="00983E47"/>
    <w:rsid w:val="00984258"/>
    <w:rsid w:val="0098586D"/>
    <w:rsid w:val="0098624A"/>
    <w:rsid w:val="00987355"/>
    <w:rsid w:val="0098754F"/>
    <w:rsid w:val="00990447"/>
    <w:rsid w:val="0099046F"/>
    <w:rsid w:val="009912C6"/>
    <w:rsid w:val="009924BD"/>
    <w:rsid w:val="00992A35"/>
    <w:rsid w:val="00992B98"/>
    <w:rsid w:val="009950AB"/>
    <w:rsid w:val="00995192"/>
    <w:rsid w:val="009953E2"/>
    <w:rsid w:val="00996D8B"/>
    <w:rsid w:val="00997BDF"/>
    <w:rsid w:val="009A095A"/>
    <w:rsid w:val="009A1A6C"/>
    <w:rsid w:val="009A1B58"/>
    <w:rsid w:val="009A2D6A"/>
    <w:rsid w:val="009A2F5B"/>
    <w:rsid w:val="009A30D2"/>
    <w:rsid w:val="009A316C"/>
    <w:rsid w:val="009A336C"/>
    <w:rsid w:val="009A3420"/>
    <w:rsid w:val="009A3F47"/>
    <w:rsid w:val="009A3F6B"/>
    <w:rsid w:val="009A4B9A"/>
    <w:rsid w:val="009A50B1"/>
    <w:rsid w:val="009A57D5"/>
    <w:rsid w:val="009A7225"/>
    <w:rsid w:val="009A739E"/>
    <w:rsid w:val="009A7949"/>
    <w:rsid w:val="009A7B27"/>
    <w:rsid w:val="009B02A7"/>
    <w:rsid w:val="009B060A"/>
    <w:rsid w:val="009B0DA1"/>
    <w:rsid w:val="009B159F"/>
    <w:rsid w:val="009B1985"/>
    <w:rsid w:val="009B1F9F"/>
    <w:rsid w:val="009B21D0"/>
    <w:rsid w:val="009B297B"/>
    <w:rsid w:val="009B40B5"/>
    <w:rsid w:val="009B44AB"/>
    <w:rsid w:val="009B4FB0"/>
    <w:rsid w:val="009B53A2"/>
    <w:rsid w:val="009B5CAE"/>
    <w:rsid w:val="009B62E3"/>
    <w:rsid w:val="009B6423"/>
    <w:rsid w:val="009B67DE"/>
    <w:rsid w:val="009B71EE"/>
    <w:rsid w:val="009C0334"/>
    <w:rsid w:val="009C09CC"/>
    <w:rsid w:val="009C0C2F"/>
    <w:rsid w:val="009C142F"/>
    <w:rsid w:val="009C34A2"/>
    <w:rsid w:val="009C35BC"/>
    <w:rsid w:val="009C3B09"/>
    <w:rsid w:val="009C49B5"/>
    <w:rsid w:val="009C6F79"/>
    <w:rsid w:val="009D02C9"/>
    <w:rsid w:val="009D2AC7"/>
    <w:rsid w:val="009D3115"/>
    <w:rsid w:val="009D3383"/>
    <w:rsid w:val="009D372C"/>
    <w:rsid w:val="009D5923"/>
    <w:rsid w:val="009D76F3"/>
    <w:rsid w:val="009D7BED"/>
    <w:rsid w:val="009D7CF7"/>
    <w:rsid w:val="009E4228"/>
    <w:rsid w:val="009E46AB"/>
    <w:rsid w:val="009E4D2B"/>
    <w:rsid w:val="009E7D27"/>
    <w:rsid w:val="009F0650"/>
    <w:rsid w:val="009F0929"/>
    <w:rsid w:val="009F272A"/>
    <w:rsid w:val="009F2FE8"/>
    <w:rsid w:val="009F3783"/>
    <w:rsid w:val="009F3E0B"/>
    <w:rsid w:val="009F50D8"/>
    <w:rsid w:val="009F5455"/>
    <w:rsid w:val="009F67CC"/>
    <w:rsid w:val="009F6A70"/>
    <w:rsid w:val="00A00627"/>
    <w:rsid w:val="00A01C7A"/>
    <w:rsid w:val="00A0280A"/>
    <w:rsid w:val="00A0289E"/>
    <w:rsid w:val="00A02D3B"/>
    <w:rsid w:val="00A03EFA"/>
    <w:rsid w:val="00A03F26"/>
    <w:rsid w:val="00A06BA7"/>
    <w:rsid w:val="00A06FD0"/>
    <w:rsid w:val="00A0750C"/>
    <w:rsid w:val="00A0775C"/>
    <w:rsid w:val="00A07C9F"/>
    <w:rsid w:val="00A07F6A"/>
    <w:rsid w:val="00A104EB"/>
    <w:rsid w:val="00A10EC5"/>
    <w:rsid w:val="00A1153A"/>
    <w:rsid w:val="00A11C14"/>
    <w:rsid w:val="00A1204C"/>
    <w:rsid w:val="00A12562"/>
    <w:rsid w:val="00A13256"/>
    <w:rsid w:val="00A138AE"/>
    <w:rsid w:val="00A13B47"/>
    <w:rsid w:val="00A13F13"/>
    <w:rsid w:val="00A14912"/>
    <w:rsid w:val="00A14B14"/>
    <w:rsid w:val="00A15AE6"/>
    <w:rsid w:val="00A172AF"/>
    <w:rsid w:val="00A1767A"/>
    <w:rsid w:val="00A1778D"/>
    <w:rsid w:val="00A17CCC"/>
    <w:rsid w:val="00A201E6"/>
    <w:rsid w:val="00A202EE"/>
    <w:rsid w:val="00A20643"/>
    <w:rsid w:val="00A2077C"/>
    <w:rsid w:val="00A20A51"/>
    <w:rsid w:val="00A20C83"/>
    <w:rsid w:val="00A20EF3"/>
    <w:rsid w:val="00A21666"/>
    <w:rsid w:val="00A218E4"/>
    <w:rsid w:val="00A21CAC"/>
    <w:rsid w:val="00A220EC"/>
    <w:rsid w:val="00A23027"/>
    <w:rsid w:val="00A23576"/>
    <w:rsid w:val="00A235A8"/>
    <w:rsid w:val="00A24290"/>
    <w:rsid w:val="00A242FA"/>
    <w:rsid w:val="00A24B05"/>
    <w:rsid w:val="00A25F5D"/>
    <w:rsid w:val="00A25FE0"/>
    <w:rsid w:val="00A272AC"/>
    <w:rsid w:val="00A27A15"/>
    <w:rsid w:val="00A27A5C"/>
    <w:rsid w:val="00A303FF"/>
    <w:rsid w:val="00A30509"/>
    <w:rsid w:val="00A30984"/>
    <w:rsid w:val="00A31113"/>
    <w:rsid w:val="00A318E8"/>
    <w:rsid w:val="00A31961"/>
    <w:rsid w:val="00A32096"/>
    <w:rsid w:val="00A3243D"/>
    <w:rsid w:val="00A3348A"/>
    <w:rsid w:val="00A33568"/>
    <w:rsid w:val="00A35015"/>
    <w:rsid w:val="00A3636C"/>
    <w:rsid w:val="00A3737D"/>
    <w:rsid w:val="00A37C08"/>
    <w:rsid w:val="00A37D10"/>
    <w:rsid w:val="00A37F6C"/>
    <w:rsid w:val="00A4042E"/>
    <w:rsid w:val="00A4046E"/>
    <w:rsid w:val="00A40A75"/>
    <w:rsid w:val="00A41BFD"/>
    <w:rsid w:val="00A41F21"/>
    <w:rsid w:val="00A424F5"/>
    <w:rsid w:val="00A42719"/>
    <w:rsid w:val="00A4300D"/>
    <w:rsid w:val="00A43234"/>
    <w:rsid w:val="00A43614"/>
    <w:rsid w:val="00A44985"/>
    <w:rsid w:val="00A4510E"/>
    <w:rsid w:val="00A452D2"/>
    <w:rsid w:val="00A4554E"/>
    <w:rsid w:val="00A4581B"/>
    <w:rsid w:val="00A4678D"/>
    <w:rsid w:val="00A4685F"/>
    <w:rsid w:val="00A47171"/>
    <w:rsid w:val="00A4720C"/>
    <w:rsid w:val="00A5086F"/>
    <w:rsid w:val="00A50D45"/>
    <w:rsid w:val="00A510A3"/>
    <w:rsid w:val="00A516B3"/>
    <w:rsid w:val="00A52178"/>
    <w:rsid w:val="00A52252"/>
    <w:rsid w:val="00A52661"/>
    <w:rsid w:val="00A54842"/>
    <w:rsid w:val="00A54948"/>
    <w:rsid w:val="00A54992"/>
    <w:rsid w:val="00A567C2"/>
    <w:rsid w:val="00A60610"/>
    <w:rsid w:val="00A6093D"/>
    <w:rsid w:val="00A60C4F"/>
    <w:rsid w:val="00A60D78"/>
    <w:rsid w:val="00A6136F"/>
    <w:rsid w:val="00A614F8"/>
    <w:rsid w:val="00A61A8F"/>
    <w:rsid w:val="00A61BC6"/>
    <w:rsid w:val="00A620B2"/>
    <w:rsid w:val="00A62E87"/>
    <w:rsid w:val="00A6335B"/>
    <w:rsid w:val="00A63961"/>
    <w:rsid w:val="00A64606"/>
    <w:rsid w:val="00A64F69"/>
    <w:rsid w:val="00A6556B"/>
    <w:rsid w:val="00A65C08"/>
    <w:rsid w:val="00A65E2E"/>
    <w:rsid w:val="00A660B1"/>
    <w:rsid w:val="00A660C2"/>
    <w:rsid w:val="00A660C6"/>
    <w:rsid w:val="00A67036"/>
    <w:rsid w:val="00A670A8"/>
    <w:rsid w:val="00A67CC8"/>
    <w:rsid w:val="00A67ED0"/>
    <w:rsid w:val="00A70613"/>
    <w:rsid w:val="00A7085C"/>
    <w:rsid w:val="00A71091"/>
    <w:rsid w:val="00A7272A"/>
    <w:rsid w:val="00A72B5E"/>
    <w:rsid w:val="00A7395F"/>
    <w:rsid w:val="00A74047"/>
    <w:rsid w:val="00A74D3C"/>
    <w:rsid w:val="00A765AC"/>
    <w:rsid w:val="00A77968"/>
    <w:rsid w:val="00A800DE"/>
    <w:rsid w:val="00A8117F"/>
    <w:rsid w:val="00A8308D"/>
    <w:rsid w:val="00A834D9"/>
    <w:rsid w:val="00A83ABB"/>
    <w:rsid w:val="00A84202"/>
    <w:rsid w:val="00A84D73"/>
    <w:rsid w:val="00A85803"/>
    <w:rsid w:val="00A85A4D"/>
    <w:rsid w:val="00A86162"/>
    <w:rsid w:val="00A86911"/>
    <w:rsid w:val="00A901DB"/>
    <w:rsid w:val="00A91290"/>
    <w:rsid w:val="00A91F66"/>
    <w:rsid w:val="00A9295F"/>
    <w:rsid w:val="00A929BB"/>
    <w:rsid w:val="00A92FAB"/>
    <w:rsid w:val="00A937DB"/>
    <w:rsid w:val="00A94020"/>
    <w:rsid w:val="00A940C3"/>
    <w:rsid w:val="00A944D4"/>
    <w:rsid w:val="00A954BE"/>
    <w:rsid w:val="00A9579A"/>
    <w:rsid w:val="00A95966"/>
    <w:rsid w:val="00A964D9"/>
    <w:rsid w:val="00AA00C7"/>
    <w:rsid w:val="00AA0425"/>
    <w:rsid w:val="00AA1167"/>
    <w:rsid w:val="00AA1508"/>
    <w:rsid w:val="00AA1807"/>
    <w:rsid w:val="00AA193B"/>
    <w:rsid w:val="00AA1B7C"/>
    <w:rsid w:val="00AA229F"/>
    <w:rsid w:val="00AA2467"/>
    <w:rsid w:val="00AA3175"/>
    <w:rsid w:val="00AA4E89"/>
    <w:rsid w:val="00AA6363"/>
    <w:rsid w:val="00AA7814"/>
    <w:rsid w:val="00AB3EC5"/>
    <w:rsid w:val="00AB4D95"/>
    <w:rsid w:val="00AB4EAF"/>
    <w:rsid w:val="00AB5113"/>
    <w:rsid w:val="00AB52E0"/>
    <w:rsid w:val="00AB5356"/>
    <w:rsid w:val="00AB56D8"/>
    <w:rsid w:val="00AB57C2"/>
    <w:rsid w:val="00AB7A06"/>
    <w:rsid w:val="00AC0AC6"/>
    <w:rsid w:val="00AC198E"/>
    <w:rsid w:val="00AC1F14"/>
    <w:rsid w:val="00AC26F0"/>
    <w:rsid w:val="00AC2E8C"/>
    <w:rsid w:val="00AC4018"/>
    <w:rsid w:val="00AC5051"/>
    <w:rsid w:val="00AC54B0"/>
    <w:rsid w:val="00AC61CA"/>
    <w:rsid w:val="00AD0233"/>
    <w:rsid w:val="00AD0D1C"/>
    <w:rsid w:val="00AD1A6C"/>
    <w:rsid w:val="00AD26B8"/>
    <w:rsid w:val="00AD306F"/>
    <w:rsid w:val="00AD4439"/>
    <w:rsid w:val="00AD48C5"/>
    <w:rsid w:val="00AD5514"/>
    <w:rsid w:val="00AD5F82"/>
    <w:rsid w:val="00AD697B"/>
    <w:rsid w:val="00AD6B7C"/>
    <w:rsid w:val="00AD6DCA"/>
    <w:rsid w:val="00AE0448"/>
    <w:rsid w:val="00AE1057"/>
    <w:rsid w:val="00AE1B06"/>
    <w:rsid w:val="00AE2FC6"/>
    <w:rsid w:val="00AE4A24"/>
    <w:rsid w:val="00AE62A0"/>
    <w:rsid w:val="00AE7C7E"/>
    <w:rsid w:val="00AE7DE4"/>
    <w:rsid w:val="00AF133B"/>
    <w:rsid w:val="00AF155F"/>
    <w:rsid w:val="00AF2AAC"/>
    <w:rsid w:val="00AF431B"/>
    <w:rsid w:val="00AF50B2"/>
    <w:rsid w:val="00AF51A8"/>
    <w:rsid w:val="00AF54C1"/>
    <w:rsid w:val="00AF56A1"/>
    <w:rsid w:val="00AF56EF"/>
    <w:rsid w:val="00AF7EA1"/>
    <w:rsid w:val="00B00B7F"/>
    <w:rsid w:val="00B01207"/>
    <w:rsid w:val="00B014E5"/>
    <w:rsid w:val="00B0154B"/>
    <w:rsid w:val="00B01905"/>
    <w:rsid w:val="00B01E69"/>
    <w:rsid w:val="00B02109"/>
    <w:rsid w:val="00B03169"/>
    <w:rsid w:val="00B03206"/>
    <w:rsid w:val="00B050A7"/>
    <w:rsid w:val="00B051C2"/>
    <w:rsid w:val="00B057B2"/>
    <w:rsid w:val="00B05827"/>
    <w:rsid w:val="00B05895"/>
    <w:rsid w:val="00B07286"/>
    <w:rsid w:val="00B07470"/>
    <w:rsid w:val="00B079AB"/>
    <w:rsid w:val="00B10535"/>
    <w:rsid w:val="00B1077C"/>
    <w:rsid w:val="00B10C5E"/>
    <w:rsid w:val="00B12D45"/>
    <w:rsid w:val="00B13E9B"/>
    <w:rsid w:val="00B13FAE"/>
    <w:rsid w:val="00B15262"/>
    <w:rsid w:val="00B152DD"/>
    <w:rsid w:val="00B15696"/>
    <w:rsid w:val="00B15CB3"/>
    <w:rsid w:val="00B17026"/>
    <w:rsid w:val="00B1751E"/>
    <w:rsid w:val="00B17595"/>
    <w:rsid w:val="00B1768F"/>
    <w:rsid w:val="00B21F0C"/>
    <w:rsid w:val="00B21FFE"/>
    <w:rsid w:val="00B22059"/>
    <w:rsid w:val="00B23058"/>
    <w:rsid w:val="00B2353B"/>
    <w:rsid w:val="00B23999"/>
    <w:rsid w:val="00B23C9A"/>
    <w:rsid w:val="00B25590"/>
    <w:rsid w:val="00B26474"/>
    <w:rsid w:val="00B2680B"/>
    <w:rsid w:val="00B2695B"/>
    <w:rsid w:val="00B26D27"/>
    <w:rsid w:val="00B27058"/>
    <w:rsid w:val="00B27450"/>
    <w:rsid w:val="00B30A20"/>
    <w:rsid w:val="00B30BF2"/>
    <w:rsid w:val="00B32A37"/>
    <w:rsid w:val="00B33026"/>
    <w:rsid w:val="00B33C35"/>
    <w:rsid w:val="00B34701"/>
    <w:rsid w:val="00B35448"/>
    <w:rsid w:val="00B357F6"/>
    <w:rsid w:val="00B35EAF"/>
    <w:rsid w:val="00B36182"/>
    <w:rsid w:val="00B36254"/>
    <w:rsid w:val="00B36322"/>
    <w:rsid w:val="00B3675C"/>
    <w:rsid w:val="00B3771A"/>
    <w:rsid w:val="00B378D4"/>
    <w:rsid w:val="00B37AE8"/>
    <w:rsid w:val="00B40AAF"/>
    <w:rsid w:val="00B4141B"/>
    <w:rsid w:val="00B4165E"/>
    <w:rsid w:val="00B42621"/>
    <w:rsid w:val="00B4298E"/>
    <w:rsid w:val="00B43D72"/>
    <w:rsid w:val="00B44562"/>
    <w:rsid w:val="00B44C11"/>
    <w:rsid w:val="00B45759"/>
    <w:rsid w:val="00B45F7A"/>
    <w:rsid w:val="00B462A8"/>
    <w:rsid w:val="00B46446"/>
    <w:rsid w:val="00B4648C"/>
    <w:rsid w:val="00B47D56"/>
    <w:rsid w:val="00B50484"/>
    <w:rsid w:val="00B531C9"/>
    <w:rsid w:val="00B53317"/>
    <w:rsid w:val="00B53428"/>
    <w:rsid w:val="00B54A9E"/>
    <w:rsid w:val="00B553DA"/>
    <w:rsid w:val="00B55794"/>
    <w:rsid w:val="00B55A0F"/>
    <w:rsid w:val="00B55DD9"/>
    <w:rsid w:val="00B560C3"/>
    <w:rsid w:val="00B567E7"/>
    <w:rsid w:val="00B56B08"/>
    <w:rsid w:val="00B57164"/>
    <w:rsid w:val="00B57D41"/>
    <w:rsid w:val="00B57E4F"/>
    <w:rsid w:val="00B57FEE"/>
    <w:rsid w:val="00B60A96"/>
    <w:rsid w:val="00B61098"/>
    <w:rsid w:val="00B61983"/>
    <w:rsid w:val="00B61CCE"/>
    <w:rsid w:val="00B62E44"/>
    <w:rsid w:val="00B632B8"/>
    <w:rsid w:val="00B6382D"/>
    <w:rsid w:val="00B63C0E"/>
    <w:rsid w:val="00B644B8"/>
    <w:rsid w:val="00B64C61"/>
    <w:rsid w:val="00B64F28"/>
    <w:rsid w:val="00B656BB"/>
    <w:rsid w:val="00B65EC5"/>
    <w:rsid w:val="00B66EA9"/>
    <w:rsid w:val="00B66F16"/>
    <w:rsid w:val="00B66FAA"/>
    <w:rsid w:val="00B67C83"/>
    <w:rsid w:val="00B7030C"/>
    <w:rsid w:val="00B706DC"/>
    <w:rsid w:val="00B70D55"/>
    <w:rsid w:val="00B71CD6"/>
    <w:rsid w:val="00B7227A"/>
    <w:rsid w:val="00B73E66"/>
    <w:rsid w:val="00B7449C"/>
    <w:rsid w:val="00B74ED0"/>
    <w:rsid w:val="00B74F1F"/>
    <w:rsid w:val="00B75682"/>
    <w:rsid w:val="00B8067E"/>
    <w:rsid w:val="00B80FAD"/>
    <w:rsid w:val="00B81A10"/>
    <w:rsid w:val="00B82900"/>
    <w:rsid w:val="00B82942"/>
    <w:rsid w:val="00B83A65"/>
    <w:rsid w:val="00B85FFF"/>
    <w:rsid w:val="00B87C5C"/>
    <w:rsid w:val="00B90054"/>
    <w:rsid w:val="00B9059A"/>
    <w:rsid w:val="00B906C5"/>
    <w:rsid w:val="00B9233F"/>
    <w:rsid w:val="00B925DA"/>
    <w:rsid w:val="00B926A0"/>
    <w:rsid w:val="00B92FBB"/>
    <w:rsid w:val="00B9457D"/>
    <w:rsid w:val="00B95C66"/>
    <w:rsid w:val="00B967F2"/>
    <w:rsid w:val="00B96B92"/>
    <w:rsid w:val="00B96C0E"/>
    <w:rsid w:val="00B96C2D"/>
    <w:rsid w:val="00B97F9F"/>
    <w:rsid w:val="00BA0444"/>
    <w:rsid w:val="00BA0BA2"/>
    <w:rsid w:val="00BA0D77"/>
    <w:rsid w:val="00BA1A3C"/>
    <w:rsid w:val="00BA2239"/>
    <w:rsid w:val="00BA35B1"/>
    <w:rsid w:val="00BA363F"/>
    <w:rsid w:val="00BA3C48"/>
    <w:rsid w:val="00BA4DED"/>
    <w:rsid w:val="00BA5691"/>
    <w:rsid w:val="00BA5B3B"/>
    <w:rsid w:val="00BA650D"/>
    <w:rsid w:val="00BA6605"/>
    <w:rsid w:val="00BA7814"/>
    <w:rsid w:val="00BA7837"/>
    <w:rsid w:val="00BA7AE9"/>
    <w:rsid w:val="00BA7B3C"/>
    <w:rsid w:val="00BB0BCB"/>
    <w:rsid w:val="00BB0C83"/>
    <w:rsid w:val="00BB1A1D"/>
    <w:rsid w:val="00BB1EF7"/>
    <w:rsid w:val="00BB4898"/>
    <w:rsid w:val="00BB6769"/>
    <w:rsid w:val="00BB753D"/>
    <w:rsid w:val="00BC3072"/>
    <w:rsid w:val="00BC3843"/>
    <w:rsid w:val="00BC3F62"/>
    <w:rsid w:val="00BC4D45"/>
    <w:rsid w:val="00BC50DC"/>
    <w:rsid w:val="00BC6586"/>
    <w:rsid w:val="00BC7CB4"/>
    <w:rsid w:val="00BD118A"/>
    <w:rsid w:val="00BD13A3"/>
    <w:rsid w:val="00BD1543"/>
    <w:rsid w:val="00BD1595"/>
    <w:rsid w:val="00BD16D6"/>
    <w:rsid w:val="00BD3564"/>
    <w:rsid w:val="00BD38A8"/>
    <w:rsid w:val="00BD3B55"/>
    <w:rsid w:val="00BD3FBC"/>
    <w:rsid w:val="00BD4386"/>
    <w:rsid w:val="00BD44DB"/>
    <w:rsid w:val="00BD4AAA"/>
    <w:rsid w:val="00BD4F4B"/>
    <w:rsid w:val="00BD6655"/>
    <w:rsid w:val="00BD6701"/>
    <w:rsid w:val="00BD6B40"/>
    <w:rsid w:val="00BD6D11"/>
    <w:rsid w:val="00BD6F8A"/>
    <w:rsid w:val="00BE1588"/>
    <w:rsid w:val="00BE158D"/>
    <w:rsid w:val="00BE2BBA"/>
    <w:rsid w:val="00BE423C"/>
    <w:rsid w:val="00BE4639"/>
    <w:rsid w:val="00BE5033"/>
    <w:rsid w:val="00BE5D00"/>
    <w:rsid w:val="00BE5E63"/>
    <w:rsid w:val="00BE5E90"/>
    <w:rsid w:val="00BE634C"/>
    <w:rsid w:val="00BE74B4"/>
    <w:rsid w:val="00BE77E1"/>
    <w:rsid w:val="00BE7E23"/>
    <w:rsid w:val="00BE7E7C"/>
    <w:rsid w:val="00BF122E"/>
    <w:rsid w:val="00BF1B45"/>
    <w:rsid w:val="00BF1FB5"/>
    <w:rsid w:val="00BF23B5"/>
    <w:rsid w:val="00BF2CBF"/>
    <w:rsid w:val="00BF2DA3"/>
    <w:rsid w:val="00BF4482"/>
    <w:rsid w:val="00BF46CD"/>
    <w:rsid w:val="00BF4C1B"/>
    <w:rsid w:val="00BF4D39"/>
    <w:rsid w:val="00BF6078"/>
    <w:rsid w:val="00BF6A56"/>
    <w:rsid w:val="00BF7F83"/>
    <w:rsid w:val="00C00857"/>
    <w:rsid w:val="00C01BB2"/>
    <w:rsid w:val="00C02738"/>
    <w:rsid w:val="00C02BFB"/>
    <w:rsid w:val="00C02CD9"/>
    <w:rsid w:val="00C02E43"/>
    <w:rsid w:val="00C03373"/>
    <w:rsid w:val="00C036F6"/>
    <w:rsid w:val="00C03AFE"/>
    <w:rsid w:val="00C03D8B"/>
    <w:rsid w:val="00C05591"/>
    <w:rsid w:val="00C05733"/>
    <w:rsid w:val="00C05A11"/>
    <w:rsid w:val="00C06998"/>
    <w:rsid w:val="00C070CE"/>
    <w:rsid w:val="00C074E8"/>
    <w:rsid w:val="00C076EC"/>
    <w:rsid w:val="00C10102"/>
    <w:rsid w:val="00C12A32"/>
    <w:rsid w:val="00C1370E"/>
    <w:rsid w:val="00C1389B"/>
    <w:rsid w:val="00C1487F"/>
    <w:rsid w:val="00C14A4E"/>
    <w:rsid w:val="00C14FBB"/>
    <w:rsid w:val="00C1533C"/>
    <w:rsid w:val="00C16411"/>
    <w:rsid w:val="00C16B09"/>
    <w:rsid w:val="00C17375"/>
    <w:rsid w:val="00C17527"/>
    <w:rsid w:val="00C179B9"/>
    <w:rsid w:val="00C200F9"/>
    <w:rsid w:val="00C218C0"/>
    <w:rsid w:val="00C21C93"/>
    <w:rsid w:val="00C23AC5"/>
    <w:rsid w:val="00C242FB"/>
    <w:rsid w:val="00C24749"/>
    <w:rsid w:val="00C2504C"/>
    <w:rsid w:val="00C25FE2"/>
    <w:rsid w:val="00C2601D"/>
    <w:rsid w:val="00C26888"/>
    <w:rsid w:val="00C26A27"/>
    <w:rsid w:val="00C26C4E"/>
    <w:rsid w:val="00C27311"/>
    <w:rsid w:val="00C312B2"/>
    <w:rsid w:val="00C312E5"/>
    <w:rsid w:val="00C31789"/>
    <w:rsid w:val="00C32368"/>
    <w:rsid w:val="00C32634"/>
    <w:rsid w:val="00C33850"/>
    <w:rsid w:val="00C34A91"/>
    <w:rsid w:val="00C353EF"/>
    <w:rsid w:val="00C35522"/>
    <w:rsid w:val="00C359A1"/>
    <w:rsid w:val="00C359FF"/>
    <w:rsid w:val="00C35BC5"/>
    <w:rsid w:val="00C35D7D"/>
    <w:rsid w:val="00C3694C"/>
    <w:rsid w:val="00C36F89"/>
    <w:rsid w:val="00C3724C"/>
    <w:rsid w:val="00C37A5F"/>
    <w:rsid w:val="00C37BAE"/>
    <w:rsid w:val="00C4030B"/>
    <w:rsid w:val="00C40326"/>
    <w:rsid w:val="00C41C02"/>
    <w:rsid w:val="00C41EF9"/>
    <w:rsid w:val="00C42885"/>
    <w:rsid w:val="00C42FD8"/>
    <w:rsid w:val="00C432EF"/>
    <w:rsid w:val="00C43F03"/>
    <w:rsid w:val="00C441A0"/>
    <w:rsid w:val="00C47D0F"/>
    <w:rsid w:val="00C504F7"/>
    <w:rsid w:val="00C50551"/>
    <w:rsid w:val="00C513C7"/>
    <w:rsid w:val="00C51450"/>
    <w:rsid w:val="00C51CB7"/>
    <w:rsid w:val="00C53161"/>
    <w:rsid w:val="00C53F74"/>
    <w:rsid w:val="00C541DD"/>
    <w:rsid w:val="00C545AB"/>
    <w:rsid w:val="00C545AC"/>
    <w:rsid w:val="00C555B1"/>
    <w:rsid w:val="00C556D5"/>
    <w:rsid w:val="00C558ED"/>
    <w:rsid w:val="00C5591B"/>
    <w:rsid w:val="00C55FF8"/>
    <w:rsid w:val="00C57EAB"/>
    <w:rsid w:val="00C60DEC"/>
    <w:rsid w:val="00C60EF5"/>
    <w:rsid w:val="00C611CC"/>
    <w:rsid w:val="00C61799"/>
    <w:rsid w:val="00C62BBD"/>
    <w:rsid w:val="00C649EF"/>
    <w:rsid w:val="00C650AA"/>
    <w:rsid w:val="00C66664"/>
    <w:rsid w:val="00C668CA"/>
    <w:rsid w:val="00C67CE3"/>
    <w:rsid w:val="00C7012A"/>
    <w:rsid w:val="00C70F64"/>
    <w:rsid w:val="00C7117F"/>
    <w:rsid w:val="00C72078"/>
    <w:rsid w:val="00C72937"/>
    <w:rsid w:val="00C72A9E"/>
    <w:rsid w:val="00C72BE8"/>
    <w:rsid w:val="00C72C9C"/>
    <w:rsid w:val="00C73E0B"/>
    <w:rsid w:val="00C74171"/>
    <w:rsid w:val="00C74220"/>
    <w:rsid w:val="00C7592F"/>
    <w:rsid w:val="00C76568"/>
    <w:rsid w:val="00C76906"/>
    <w:rsid w:val="00C76BCB"/>
    <w:rsid w:val="00C7761F"/>
    <w:rsid w:val="00C778E0"/>
    <w:rsid w:val="00C77DF3"/>
    <w:rsid w:val="00C81479"/>
    <w:rsid w:val="00C814DB"/>
    <w:rsid w:val="00C817F1"/>
    <w:rsid w:val="00C83744"/>
    <w:rsid w:val="00C83A4F"/>
    <w:rsid w:val="00C84BFB"/>
    <w:rsid w:val="00C8638B"/>
    <w:rsid w:val="00C8659A"/>
    <w:rsid w:val="00C86C66"/>
    <w:rsid w:val="00C87725"/>
    <w:rsid w:val="00C90206"/>
    <w:rsid w:val="00C916CC"/>
    <w:rsid w:val="00C91DEE"/>
    <w:rsid w:val="00C93223"/>
    <w:rsid w:val="00C94504"/>
    <w:rsid w:val="00C94B03"/>
    <w:rsid w:val="00C95432"/>
    <w:rsid w:val="00C95A4B"/>
    <w:rsid w:val="00C96EAA"/>
    <w:rsid w:val="00C97546"/>
    <w:rsid w:val="00CA15E3"/>
    <w:rsid w:val="00CA188D"/>
    <w:rsid w:val="00CA2074"/>
    <w:rsid w:val="00CA2AFC"/>
    <w:rsid w:val="00CA2CA3"/>
    <w:rsid w:val="00CA2E41"/>
    <w:rsid w:val="00CA30BE"/>
    <w:rsid w:val="00CA38D7"/>
    <w:rsid w:val="00CA3A98"/>
    <w:rsid w:val="00CA4092"/>
    <w:rsid w:val="00CA413B"/>
    <w:rsid w:val="00CA4D4A"/>
    <w:rsid w:val="00CA4EA0"/>
    <w:rsid w:val="00CA5F02"/>
    <w:rsid w:val="00CA6019"/>
    <w:rsid w:val="00CA71D6"/>
    <w:rsid w:val="00CA7A4E"/>
    <w:rsid w:val="00CB0400"/>
    <w:rsid w:val="00CB2B4B"/>
    <w:rsid w:val="00CB2C1F"/>
    <w:rsid w:val="00CB3908"/>
    <w:rsid w:val="00CB3CD1"/>
    <w:rsid w:val="00CB3F74"/>
    <w:rsid w:val="00CB521C"/>
    <w:rsid w:val="00CB5D0D"/>
    <w:rsid w:val="00CB5D23"/>
    <w:rsid w:val="00CB6155"/>
    <w:rsid w:val="00CB6177"/>
    <w:rsid w:val="00CB698F"/>
    <w:rsid w:val="00CC0535"/>
    <w:rsid w:val="00CC1CCD"/>
    <w:rsid w:val="00CC1E86"/>
    <w:rsid w:val="00CC3C09"/>
    <w:rsid w:val="00CC41C0"/>
    <w:rsid w:val="00CC4B2A"/>
    <w:rsid w:val="00CC565B"/>
    <w:rsid w:val="00CC5981"/>
    <w:rsid w:val="00CC69BE"/>
    <w:rsid w:val="00CC6CA0"/>
    <w:rsid w:val="00CC6D34"/>
    <w:rsid w:val="00CC7392"/>
    <w:rsid w:val="00CC7D46"/>
    <w:rsid w:val="00CD14AA"/>
    <w:rsid w:val="00CD167B"/>
    <w:rsid w:val="00CD1B7C"/>
    <w:rsid w:val="00CD2168"/>
    <w:rsid w:val="00CD39F8"/>
    <w:rsid w:val="00CD3EA7"/>
    <w:rsid w:val="00CD40CF"/>
    <w:rsid w:val="00CD5447"/>
    <w:rsid w:val="00CD618B"/>
    <w:rsid w:val="00CD6333"/>
    <w:rsid w:val="00CD7BDD"/>
    <w:rsid w:val="00CE032F"/>
    <w:rsid w:val="00CE11F0"/>
    <w:rsid w:val="00CE1534"/>
    <w:rsid w:val="00CE1B23"/>
    <w:rsid w:val="00CE2035"/>
    <w:rsid w:val="00CE2780"/>
    <w:rsid w:val="00CE3DFE"/>
    <w:rsid w:val="00CE3F10"/>
    <w:rsid w:val="00CE41FA"/>
    <w:rsid w:val="00CE4BBF"/>
    <w:rsid w:val="00CE5BAB"/>
    <w:rsid w:val="00CE698B"/>
    <w:rsid w:val="00CF035B"/>
    <w:rsid w:val="00CF0AC9"/>
    <w:rsid w:val="00CF1883"/>
    <w:rsid w:val="00CF22FC"/>
    <w:rsid w:val="00CF2F6E"/>
    <w:rsid w:val="00CF30B1"/>
    <w:rsid w:val="00CF3DF5"/>
    <w:rsid w:val="00CF3F26"/>
    <w:rsid w:val="00CF519D"/>
    <w:rsid w:val="00CF7B71"/>
    <w:rsid w:val="00CF7DA4"/>
    <w:rsid w:val="00D00861"/>
    <w:rsid w:val="00D00E88"/>
    <w:rsid w:val="00D03213"/>
    <w:rsid w:val="00D04EC4"/>
    <w:rsid w:val="00D050B7"/>
    <w:rsid w:val="00D05ACD"/>
    <w:rsid w:val="00D06259"/>
    <w:rsid w:val="00D06383"/>
    <w:rsid w:val="00D0743A"/>
    <w:rsid w:val="00D074C3"/>
    <w:rsid w:val="00D07A26"/>
    <w:rsid w:val="00D1131F"/>
    <w:rsid w:val="00D117D6"/>
    <w:rsid w:val="00D124D6"/>
    <w:rsid w:val="00D12C2C"/>
    <w:rsid w:val="00D12C4E"/>
    <w:rsid w:val="00D1325C"/>
    <w:rsid w:val="00D134DE"/>
    <w:rsid w:val="00D143FC"/>
    <w:rsid w:val="00D14BD0"/>
    <w:rsid w:val="00D15784"/>
    <w:rsid w:val="00D16594"/>
    <w:rsid w:val="00D16874"/>
    <w:rsid w:val="00D1729F"/>
    <w:rsid w:val="00D174DF"/>
    <w:rsid w:val="00D1769F"/>
    <w:rsid w:val="00D176CB"/>
    <w:rsid w:val="00D20915"/>
    <w:rsid w:val="00D20B26"/>
    <w:rsid w:val="00D20F1A"/>
    <w:rsid w:val="00D2118A"/>
    <w:rsid w:val="00D21B44"/>
    <w:rsid w:val="00D22BAD"/>
    <w:rsid w:val="00D23446"/>
    <w:rsid w:val="00D234D5"/>
    <w:rsid w:val="00D238D2"/>
    <w:rsid w:val="00D2431D"/>
    <w:rsid w:val="00D25667"/>
    <w:rsid w:val="00D26153"/>
    <w:rsid w:val="00D267B1"/>
    <w:rsid w:val="00D26A05"/>
    <w:rsid w:val="00D270DA"/>
    <w:rsid w:val="00D272E5"/>
    <w:rsid w:val="00D27CB1"/>
    <w:rsid w:val="00D309D4"/>
    <w:rsid w:val="00D30C24"/>
    <w:rsid w:val="00D31FBB"/>
    <w:rsid w:val="00D33426"/>
    <w:rsid w:val="00D334E1"/>
    <w:rsid w:val="00D3542C"/>
    <w:rsid w:val="00D359A4"/>
    <w:rsid w:val="00D36C7E"/>
    <w:rsid w:val="00D3797F"/>
    <w:rsid w:val="00D37A9E"/>
    <w:rsid w:val="00D37B54"/>
    <w:rsid w:val="00D37FB2"/>
    <w:rsid w:val="00D405A9"/>
    <w:rsid w:val="00D424D9"/>
    <w:rsid w:val="00D42D07"/>
    <w:rsid w:val="00D430C2"/>
    <w:rsid w:val="00D432CE"/>
    <w:rsid w:val="00D4455B"/>
    <w:rsid w:val="00D44E5B"/>
    <w:rsid w:val="00D46CD9"/>
    <w:rsid w:val="00D46D5B"/>
    <w:rsid w:val="00D476A0"/>
    <w:rsid w:val="00D4773F"/>
    <w:rsid w:val="00D50C37"/>
    <w:rsid w:val="00D51A14"/>
    <w:rsid w:val="00D51CB1"/>
    <w:rsid w:val="00D51F81"/>
    <w:rsid w:val="00D51FB7"/>
    <w:rsid w:val="00D52D1C"/>
    <w:rsid w:val="00D52FEE"/>
    <w:rsid w:val="00D5345D"/>
    <w:rsid w:val="00D54CE5"/>
    <w:rsid w:val="00D558C6"/>
    <w:rsid w:val="00D55A9E"/>
    <w:rsid w:val="00D56805"/>
    <w:rsid w:val="00D57578"/>
    <w:rsid w:val="00D60E88"/>
    <w:rsid w:val="00D61B9F"/>
    <w:rsid w:val="00D61EF5"/>
    <w:rsid w:val="00D6210D"/>
    <w:rsid w:val="00D622BD"/>
    <w:rsid w:val="00D624A0"/>
    <w:rsid w:val="00D62DCE"/>
    <w:rsid w:val="00D6329F"/>
    <w:rsid w:val="00D65871"/>
    <w:rsid w:val="00D65BE9"/>
    <w:rsid w:val="00D67491"/>
    <w:rsid w:val="00D722CD"/>
    <w:rsid w:val="00D7296F"/>
    <w:rsid w:val="00D72A54"/>
    <w:rsid w:val="00D72F93"/>
    <w:rsid w:val="00D73456"/>
    <w:rsid w:val="00D75497"/>
    <w:rsid w:val="00D75729"/>
    <w:rsid w:val="00D7587C"/>
    <w:rsid w:val="00D75AAE"/>
    <w:rsid w:val="00D75AEF"/>
    <w:rsid w:val="00D75BC0"/>
    <w:rsid w:val="00D76136"/>
    <w:rsid w:val="00D766A8"/>
    <w:rsid w:val="00D76704"/>
    <w:rsid w:val="00D76E00"/>
    <w:rsid w:val="00D7721C"/>
    <w:rsid w:val="00D8098B"/>
    <w:rsid w:val="00D818FA"/>
    <w:rsid w:val="00D819A9"/>
    <w:rsid w:val="00D83709"/>
    <w:rsid w:val="00D846D3"/>
    <w:rsid w:val="00D84D6F"/>
    <w:rsid w:val="00D84E75"/>
    <w:rsid w:val="00D86A90"/>
    <w:rsid w:val="00D871F4"/>
    <w:rsid w:val="00D87D44"/>
    <w:rsid w:val="00D90049"/>
    <w:rsid w:val="00D906ED"/>
    <w:rsid w:val="00D9070E"/>
    <w:rsid w:val="00D91324"/>
    <w:rsid w:val="00D91524"/>
    <w:rsid w:val="00D91CC3"/>
    <w:rsid w:val="00D9416B"/>
    <w:rsid w:val="00D94694"/>
    <w:rsid w:val="00D96F0C"/>
    <w:rsid w:val="00D97086"/>
    <w:rsid w:val="00D97895"/>
    <w:rsid w:val="00DA0524"/>
    <w:rsid w:val="00DA1168"/>
    <w:rsid w:val="00DA183E"/>
    <w:rsid w:val="00DA2B86"/>
    <w:rsid w:val="00DA390C"/>
    <w:rsid w:val="00DA494E"/>
    <w:rsid w:val="00DA52A8"/>
    <w:rsid w:val="00DA5FEC"/>
    <w:rsid w:val="00DA6271"/>
    <w:rsid w:val="00DA64AF"/>
    <w:rsid w:val="00DA661A"/>
    <w:rsid w:val="00DA6626"/>
    <w:rsid w:val="00DA7735"/>
    <w:rsid w:val="00DB02E9"/>
    <w:rsid w:val="00DB08A1"/>
    <w:rsid w:val="00DB15BE"/>
    <w:rsid w:val="00DB1ED1"/>
    <w:rsid w:val="00DB206C"/>
    <w:rsid w:val="00DB2966"/>
    <w:rsid w:val="00DB3C50"/>
    <w:rsid w:val="00DB40A0"/>
    <w:rsid w:val="00DB5930"/>
    <w:rsid w:val="00DB6DC9"/>
    <w:rsid w:val="00DB728D"/>
    <w:rsid w:val="00DB79E9"/>
    <w:rsid w:val="00DB7BED"/>
    <w:rsid w:val="00DC043D"/>
    <w:rsid w:val="00DC0741"/>
    <w:rsid w:val="00DC13D8"/>
    <w:rsid w:val="00DC2581"/>
    <w:rsid w:val="00DC32EE"/>
    <w:rsid w:val="00DC3853"/>
    <w:rsid w:val="00DC461A"/>
    <w:rsid w:val="00DC4A98"/>
    <w:rsid w:val="00DC5803"/>
    <w:rsid w:val="00DC5976"/>
    <w:rsid w:val="00DC70C4"/>
    <w:rsid w:val="00DD074A"/>
    <w:rsid w:val="00DD17AE"/>
    <w:rsid w:val="00DD1F18"/>
    <w:rsid w:val="00DD2378"/>
    <w:rsid w:val="00DD2804"/>
    <w:rsid w:val="00DD2954"/>
    <w:rsid w:val="00DD3568"/>
    <w:rsid w:val="00DD3590"/>
    <w:rsid w:val="00DD38EE"/>
    <w:rsid w:val="00DD46A5"/>
    <w:rsid w:val="00DD4A83"/>
    <w:rsid w:val="00DD501E"/>
    <w:rsid w:val="00DD6D9F"/>
    <w:rsid w:val="00DD75EF"/>
    <w:rsid w:val="00DD7993"/>
    <w:rsid w:val="00DE00B2"/>
    <w:rsid w:val="00DE08DE"/>
    <w:rsid w:val="00DE1D5C"/>
    <w:rsid w:val="00DE1EB5"/>
    <w:rsid w:val="00DE209A"/>
    <w:rsid w:val="00DE22C5"/>
    <w:rsid w:val="00DE27B3"/>
    <w:rsid w:val="00DE2B76"/>
    <w:rsid w:val="00DE475F"/>
    <w:rsid w:val="00DE4EEA"/>
    <w:rsid w:val="00DE6E83"/>
    <w:rsid w:val="00DF0AAA"/>
    <w:rsid w:val="00DF23B9"/>
    <w:rsid w:val="00DF29D5"/>
    <w:rsid w:val="00DF2CFA"/>
    <w:rsid w:val="00DF3F49"/>
    <w:rsid w:val="00DF476F"/>
    <w:rsid w:val="00DF4E3B"/>
    <w:rsid w:val="00DF5B1E"/>
    <w:rsid w:val="00DF6332"/>
    <w:rsid w:val="00DF67DF"/>
    <w:rsid w:val="00DF695F"/>
    <w:rsid w:val="00DF6EC9"/>
    <w:rsid w:val="00DF71A3"/>
    <w:rsid w:val="00DF794C"/>
    <w:rsid w:val="00DF797F"/>
    <w:rsid w:val="00DF7A44"/>
    <w:rsid w:val="00E00CC7"/>
    <w:rsid w:val="00E00FE9"/>
    <w:rsid w:val="00E015FD"/>
    <w:rsid w:val="00E019FA"/>
    <w:rsid w:val="00E024E8"/>
    <w:rsid w:val="00E0293D"/>
    <w:rsid w:val="00E029BC"/>
    <w:rsid w:val="00E04878"/>
    <w:rsid w:val="00E049DE"/>
    <w:rsid w:val="00E04A30"/>
    <w:rsid w:val="00E06002"/>
    <w:rsid w:val="00E07509"/>
    <w:rsid w:val="00E07D99"/>
    <w:rsid w:val="00E102EC"/>
    <w:rsid w:val="00E10E41"/>
    <w:rsid w:val="00E12531"/>
    <w:rsid w:val="00E12583"/>
    <w:rsid w:val="00E129FC"/>
    <w:rsid w:val="00E13B03"/>
    <w:rsid w:val="00E1412E"/>
    <w:rsid w:val="00E14243"/>
    <w:rsid w:val="00E143B3"/>
    <w:rsid w:val="00E1488D"/>
    <w:rsid w:val="00E15B44"/>
    <w:rsid w:val="00E15D7E"/>
    <w:rsid w:val="00E1782A"/>
    <w:rsid w:val="00E200F1"/>
    <w:rsid w:val="00E20494"/>
    <w:rsid w:val="00E210B9"/>
    <w:rsid w:val="00E218DE"/>
    <w:rsid w:val="00E2264A"/>
    <w:rsid w:val="00E235A2"/>
    <w:rsid w:val="00E24201"/>
    <w:rsid w:val="00E2486D"/>
    <w:rsid w:val="00E253D7"/>
    <w:rsid w:val="00E268A1"/>
    <w:rsid w:val="00E311AA"/>
    <w:rsid w:val="00E31FBE"/>
    <w:rsid w:val="00E329AD"/>
    <w:rsid w:val="00E32EF0"/>
    <w:rsid w:val="00E336D9"/>
    <w:rsid w:val="00E340E3"/>
    <w:rsid w:val="00E3449E"/>
    <w:rsid w:val="00E3475C"/>
    <w:rsid w:val="00E347B6"/>
    <w:rsid w:val="00E35744"/>
    <w:rsid w:val="00E35CA0"/>
    <w:rsid w:val="00E360A5"/>
    <w:rsid w:val="00E37553"/>
    <w:rsid w:val="00E37E81"/>
    <w:rsid w:val="00E4159B"/>
    <w:rsid w:val="00E4247D"/>
    <w:rsid w:val="00E42849"/>
    <w:rsid w:val="00E4376D"/>
    <w:rsid w:val="00E4398E"/>
    <w:rsid w:val="00E4448F"/>
    <w:rsid w:val="00E45044"/>
    <w:rsid w:val="00E450D3"/>
    <w:rsid w:val="00E45A13"/>
    <w:rsid w:val="00E500B1"/>
    <w:rsid w:val="00E50C65"/>
    <w:rsid w:val="00E50E08"/>
    <w:rsid w:val="00E510ED"/>
    <w:rsid w:val="00E52025"/>
    <w:rsid w:val="00E545AF"/>
    <w:rsid w:val="00E54F66"/>
    <w:rsid w:val="00E54FCC"/>
    <w:rsid w:val="00E55FB2"/>
    <w:rsid w:val="00E56513"/>
    <w:rsid w:val="00E56F78"/>
    <w:rsid w:val="00E57537"/>
    <w:rsid w:val="00E57984"/>
    <w:rsid w:val="00E605A8"/>
    <w:rsid w:val="00E60C3F"/>
    <w:rsid w:val="00E6201F"/>
    <w:rsid w:val="00E621D1"/>
    <w:rsid w:val="00E64862"/>
    <w:rsid w:val="00E64E6D"/>
    <w:rsid w:val="00E662F2"/>
    <w:rsid w:val="00E66538"/>
    <w:rsid w:val="00E67661"/>
    <w:rsid w:val="00E67BFC"/>
    <w:rsid w:val="00E70C66"/>
    <w:rsid w:val="00E72160"/>
    <w:rsid w:val="00E72366"/>
    <w:rsid w:val="00E73E19"/>
    <w:rsid w:val="00E74274"/>
    <w:rsid w:val="00E7457C"/>
    <w:rsid w:val="00E7532C"/>
    <w:rsid w:val="00E80020"/>
    <w:rsid w:val="00E80C93"/>
    <w:rsid w:val="00E812DA"/>
    <w:rsid w:val="00E824CF"/>
    <w:rsid w:val="00E82590"/>
    <w:rsid w:val="00E82843"/>
    <w:rsid w:val="00E82CAB"/>
    <w:rsid w:val="00E83DAC"/>
    <w:rsid w:val="00E84CD3"/>
    <w:rsid w:val="00E873A2"/>
    <w:rsid w:val="00E873E6"/>
    <w:rsid w:val="00E90E5E"/>
    <w:rsid w:val="00E91F68"/>
    <w:rsid w:val="00E93DFB"/>
    <w:rsid w:val="00E9597F"/>
    <w:rsid w:val="00E96266"/>
    <w:rsid w:val="00E9671E"/>
    <w:rsid w:val="00E97A32"/>
    <w:rsid w:val="00EA0133"/>
    <w:rsid w:val="00EA044F"/>
    <w:rsid w:val="00EA0579"/>
    <w:rsid w:val="00EA113A"/>
    <w:rsid w:val="00EA142F"/>
    <w:rsid w:val="00EA1858"/>
    <w:rsid w:val="00EA1B62"/>
    <w:rsid w:val="00EA2D40"/>
    <w:rsid w:val="00EA3C0C"/>
    <w:rsid w:val="00EA4C4C"/>
    <w:rsid w:val="00EA4E76"/>
    <w:rsid w:val="00EA5852"/>
    <w:rsid w:val="00EA58FA"/>
    <w:rsid w:val="00EA6015"/>
    <w:rsid w:val="00EA6721"/>
    <w:rsid w:val="00EA673E"/>
    <w:rsid w:val="00EA686D"/>
    <w:rsid w:val="00EB1DD6"/>
    <w:rsid w:val="00EB1F53"/>
    <w:rsid w:val="00EB21E2"/>
    <w:rsid w:val="00EB21E6"/>
    <w:rsid w:val="00EB23E6"/>
    <w:rsid w:val="00EB25DD"/>
    <w:rsid w:val="00EB2B19"/>
    <w:rsid w:val="00EB2DD1"/>
    <w:rsid w:val="00EB45E2"/>
    <w:rsid w:val="00EB4896"/>
    <w:rsid w:val="00EB4AFA"/>
    <w:rsid w:val="00EB4CC2"/>
    <w:rsid w:val="00EB4F06"/>
    <w:rsid w:val="00EC00C4"/>
    <w:rsid w:val="00EC0994"/>
    <w:rsid w:val="00EC370D"/>
    <w:rsid w:val="00EC5DC6"/>
    <w:rsid w:val="00EC6339"/>
    <w:rsid w:val="00EC6DA2"/>
    <w:rsid w:val="00EC710B"/>
    <w:rsid w:val="00EC72D6"/>
    <w:rsid w:val="00EC76C0"/>
    <w:rsid w:val="00EC778A"/>
    <w:rsid w:val="00EC7E36"/>
    <w:rsid w:val="00EC7E93"/>
    <w:rsid w:val="00ED04FE"/>
    <w:rsid w:val="00ED061A"/>
    <w:rsid w:val="00ED08BC"/>
    <w:rsid w:val="00ED2F04"/>
    <w:rsid w:val="00ED34FB"/>
    <w:rsid w:val="00ED41B4"/>
    <w:rsid w:val="00ED5753"/>
    <w:rsid w:val="00ED5A2A"/>
    <w:rsid w:val="00ED6216"/>
    <w:rsid w:val="00ED655E"/>
    <w:rsid w:val="00ED7410"/>
    <w:rsid w:val="00ED79B5"/>
    <w:rsid w:val="00ED7B33"/>
    <w:rsid w:val="00ED7F39"/>
    <w:rsid w:val="00EE0E26"/>
    <w:rsid w:val="00EE12FB"/>
    <w:rsid w:val="00EE25EE"/>
    <w:rsid w:val="00EE2F3D"/>
    <w:rsid w:val="00EE3A1C"/>
    <w:rsid w:val="00EE47AB"/>
    <w:rsid w:val="00EE50A5"/>
    <w:rsid w:val="00EE57C5"/>
    <w:rsid w:val="00EE5A42"/>
    <w:rsid w:val="00EE6998"/>
    <w:rsid w:val="00EE6BF2"/>
    <w:rsid w:val="00EE74F4"/>
    <w:rsid w:val="00EE7C14"/>
    <w:rsid w:val="00EF0913"/>
    <w:rsid w:val="00EF0A55"/>
    <w:rsid w:val="00EF22F3"/>
    <w:rsid w:val="00EF24C4"/>
    <w:rsid w:val="00EF2721"/>
    <w:rsid w:val="00EF2891"/>
    <w:rsid w:val="00EF2A52"/>
    <w:rsid w:val="00EF5517"/>
    <w:rsid w:val="00EF5702"/>
    <w:rsid w:val="00EF5E8F"/>
    <w:rsid w:val="00EF6743"/>
    <w:rsid w:val="00EF6F72"/>
    <w:rsid w:val="00EF7510"/>
    <w:rsid w:val="00F00366"/>
    <w:rsid w:val="00F0069F"/>
    <w:rsid w:val="00F01103"/>
    <w:rsid w:val="00F01160"/>
    <w:rsid w:val="00F02E12"/>
    <w:rsid w:val="00F03BFF"/>
    <w:rsid w:val="00F07C65"/>
    <w:rsid w:val="00F07FEF"/>
    <w:rsid w:val="00F10CD6"/>
    <w:rsid w:val="00F10CF9"/>
    <w:rsid w:val="00F11085"/>
    <w:rsid w:val="00F11CC6"/>
    <w:rsid w:val="00F13004"/>
    <w:rsid w:val="00F13728"/>
    <w:rsid w:val="00F13EB3"/>
    <w:rsid w:val="00F14286"/>
    <w:rsid w:val="00F14760"/>
    <w:rsid w:val="00F15FCB"/>
    <w:rsid w:val="00F170F8"/>
    <w:rsid w:val="00F2017B"/>
    <w:rsid w:val="00F21BCF"/>
    <w:rsid w:val="00F21C92"/>
    <w:rsid w:val="00F23ED5"/>
    <w:rsid w:val="00F24E35"/>
    <w:rsid w:val="00F24E37"/>
    <w:rsid w:val="00F25201"/>
    <w:rsid w:val="00F25930"/>
    <w:rsid w:val="00F26786"/>
    <w:rsid w:val="00F30E02"/>
    <w:rsid w:val="00F30EE4"/>
    <w:rsid w:val="00F3160C"/>
    <w:rsid w:val="00F31AE3"/>
    <w:rsid w:val="00F3297D"/>
    <w:rsid w:val="00F32D48"/>
    <w:rsid w:val="00F3530F"/>
    <w:rsid w:val="00F362D8"/>
    <w:rsid w:val="00F3689B"/>
    <w:rsid w:val="00F36C22"/>
    <w:rsid w:val="00F3744F"/>
    <w:rsid w:val="00F3756E"/>
    <w:rsid w:val="00F37629"/>
    <w:rsid w:val="00F37767"/>
    <w:rsid w:val="00F40AED"/>
    <w:rsid w:val="00F41772"/>
    <w:rsid w:val="00F41BB9"/>
    <w:rsid w:val="00F41E35"/>
    <w:rsid w:val="00F42068"/>
    <w:rsid w:val="00F427DB"/>
    <w:rsid w:val="00F4415B"/>
    <w:rsid w:val="00F456E9"/>
    <w:rsid w:val="00F46509"/>
    <w:rsid w:val="00F515CA"/>
    <w:rsid w:val="00F515D5"/>
    <w:rsid w:val="00F519A7"/>
    <w:rsid w:val="00F52A96"/>
    <w:rsid w:val="00F54DEE"/>
    <w:rsid w:val="00F54E94"/>
    <w:rsid w:val="00F5520F"/>
    <w:rsid w:val="00F55C82"/>
    <w:rsid w:val="00F5712B"/>
    <w:rsid w:val="00F579B5"/>
    <w:rsid w:val="00F60C87"/>
    <w:rsid w:val="00F61136"/>
    <w:rsid w:val="00F6142C"/>
    <w:rsid w:val="00F614FC"/>
    <w:rsid w:val="00F61614"/>
    <w:rsid w:val="00F62761"/>
    <w:rsid w:val="00F62B86"/>
    <w:rsid w:val="00F62FF0"/>
    <w:rsid w:val="00F643B7"/>
    <w:rsid w:val="00F644B7"/>
    <w:rsid w:val="00F64947"/>
    <w:rsid w:val="00F64F89"/>
    <w:rsid w:val="00F657AA"/>
    <w:rsid w:val="00F65FC8"/>
    <w:rsid w:val="00F700ED"/>
    <w:rsid w:val="00F72482"/>
    <w:rsid w:val="00F72774"/>
    <w:rsid w:val="00F72F1B"/>
    <w:rsid w:val="00F731F9"/>
    <w:rsid w:val="00F73DF5"/>
    <w:rsid w:val="00F740AC"/>
    <w:rsid w:val="00F763B0"/>
    <w:rsid w:val="00F766FE"/>
    <w:rsid w:val="00F805A1"/>
    <w:rsid w:val="00F80ECB"/>
    <w:rsid w:val="00F81138"/>
    <w:rsid w:val="00F81348"/>
    <w:rsid w:val="00F82A45"/>
    <w:rsid w:val="00F82CA4"/>
    <w:rsid w:val="00F833D3"/>
    <w:rsid w:val="00F836A5"/>
    <w:rsid w:val="00F839A3"/>
    <w:rsid w:val="00F840AC"/>
    <w:rsid w:val="00F84B53"/>
    <w:rsid w:val="00F84EB1"/>
    <w:rsid w:val="00F8544E"/>
    <w:rsid w:val="00F85E35"/>
    <w:rsid w:val="00F869C3"/>
    <w:rsid w:val="00F90621"/>
    <w:rsid w:val="00F9113F"/>
    <w:rsid w:val="00F91371"/>
    <w:rsid w:val="00F91A6B"/>
    <w:rsid w:val="00F91A7A"/>
    <w:rsid w:val="00F91A7C"/>
    <w:rsid w:val="00F92790"/>
    <w:rsid w:val="00F92EDF"/>
    <w:rsid w:val="00F9313F"/>
    <w:rsid w:val="00F935C6"/>
    <w:rsid w:val="00F9582E"/>
    <w:rsid w:val="00F96B78"/>
    <w:rsid w:val="00F96CF3"/>
    <w:rsid w:val="00F96D67"/>
    <w:rsid w:val="00F96E21"/>
    <w:rsid w:val="00F974E4"/>
    <w:rsid w:val="00FA396A"/>
    <w:rsid w:val="00FA3B9E"/>
    <w:rsid w:val="00FA3D69"/>
    <w:rsid w:val="00FA5FA1"/>
    <w:rsid w:val="00FA6A65"/>
    <w:rsid w:val="00FA6CB8"/>
    <w:rsid w:val="00FA73E3"/>
    <w:rsid w:val="00FA771C"/>
    <w:rsid w:val="00FA78B9"/>
    <w:rsid w:val="00FA7B36"/>
    <w:rsid w:val="00FB1638"/>
    <w:rsid w:val="00FB3BDD"/>
    <w:rsid w:val="00FB5328"/>
    <w:rsid w:val="00FB5363"/>
    <w:rsid w:val="00FB65EF"/>
    <w:rsid w:val="00FB68D5"/>
    <w:rsid w:val="00FB776B"/>
    <w:rsid w:val="00FC0450"/>
    <w:rsid w:val="00FC28BB"/>
    <w:rsid w:val="00FC2AAE"/>
    <w:rsid w:val="00FC30DB"/>
    <w:rsid w:val="00FC3F2C"/>
    <w:rsid w:val="00FC4687"/>
    <w:rsid w:val="00FC4EC0"/>
    <w:rsid w:val="00FC50FB"/>
    <w:rsid w:val="00FC592A"/>
    <w:rsid w:val="00FC5A24"/>
    <w:rsid w:val="00FC5EE5"/>
    <w:rsid w:val="00FC6689"/>
    <w:rsid w:val="00FC7306"/>
    <w:rsid w:val="00FD0DED"/>
    <w:rsid w:val="00FD115B"/>
    <w:rsid w:val="00FD1F44"/>
    <w:rsid w:val="00FD4111"/>
    <w:rsid w:val="00FD4746"/>
    <w:rsid w:val="00FD5773"/>
    <w:rsid w:val="00FD59BA"/>
    <w:rsid w:val="00FD5F58"/>
    <w:rsid w:val="00FD6038"/>
    <w:rsid w:val="00FD61B4"/>
    <w:rsid w:val="00FD6E04"/>
    <w:rsid w:val="00FE0CF5"/>
    <w:rsid w:val="00FE182E"/>
    <w:rsid w:val="00FE19E7"/>
    <w:rsid w:val="00FE1D17"/>
    <w:rsid w:val="00FE2201"/>
    <w:rsid w:val="00FE26D2"/>
    <w:rsid w:val="00FE2DA3"/>
    <w:rsid w:val="00FE447B"/>
    <w:rsid w:val="00FE45B1"/>
    <w:rsid w:val="00FE5782"/>
    <w:rsid w:val="00FE60EC"/>
    <w:rsid w:val="00FE76C7"/>
    <w:rsid w:val="00FE79A6"/>
    <w:rsid w:val="00FF04AF"/>
    <w:rsid w:val="00FF0AF3"/>
    <w:rsid w:val="00FF0BF1"/>
    <w:rsid w:val="00FF1DAD"/>
    <w:rsid w:val="00FF21FA"/>
    <w:rsid w:val="00FF493E"/>
    <w:rsid w:val="00FF5877"/>
    <w:rsid w:val="00FF5FFA"/>
    <w:rsid w:val="00FF66AF"/>
    <w:rsid w:val="00FF7000"/>
    <w:rsid w:val="00FF769C"/>
    <w:rsid w:val="00FF76C0"/>
    <w:rsid w:val="00FF7EDF"/>
    <w:rsid w:val="01C64BAC"/>
    <w:rsid w:val="02127846"/>
    <w:rsid w:val="03BF7227"/>
    <w:rsid w:val="04EE5840"/>
    <w:rsid w:val="05A06A8D"/>
    <w:rsid w:val="05CB66B0"/>
    <w:rsid w:val="0C8E219D"/>
    <w:rsid w:val="10601737"/>
    <w:rsid w:val="122035CE"/>
    <w:rsid w:val="13315596"/>
    <w:rsid w:val="13807FA9"/>
    <w:rsid w:val="15224780"/>
    <w:rsid w:val="16170A68"/>
    <w:rsid w:val="1A7872DA"/>
    <w:rsid w:val="1B050422"/>
    <w:rsid w:val="1BFC7BC0"/>
    <w:rsid w:val="21252D20"/>
    <w:rsid w:val="222916F9"/>
    <w:rsid w:val="23727131"/>
    <w:rsid w:val="276003E9"/>
    <w:rsid w:val="29253D20"/>
    <w:rsid w:val="2C1976B9"/>
    <w:rsid w:val="309061E0"/>
    <w:rsid w:val="3472342E"/>
    <w:rsid w:val="36801884"/>
    <w:rsid w:val="3A7B2C97"/>
    <w:rsid w:val="3A8A671A"/>
    <w:rsid w:val="3B381B06"/>
    <w:rsid w:val="3B39622D"/>
    <w:rsid w:val="3B865D65"/>
    <w:rsid w:val="3BC2720A"/>
    <w:rsid w:val="3C951C75"/>
    <w:rsid w:val="3FF91A1B"/>
    <w:rsid w:val="42F17DCF"/>
    <w:rsid w:val="43F84013"/>
    <w:rsid w:val="44D075C7"/>
    <w:rsid w:val="469D0886"/>
    <w:rsid w:val="4A532546"/>
    <w:rsid w:val="4A5F424F"/>
    <w:rsid w:val="4B99109A"/>
    <w:rsid w:val="4CCA5928"/>
    <w:rsid w:val="4FF13C6E"/>
    <w:rsid w:val="51335D81"/>
    <w:rsid w:val="51931663"/>
    <w:rsid w:val="53D9238C"/>
    <w:rsid w:val="569035C4"/>
    <w:rsid w:val="56F6636C"/>
    <w:rsid w:val="57EA4541"/>
    <w:rsid w:val="58410EBF"/>
    <w:rsid w:val="5A6427A9"/>
    <w:rsid w:val="5ECC7FDF"/>
    <w:rsid w:val="6061186F"/>
    <w:rsid w:val="62356C0D"/>
    <w:rsid w:val="63762B7F"/>
    <w:rsid w:val="67CE6449"/>
    <w:rsid w:val="68273DDC"/>
    <w:rsid w:val="687B2D18"/>
    <w:rsid w:val="6A35733E"/>
    <w:rsid w:val="6AAB52E9"/>
    <w:rsid w:val="6BEC47CE"/>
    <w:rsid w:val="71297A56"/>
    <w:rsid w:val="71D46A7F"/>
    <w:rsid w:val="73362859"/>
    <w:rsid w:val="74070CB9"/>
    <w:rsid w:val="744D0EC8"/>
    <w:rsid w:val="74D83EB2"/>
    <w:rsid w:val="77D72A76"/>
    <w:rsid w:val="79B00E70"/>
    <w:rsid w:val="7E2F083B"/>
    <w:rsid w:val="7FF63E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name="Body Text"/>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iPriority="99" w:name="Date" w:locked="1"/>
    <w:lsdException w:qFormat="1" w:unhideWhenUsed="0" w:uiPriority="99" w:semiHidden="0" w:name="Body Text First Indent"/>
    <w:lsdException w:qFormat="1"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0" w:semiHidden="0" w:name="Strong"/>
    <w:lsdException w:qFormat="1" w:unhideWhenUsed="0" w:uiPriority="99" w:semiHidden="0" w:name="Emphasis"/>
    <w:lsdException w:qFormat="1" w:unhideWhenUsed="0" w:uiPriority="0" w:semiHidden="0" w:name="Document Map"/>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3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等线" w:hAnsi="等线" w:eastAsia="等线" w:cs="等线"/>
      <w:sz w:val="22"/>
      <w:szCs w:val="22"/>
      <w:lang w:val="en-US" w:eastAsia="en-US" w:bidi="ar-SA"/>
    </w:rPr>
  </w:style>
  <w:style w:type="paragraph" w:styleId="3">
    <w:name w:val="heading 1"/>
    <w:basedOn w:val="1"/>
    <w:next w:val="1"/>
    <w:link w:val="40"/>
    <w:qFormat/>
    <w:uiPriority w:val="0"/>
    <w:pPr>
      <w:keepNext/>
      <w:keepLines/>
      <w:spacing w:before="480" w:after="0"/>
      <w:outlineLvl w:val="0"/>
    </w:pPr>
    <w:rPr>
      <w:rFonts w:ascii="等线 Light" w:hAnsi="等线 Light" w:eastAsia="等线 Light" w:cs="Times New Roman"/>
      <w:b/>
      <w:bCs/>
      <w:color w:val="2F5496"/>
      <w:sz w:val="28"/>
      <w:szCs w:val="28"/>
    </w:rPr>
  </w:style>
  <w:style w:type="paragraph" w:styleId="2">
    <w:name w:val="heading 2"/>
    <w:basedOn w:val="1"/>
    <w:next w:val="1"/>
    <w:link w:val="41"/>
    <w:qFormat/>
    <w:uiPriority w:val="0"/>
    <w:pPr>
      <w:keepNext/>
      <w:keepLines/>
      <w:spacing w:after="0" w:line="500" w:lineRule="exact"/>
      <w:jc w:val="center"/>
      <w:outlineLvl w:val="1"/>
    </w:pPr>
    <w:rPr>
      <w:rFonts w:ascii="等线 Light" w:hAnsi="等线 Light" w:eastAsia="仿宋" w:cs="Times New Roman"/>
      <w:b/>
      <w:bCs/>
      <w:sz w:val="32"/>
      <w:szCs w:val="26"/>
    </w:rPr>
  </w:style>
  <w:style w:type="paragraph" w:styleId="4">
    <w:name w:val="heading 3"/>
    <w:basedOn w:val="1"/>
    <w:next w:val="1"/>
    <w:link w:val="42"/>
    <w:qFormat/>
    <w:uiPriority w:val="0"/>
    <w:pPr>
      <w:keepNext/>
      <w:keepLines/>
      <w:spacing w:after="0" w:line="500" w:lineRule="exact"/>
      <w:jc w:val="center"/>
      <w:outlineLvl w:val="2"/>
    </w:pPr>
    <w:rPr>
      <w:rFonts w:ascii="等线 Light" w:hAnsi="等线 Light" w:eastAsia="仿宋" w:cs="Times New Roman"/>
      <w:b/>
      <w:bCs/>
      <w:sz w:val="30"/>
      <w:szCs w:val="30"/>
    </w:rPr>
  </w:style>
  <w:style w:type="paragraph" w:styleId="5">
    <w:name w:val="heading 4"/>
    <w:basedOn w:val="1"/>
    <w:next w:val="1"/>
    <w:link w:val="43"/>
    <w:qFormat/>
    <w:uiPriority w:val="0"/>
    <w:pPr>
      <w:keepNext/>
      <w:keepLines/>
      <w:spacing w:after="0" w:line="500" w:lineRule="exact"/>
      <w:ind w:firstLine="200" w:firstLineChars="200"/>
      <w:outlineLvl w:val="3"/>
    </w:pPr>
    <w:rPr>
      <w:rFonts w:ascii="等线 Light" w:hAnsi="等线 Light" w:eastAsia="仿宋" w:cs="Times New Roman"/>
      <w:b/>
      <w:bCs/>
      <w:sz w:val="28"/>
      <w:szCs w:val="28"/>
    </w:rPr>
  </w:style>
  <w:style w:type="paragraph" w:styleId="6">
    <w:name w:val="heading 5"/>
    <w:basedOn w:val="1"/>
    <w:next w:val="1"/>
    <w:link w:val="44"/>
    <w:qFormat/>
    <w:uiPriority w:val="99"/>
    <w:pPr>
      <w:keepNext/>
      <w:keepLines/>
      <w:spacing w:after="0" w:line="500" w:lineRule="exact"/>
      <w:ind w:firstLine="200" w:firstLineChars="200"/>
      <w:outlineLvl w:val="4"/>
    </w:pPr>
    <w:rPr>
      <w:rFonts w:ascii="等线 Light" w:hAnsi="等线 Light" w:eastAsia="黑体" w:cs="Times New Roman"/>
      <w:b/>
      <w:bCs/>
      <w:color w:val="1F3763"/>
      <w:sz w:val="28"/>
      <w:szCs w:val="28"/>
    </w:rPr>
  </w:style>
  <w:style w:type="paragraph" w:styleId="7">
    <w:name w:val="heading 6"/>
    <w:basedOn w:val="1"/>
    <w:next w:val="1"/>
    <w:link w:val="45"/>
    <w:qFormat/>
    <w:uiPriority w:val="99"/>
    <w:pPr>
      <w:keepNext/>
      <w:keepLines/>
      <w:spacing w:before="200" w:after="0"/>
      <w:outlineLvl w:val="5"/>
    </w:pPr>
    <w:rPr>
      <w:rFonts w:ascii="等线 Light" w:hAnsi="等线 Light" w:eastAsia="等线 Light" w:cs="Times New Roman"/>
      <w:i/>
      <w:iCs/>
      <w:color w:val="1F3763"/>
      <w:sz w:val="20"/>
      <w:szCs w:val="20"/>
    </w:rPr>
  </w:style>
  <w:style w:type="paragraph" w:styleId="8">
    <w:name w:val="heading 7"/>
    <w:basedOn w:val="1"/>
    <w:next w:val="1"/>
    <w:link w:val="46"/>
    <w:qFormat/>
    <w:uiPriority w:val="99"/>
    <w:pPr>
      <w:keepNext/>
      <w:keepLines/>
      <w:spacing w:before="200" w:after="0"/>
      <w:outlineLvl w:val="6"/>
    </w:pPr>
    <w:rPr>
      <w:rFonts w:ascii="等线 Light" w:hAnsi="等线 Light" w:eastAsia="等线 Light" w:cs="Times New Roman"/>
      <w:i/>
      <w:iCs/>
      <w:color w:val="404040"/>
      <w:sz w:val="20"/>
      <w:szCs w:val="20"/>
    </w:rPr>
  </w:style>
  <w:style w:type="paragraph" w:styleId="9">
    <w:name w:val="heading 8"/>
    <w:basedOn w:val="1"/>
    <w:next w:val="1"/>
    <w:link w:val="47"/>
    <w:qFormat/>
    <w:uiPriority w:val="99"/>
    <w:pPr>
      <w:keepNext/>
      <w:keepLines/>
      <w:spacing w:before="200" w:after="0"/>
      <w:outlineLvl w:val="7"/>
    </w:pPr>
    <w:rPr>
      <w:rFonts w:ascii="等线 Light" w:hAnsi="等线 Light" w:eastAsia="等线 Light" w:cs="Times New Roman"/>
      <w:color w:val="4472C4"/>
      <w:sz w:val="20"/>
      <w:szCs w:val="20"/>
    </w:rPr>
  </w:style>
  <w:style w:type="paragraph" w:styleId="10">
    <w:name w:val="heading 9"/>
    <w:basedOn w:val="1"/>
    <w:next w:val="1"/>
    <w:link w:val="48"/>
    <w:qFormat/>
    <w:uiPriority w:val="99"/>
    <w:pPr>
      <w:keepNext/>
      <w:keepLines/>
      <w:spacing w:before="200" w:after="0"/>
      <w:outlineLvl w:val="8"/>
    </w:pPr>
    <w:rPr>
      <w:rFonts w:ascii="等线 Light" w:hAnsi="等线 Light" w:eastAsia="等线 Light" w:cs="Times New Roman"/>
      <w:i/>
      <w:iCs/>
      <w:color w:val="404040"/>
      <w:sz w:val="20"/>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locked/>
    <w:uiPriority w:val="39"/>
    <w:pPr>
      <w:spacing w:after="0"/>
      <w:ind w:left="1320"/>
    </w:pPr>
    <w:rPr>
      <w:rFonts w:asciiTheme="minorHAnsi" w:hAnsiTheme="minorHAnsi"/>
      <w:sz w:val="18"/>
      <w:szCs w:val="18"/>
    </w:rPr>
  </w:style>
  <w:style w:type="paragraph" w:styleId="12">
    <w:name w:val="caption"/>
    <w:basedOn w:val="1"/>
    <w:next w:val="1"/>
    <w:qFormat/>
    <w:uiPriority w:val="99"/>
    <w:pPr>
      <w:spacing w:line="240" w:lineRule="auto"/>
    </w:pPr>
    <w:rPr>
      <w:b/>
      <w:bCs/>
      <w:color w:val="4472C4"/>
      <w:sz w:val="18"/>
      <w:szCs w:val="18"/>
    </w:rPr>
  </w:style>
  <w:style w:type="paragraph" w:styleId="13">
    <w:name w:val="Document Map"/>
    <w:basedOn w:val="1"/>
    <w:link w:val="51"/>
    <w:qFormat/>
    <w:uiPriority w:val="0"/>
    <w:rPr>
      <w:rFonts w:ascii="宋体" w:eastAsia="宋体" w:cs="Times New Roman"/>
      <w:sz w:val="18"/>
      <w:szCs w:val="18"/>
    </w:rPr>
  </w:style>
  <w:style w:type="paragraph" w:styleId="14">
    <w:name w:val="Body Text"/>
    <w:basedOn w:val="1"/>
    <w:link w:val="53"/>
    <w:semiHidden/>
    <w:qFormat/>
    <w:uiPriority w:val="99"/>
    <w:pPr>
      <w:spacing w:after="120"/>
    </w:pPr>
  </w:style>
  <w:style w:type="paragraph" w:styleId="15">
    <w:name w:val="Body Text Indent"/>
    <w:basedOn w:val="1"/>
    <w:link w:val="96"/>
    <w:semiHidden/>
    <w:unhideWhenUsed/>
    <w:qFormat/>
    <w:locked/>
    <w:uiPriority w:val="99"/>
    <w:pPr>
      <w:spacing w:after="120"/>
      <w:ind w:left="420" w:leftChars="200"/>
    </w:pPr>
  </w:style>
  <w:style w:type="paragraph" w:styleId="16">
    <w:name w:val="toc 5"/>
    <w:basedOn w:val="1"/>
    <w:next w:val="1"/>
    <w:unhideWhenUsed/>
    <w:qFormat/>
    <w:locked/>
    <w:uiPriority w:val="39"/>
    <w:pPr>
      <w:spacing w:after="0"/>
      <w:ind w:left="880"/>
    </w:pPr>
    <w:rPr>
      <w:rFonts w:asciiTheme="minorHAnsi" w:hAnsiTheme="minorHAnsi"/>
      <w:sz w:val="18"/>
      <w:szCs w:val="18"/>
    </w:rPr>
  </w:style>
  <w:style w:type="paragraph" w:styleId="17">
    <w:name w:val="toc 3"/>
    <w:basedOn w:val="1"/>
    <w:next w:val="1"/>
    <w:unhideWhenUsed/>
    <w:qFormat/>
    <w:locked/>
    <w:uiPriority w:val="39"/>
    <w:pPr>
      <w:spacing w:after="0"/>
      <w:ind w:left="440"/>
    </w:pPr>
    <w:rPr>
      <w:rFonts w:asciiTheme="minorHAnsi" w:hAnsiTheme="minorHAnsi"/>
      <w:i/>
      <w:iCs/>
      <w:sz w:val="20"/>
      <w:szCs w:val="20"/>
    </w:rPr>
  </w:style>
  <w:style w:type="paragraph" w:styleId="18">
    <w:name w:val="toc 8"/>
    <w:basedOn w:val="1"/>
    <w:next w:val="1"/>
    <w:unhideWhenUsed/>
    <w:qFormat/>
    <w:locked/>
    <w:uiPriority w:val="39"/>
    <w:pPr>
      <w:spacing w:after="0"/>
      <w:ind w:left="1540"/>
    </w:pPr>
    <w:rPr>
      <w:rFonts w:asciiTheme="minorHAnsi" w:hAnsiTheme="minorHAnsi"/>
      <w:sz w:val="18"/>
      <w:szCs w:val="18"/>
    </w:rPr>
  </w:style>
  <w:style w:type="paragraph" w:styleId="19">
    <w:name w:val="Date"/>
    <w:basedOn w:val="1"/>
    <w:next w:val="1"/>
    <w:link w:val="74"/>
    <w:semiHidden/>
    <w:unhideWhenUsed/>
    <w:qFormat/>
    <w:locked/>
    <w:uiPriority w:val="99"/>
    <w:pPr>
      <w:ind w:left="100" w:leftChars="2500"/>
    </w:pPr>
    <w:rPr>
      <w:rFonts w:cs="Times New Roman"/>
    </w:rPr>
  </w:style>
  <w:style w:type="paragraph" w:styleId="20">
    <w:name w:val="Balloon Text"/>
    <w:basedOn w:val="1"/>
    <w:link w:val="52"/>
    <w:qFormat/>
    <w:uiPriority w:val="0"/>
    <w:rPr>
      <w:rFonts w:cs="Times New Roman"/>
      <w:sz w:val="18"/>
      <w:szCs w:val="18"/>
    </w:rPr>
  </w:style>
  <w:style w:type="paragraph" w:styleId="21">
    <w:name w:val="footer"/>
    <w:basedOn w:val="1"/>
    <w:link w:val="50"/>
    <w:qFormat/>
    <w:uiPriority w:val="99"/>
    <w:pPr>
      <w:tabs>
        <w:tab w:val="center" w:pos="4153"/>
        <w:tab w:val="right" w:pos="8306"/>
      </w:tabs>
      <w:snapToGrid w:val="0"/>
    </w:pPr>
    <w:rPr>
      <w:rFonts w:cs="Times New Roman"/>
      <w:sz w:val="18"/>
      <w:szCs w:val="18"/>
    </w:rPr>
  </w:style>
  <w:style w:type="paragraph" w:styleId="22">
    <w:name w:val="header"/>
    <w:basedOn w:val="1"/>
    <w:link w:val="49"/>
    <w:qFormat/>
    <w:uiPriority w:val="0"/>
    <w:pPr>
      <w:tabs>
        <w:tab w:val="center" w:pos="4153"/>
        <w:tab w:val="right" w:pos="8306"/>
      </w:tabs>
      <w:snapToGrid w:val="0"/>
      <w:jc w:val="center"/>
    </w:pPr>
    <w:rPr>
      <w:rFonts w:cs="Times New Roman"/>
      <w:sz w:val="18"/>
      <w:szCs w:val="18"/>
    </w:rPr>
  </w:style>
  <w:style w:type="paragraph" w:styleId="23">
    <w:name w:val="toc 1"/>
    <w:basedOn w:val="1"/>
    <w:next w:val="1"/>
    <w:unhideWhenUsed/>
    <w:qFormat/>
    <w:locked/>
    <w:uiPriority w:val="39"/>
    <w:pPr>
      <w:spacing w:before="120" w:after="120"/>
    </w:pPr>
    <w:rPr>
      <w:rFonts w:asciiTheme="minorHAnsi" w:hAnsiTheme="minorHAnsi"/>
      <w:b/>
      <w:bCs/>
      <w:caps/>
      <w:sz w:val="20"/>
      <w:szCs w:val="20"/>
    </w:rPr>
  </w:style>
  <w:style w:type="paragraph" w:styleId="24">
    <w:name w:val="toc 4"/>
    <w:basedOn w:val="1"/>
    <w:next w:val="1"/>
    <w:unhideWhenUsed/>
    <w:qFormat/>
    <w:locked/>
    <w:uiPriority w:val="39"/>
    <w:pPr>
      <w:spacing w:after="0"/>
      <w:ind w:left="660"/>
    </w:pPr>
    <w:rPr>
      <w:rFonts w:asciiTheme="minorHAnsi" w:hAnsiTheme="minorHAnsi"/>
      <w:sz w:val="18"/>
      <w:szCs w:val="18"/>
    </w:rPr>
  </w:style>
  <w:style w:type="paragraph" w:styleId="25">
    <w:name w:val="Subtitle"/>
    <w:basedOn w:val="1"/>
    <w:next w:val="1"/>
    <w:link w:val="56"/>
    <w:qFormat/>
    <w:uiPriority w:val="99"/>
    <w:rPr>
      <w:rFonts w:ascii="等线 Light" w:hAnsi="等线 Light" w:eastAsia="等线 Light" w:cs="Times New Roman"/>
      <w:i/>
      <w:iCs/>
      <w:color w:val="4472C4"/>
      <w:spacing w:val="15"/>
      <w:sz w:val="24"/>
      <w:szCs w:val="24"/>
    </w:rPr>
  </w:style>
  <w:style w:type="paragraph" w:styleId="26">
    <w:name w:val="toc 6"/>
    <w:basedOn w:val="1"/>
    <w:next w:val="1"/>
    <w:unhideWhenUsed/>
    <w:qFormat/>
    <w:locked/>
    <w:uiPriority w:val="39"/>
    <w:pPr>
      <w:spacing w:after="0"/>
      <w:ind w:left="1100"/>
    </w:pPr>
    <w:rPr>
      <w:rFonts w:asciiTheme="minorHAnsi" w:hAnsiTheme="minorHAnsi"/>
      <w:sz w:val="18"/>
      <w:szCs w:val="18"/>
    </w:rPr>
  </w:style>
  <w:style w:type="paragraph" w:styleId="27">
    <w:name w:val="toc 2"/>
    <w:basedOn w:val="1"/>
    <w:next w:val="1"/>
    <w:unhideWhenUsed/>
    <w:qFormat/>
    <w:locked/>
    <w:uiPriority w:val="39"/>
    <w:pPr>
      <w:spacing w:after="0"/>
      <w:ind w:left="220"/>
    </w:pPr>
    <w:rPr>
      <w:rFonts w:asciiTheme="minorHAnsi" w:hAnsiTheme="minorHAnsi"/>
      <w:smallCaps/>
      <w:sz w:val="20"/>
      <w:szCs w:val="20"/>
    </w:rPr>
  </w:style>
  <w:style w:type="paragraph" w:styleId="28">
    <w:name w:val="toc 9"/>
    <w:basedOn w:val="1"/>
    <w:next w:val="1"/>
    <w:unhideWhenUsed/>
    <w:qFormat/>
    <w:locked/>
    <w:uiPriority w:val="39"/>
    <w:pPr>
      <w:spacing w:after="0"/>
      <w:ind w:left="1760"/>
    </w:pPr>
    <w:rPr>
      <w:rFonts w:asciiTheme="minorHAnsi" w:hAnsiTheme="minorHAnsi"/>
      <w:sz w:val="18"/>
      <w:szCs w:val="18"/>
    </w:rPr>
  </w:style>
  <w:style w:type="paragraph" w:styleId="29">
    <w:name w:val="Normal (Web)"/>
    <w:basedOn w:val="1"/>
    <w:qFormat/>
    <w:locked/>
    <w:uiPriority w:val="0"/>
    <w:pPr>
      <w:spacing w:beforeAutospacing="1" w:after="0" w:afterAutospacing="1" w:line="560" w:lineRule="exact"/>
      <w:ind w:firstLine="200" w:firstLineChars="200"/>
    </w:pPr>
    <w:rPr>
      <w:rFonts w:ascii="Times New Roman" w:hAnsi="Times New Roman" w:eastAsia="仿宋" w:cs="Times New Roman"/>
      <w:sz w:val="24"/>
      <w:szCs w:val="24"/>
      <w:lang w:eastAsia="zh-CN"/>
    </w:rPr>
  </w:style>
  <w:style w:type="paragraph" w:styleId="30">
    <w:name w:val="Title"/>
    <w:basedOn w:val="1"/>
    <w:next w:val="1"/>
    <w:link w:val="55"/>
    <w:qFormat/>
    <w:uiPriority w:val="99"/>
    <w:pPr>
      <w:pBdr>
        <w:bottom w:val="single" w:color="4472C4" w:sz="8" w:space="4"/>
      </w:pBdr>
      <w:spacing w:after="300" w:line="240" w:lineRule="auto"/>
    </w:pPr>
    <w:rPr>
      <w:rFonts w:ascii="等线 Light" w:hAnsi="等线 Light" w:eastAsia="等线 Light" w:cs="Times New Roman"/>
      <w:color w:val="323E4F"/>
      <w:spacing w:val="5"/>
      <w:kern w:val="28"/>
      <w:sz w:val="52"/>
      <w:szCs w:val="52"/>
    </w:rPr>
  </w:style>
  <w:style w:type="paragraph" w:styleId="31">
    <w:name w:val="Body Text First Indent"/>
    <w:basedOn w:val="14"/>
    <w:link w:val="54"/>
    <w:qFormat/>
    <w:uiPriority w:val="99"/>
    <w:pPr>
      <w:ind w:firstLine="420" w:firstLineChars="100"/>
    </w:pPr>
  </w:style>
  <w:style w:type="paragraph" w:styleId="32">
    <w:name w:val="Body Text First Indent 2"/>
    <w:basedOn w:val="15"/>
    <w:link w:val="97"/>
    <w:semiHidden/>
    <w:unhideWhenUsed/>
    <w:qFormat/>
    <w:locked/>
    <w:uiPriority w:val="99"/>
    <w:pPr>
      <w:ind w:firstLine="420" w:firstLineChars="200"/>
    </w:pPr>
  </w:style>
  <w:style w:type="table" w:styleId="34">
    <w:name w:val="Table Grid"/>
    <w:basedOn w:val="33"/>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6">
    <w:name w:val="Strong"/>
    <w:qFormat/>
    <w:uiPriority w:val="0"/>
    <w:rPr>
      <w:b/>
      <w:bCs/>
    </w:rPr>
  </w:style>
  <w:style w:type="character" w:styleId="37">
    <w:name w:val="page number"/>
    <w:basedOn w:val="35"/>
    <w:qFormat/>
    <w:locked/>
    <w:uiPriority w:val="0"/>
  </w:style>
  <w:style w:type="character" w:styleId="38">
    <w:name w:val="Emphasis"/>
    <w:qFormat/>
    <w:uiPriority w:val="99"/>
    <w:rPr>
      <w:i/>
      <w:iCs/>
    </w:rPr>
  </w:style>
  <w:style w:type="character" w:styleId="39">
    <w:name w:val="Hyperlink"/>
    <w:unhideWhenUsed/>
    <w:qFormat/>
    <w:locked/>
    <w:uiPriority w:val="99"/>
    <w:rPr>
      <w:color w:val="0000FF"/>
      <w:u w:val="single"/>
    </w:rPr>
  </w:style>
  <w:style w:type="character" w:customStyle="1" w:styleId="40">
    <w:name w:val="标题 1 字符"/>
    <w:link w:val="3"/>
    <w:qFormat/>
    <w:locked/>
    <w:uiPriority w:val="0"/>
    <w:rPr>
      <w:rFonts w:ascii="等线 Light" w:hAnsi="等线 Light" w:eastAsia="等线 Light" w:cs="等线 Light"/>
      <w:b/>
      <w:bCs/>
      <w:color w:val="2F5496"/>
      <w:sz w:val="28"/>
      <w:szCs w:val="28"/>
    </w:rPr>
  </w:style>
  <w:style w:type="character" w:customStyle="1" w:styleId="41">
    <w:name w:val="标题 2 字符"/>
    <w:link w:val="2"/>
    <w:qFormat/>
    <w:locked/>
    <w:uiPriority w:val="0"/>
    <w:rPr>
      <w:rFonts w:ascii="等线 Light" w:hAnsi="等线 Light" w:eastAsia="仿宋"/>
      <w:b/>
      <w:bCs/>
      <w:sz w:val="32"/>
      <w:szCs w:val="26"/>
      <w:lang w:eastAsia="en-US"/>
    </w:rPr>
  </w:style>
  <w:style w:type="character" w:customStyle="1" w:styleId="42">
    <w:name w:val="标题 3 字符"/>
    <w:link w:val="4"/>
    <w:qFormat/>
    <w:locked/>
    <w:uiPriority w:val="0"/>
    <w:rPr>
      <w:rFonts w:ascii="等线 Light" w:hAnsi="等线 Light" w:eastAsia="仿宋"/>
      <w:b/>
      <w:bCs/>
      <w:sz w:val="30"/>
      <w:szCs w:val="30"/>
      <w:lang w:eastAsia="en-US"/>
    </w:rPr>
  </w:style>
  <w:style w:type="character" w:customStyle="1" w:styleId="43">
    <w:name w:val="标题 4 字符"/>
    <w:link w:val="5"/>
    <w:qFormat/>
    <w:locked/>
    <w:uiPriority w:val="0"/>
    <w:rPr>
      <w:rFonts w:ascii="等线 Light" w:hAnsi="等线 Light" w:eastAsia="仿宋"/>
      <w:b/>
      <w:bCs/>
      <w:sz w:val="28"/>
      <w:szCs w:val="28"/>
      <w:lang w:eastAsia="en-US"/>
    </w:rPr>
  </w:style>
  <w:style w:type="character" w:customStyle="1" w:styleId="44">
    <w:name w:val="标题 5 字符"/>
    <w:link w:val="6"/>
    <w:qFormat/>
    <w:locked/>
    <w:uiPriority w:val="99"/>
    <w:rPr>
      <w:rFonts w:ascii="等线 Light" w:hAnsi="等线 Light" w:eastAsia="黑体" w:cs="等线 Light"/>
      <w:b/>
      <w:bCs/>
      <w:color w:val="1F3763"/>
      <w:sz w:val="28"/>
      <w:szCs w:val="28"/>
    </w:rPr>
  </w:style>
  <w:style w:type="character" w:customStyle="1" w:styleId="45">
    <w:name w:val="标题 6 字符"/>
    <w:link w:val="7"/>
    <w:qFormat/>
    <w:locked/>
    <w:uiPriority w:val="99"/>
    <w:rPr>
      <w:rFonts w:ascii="等线 Light" w:hAnsi="等线 Light" w:eastAsia="等线 Light" w:cs="等线 Light"/>
      <w:i/>
      <w:iCs/>
      <w:color w:val="1F3763"/>
    </w:rPr>
  </w:style>
  <w:style w:type="character" w:customStyle="1" w:styleId="46">
    <w:name w:val="标题 7 字符"/>
    <w:link w:val="8"/>
    <w:qFormat/>
    <w:locked/>
    <w:uiPriority w:val="99"/>
    <w:rPr>
      <w:rFonts w:ascii="等线 Light" w:hAnsi="等线 Light" w:eastAsia="等线 Light" w:cs="等线 Light"/>
      <w:i/>
      <w:iCs/>
      <w:color w:val="404040"/>
    </w:rPr>
  </w:style>
  <w:style w:type="character" w:customStyle="1" w:styleId="47">
    <w:name w:val="标题 8 字符"/>
    <w:link w:val="9"/>
    <w:qFormat/>
    <w:locked/>
    <w:uiPriority w:val="99"/>
    <w:rPr>
      <w:rFonts w:ascii="等线 Light" w:hAnsi="等线 Light" w:eastAsia="等线 Light" w:cs="等线 Light"/>
      <w:color w:val="4472C4"/>
      <w:sz w:val="20"/>
      <w:szCs w:val="20"/>
    </w:rPr>
  </w:style>
  <w:style w:type="character" w:customStyle="1" w:styleId="48">
    <w:name w:val="标题 9 字符"/>
    <w:link w:val="10"/>
    <w:qFormat/>
    <w:locked/>
    <w:uiPriority w:val="99"/>
    <w:rPr>
      <w:rFonts w:ascii="等线 Light" w:hAnsi="等线 Light" w:eastAsia="等线 Light" w:cs="等线 Light"/>
      <w:i/>
      <w:iCs/>
      <w:color w:val="404040"/>
      <w:sz w:val="20"/>
      <w:szCs w:val="20"/>
    </w:rPr>
  </w:style>
  <w:style w:type="character" w:customStyle="1" w:styleId="49">
    <w:name w:val="页眉 字符"/>
    <w:link w:val="22"/>
    <w:qFormat/>
    <w:locked/>
    <w:uiPriority w:val="99"/>
    <w:rPr>
      <w:sz w:val="18"/>
      <w:szCs w:val="18"/>
      <w:lang w:eastAsia="en-US"/>
    </w:rPr>
  </w:style>
  <w:style w:type="character" w:customStyle="1" w:styleId="50">
    <w:name w:val="页脚 字符"/>
    <w:link w:val="21"/>
    <w:qFormat/>
    <w:locked/>
    <w:uiPriority w:val="99"/>
    <w:rPr>
      <w:sz w:val="18"/>
      <w:szCs w:val="18"/>
    </w:rPr>
  </w:style>
  <w:style w:type="character" w:customStyle="1" w:styleId="51">
    <w:name w:val="文档结构图 字符"/>
    <w:link w:val="13"/>
    <w:semiHidden/>
    <w:qFormat/>
    <w:locked/>
    <w:uiPriority w:val="0"/>
    <w:rPr>
      <w:rFonts w:ascii="宋体" w:eastAsia="宋体" w:cs="宋体"/>
      <w:sz w:val="18"/>
      <w:szCs w:val="18"/>
    </w:rPr>
  </w:style>
  <w:style w:type="character" w:customStyle="1" w:styleId="52">
    <w:name w:val="批注框文本 字符"/>
    <w:link w:val="20"/>
    <w:qFormat/>
    <w:locked/>
    <w:uiPriority w:val="0"/>
    <w:rPr>
      <w:sz w:val="18"/>
      <w:szCs w:val="18"/>
    </w:rPr>
  </w:style>
  <w:style w:type="character" w:customStyle="1" w:styleId="53">
    <w:name w:val="正文文本 字符"/>
    <w:basedOn w:val="35"/>
    <w:link w:val="14"/>
    <w:semiHidden/>
    <w:qFormat/>
    <w:locked/>
    <w:uiPriority w:val="99"/>
  </w:style>
  <w:style w:type="character" w:customStyle="1" w:styleId="54">
    <w:name w:val="正文首行缩进 字符"/>
    <w:basedOn w:val="53"/>
    <w:link w:val="31"/>
    <w:qFormat/>
    <w:locked/>
    <w:uiPriority w:val="99"/>
  </w:style>
  <w:style w:type="character" w:customStyle="1" w:styleId="55">
    <w:name w:val="标题 字符"/>
    <w:link w:val="30"/>
    <w:qFormat/>
    <w:locked/>
    <w:uiPriority w:val="99"/>
    <w:rPr>
      <w:rFonts w:ascii="等线 Light" w:hAnsi="等线 Light" w:eastAsia="等线 Light" w:cs="等线 Light"/>
      <w:color w:val="323E4F"/>
      <w:spacing w:val="5"/>
      <w:kern w:val="28"/>
      <w:sz w:val="52"/>
      <w:szCs w:val="52"/>
    </w:rPr>
  </w:style>
  <w:style w:type="character" w:customStyle="1" w:styleId="56">
    <w:name w:val="副标题 字符"/>
    <w:link w:val="25"/>
    <w:qFormat/>
    <w:locked/>
    <w:uiPriority w:val="99"/>
    <w:rPr>
      <w:rFonts w:ascii="等线 Light" w:hAnsi="等线 Light" w:eastAsia="等线 Light" w:cs="等线 Light"/>
      <w:i/>
      <w:iCs/>
      <w:color w:val="4472C4"/>
      <w:spacing w:val="15"/>
      <w:sz w:val="24"/>
      <w:szCs w:val="24"/>
    </w:rPr>
  </w:style>
  <w:style w:type="paragraph" w:styleId="57">
    <w:name w:val="No Spacing"/>
    <w:qFormat/>
    <w:uiPriority w:val="99"/>
    <w:rPr>
      <w:rFonts w:ascii="等线" w:hAnsi="等线" w:eastAsia="等线" w:cs="等线"/>
      <w:sz w:val="22"/>
      <w:szCs w:val="22"/>
      <w:lang w:val="en-US" w:eastAsia="en-US" w:bidi="ar-SA"/>
    </w:rPr>
  </w:style>
  <w:style w:type="paragraph" w:styleId="58">
    <w:name w:val="List Paragraph"/>
    <w:basedOn w:val="1"/>
    <w:qFormat/>
    <w:uiPriority w:val="99"/>
    <w:pPr>
      <w:ind w:left="720"/>
    </w:pPr>
  </w:style>
  <w:style w:type="paragraph" w:styleId="59">
    <w:name w:val="Quote"/>
    <w:basedOn w:val="1"/>
    <w:next w:val="1"/>
    <w:link w:val="60"/>
    <w:qFormat/>
    <w:uiPriority w:val="99"/>
    <w:rPr>
      <w:rFonts w:cs="Times New Roman"/>
      <w:i/>
      <w:iCs/>
      <w:color w:val="000000"/>
      <w:sz w:val="20"/>
      <w:szCs w:val="20"/>
    </w:rPr>
  </w:style>
  <w:style w:type="character" w:customStyle="1" w:styleId="60">
    <w:name w:val="引用 字符"/>
    <w:link w:val="59"/>
    <w:qFormat/>
    <w:locked/>
    <w:uiPriority w:val="99"/>
    <w:rPr>
      <w:i/>
      <w:iCs/>
      <w:color w:val="000000"/>
    </w:rPr>
  </w:style>
  <w:style w:type="paragraph" w:styleId="61">
    <w:name w:val="Intense Quote"/>
    <w:basedOn w:val="1"/>
    <w:next w:val="1"/>
    <w:link w:val="62"/>
    <w:qFormat/>
    <w:uiPriority w:val="99"/>
    <w:pPr>
      <w:pBdr>
        <w:bottom w:val="single" w:color="4472C4" w:sz="4" w:space="4"/>
      </w:pBdr>
      <w:spacing w:before="200" w:after="280"/>
      <w:ind w:left="936" w:right="936"/>
    </w:pPr>
    <w:rPr>
      <w:rFonts w:cs="Times New Roman"/>
      <w:b/>
      <w:bCs/>
      <w:i/>
      <w:iCs/>
      <w:color w:val="4472C4"/>
      <w:sz w:val="20"/>
      <w:szCs w:val="20"/>
    </w:rPr>
  </w:style>
  <w:style w:type="character" w:customStyle="1" w:styleId="62">
    <w:name w:val="明显引用 字符"/>
    <w:link w:val="61"/>
    <w:qFormat/>
    <w:locked/>
    <w:uiPriority w:val="99"/>
    <w:rPr>
      <w:b/>
      <w:bCs/>
      <w:i/>
      <w:iCs/>
      <w:color w:val="4472C4"/>
    </w:rPr>
  </w:style>
  <w:style w:type="character" w:customStyle="1" w:styleId="63">
    <w:name w:val="不明显强调1"/>
    <w:qFormat/>
    <w:uiPriority w:val="99"/>
    <w:rPr>
      <w:i/>
      <w:iCs/>
      <w:color w:val="808080"/>
    </w:rPr>
  </w:style>
  <w:style w:type="character" w:customStyle="1" w:styleId="64">
    <w:name w:val="明显强调1"/>
    <w:qFormat/>
    <w:uiPriority w:val="99"/>
    <w:rPr>
      <w:b/>
      <w:bCs/>
      <w:i/>
      <w:iCs/>
      <w:color w:val="4472C4"/>
    </w:rPr>
  </w:style>
  <w:style w:type="character" w:customStyle="1" w:styleId="65">
    <w:name w:val="不明显参考1"/>
    <w:qFormat/>
    <w:uiPriority w:val="99"/>
    <w:rPr>
      <w:smallCaps/>
      <w:color w:val="auto"/>
      <w:u w:val="single"/>
    </w:rPr>
  </w:style>
  <w:style w:type="character" w:customStyle="1" w:styleId="66">
    <w:name w:val="明显参考1"/>
    <w:qFormat/>
    <w:uiPriority w:val="99"/>
    <w:rPr>
      <w:b/>
      <w:bCs/>
      <w:smallCaps/>
      <w:color w:val="auto"/>
      <w:spacing w:val="5"/>
      <w:u w:val="single"/>
    </w:rPr>
  </w:style>
  <w:style w:type="character" w:customStyle="1" w:styleId="67">
    <w:name w:val="书籍标题1"/>
    <w:qFormat/>
    <w:uiPriority w:val="99"/>
    <w:rPr>
      <w:b/>
      <w:bCs/>
      <w:smallCaps/>
      <w:spacing w:val="5"/>
    </w:rPr>
  </w:style>
  <w:style w:type="paragraph" w:customStyle="1" w:styleId="68">
    <w:name w:val="TOC 标题1"/>
    <w:basedOn w:val="3"/>
    <w:next w:val="1"/>
    <w:qFormat/>
    <w:uiPriority w:val="99"/>
    <w:pPr>
      <w:outlineLvl w:val="9"/>
    </w:pPr>
  </w:style>
  <w:style w:type="paragraph" w:customStyle="1" w:styleId="69">
    <w:name w:val="样式1"/>
    <w:basedOn w:val="5"/>
    <w:qFormat/>
    <w:uiPriority w:val="99"/>
    <w:rPr>
      <w:lang w:eastAsia="zh-CN"/>
    </w:rPr>
  </w:style>
  <w:style w:type="character" w:customStyle="1" w:styleId="70">
    <w:name w:val="font31"/>
    <w:qFormat/>
    <w:uiPriority w:val="0"/>
    <w:rPr>
      <w:rFonts w:hint="default" w:ascii="Times New Roman" w:hAnsi="Times New Roman" w:cs="Times New Roman"/>
      <w:color w:val="000000"/>
      <w:sz w:val="20"/>
      <w:szCs w:val="20"/>
      <w:u w:val="none"/>
    </w:rPr>
  </w:style>
  <w:style w:type="paragraph" w:customStyle="1" w:styleId="71">
    <w:name w:val="表格内容"/>
    <w:qFormat/>
    <w:uiPriority w:val="99"/>
    <w:pPr>
      <w:overflowPunct w:val="0"/>
      <w:adjustRightInd w:val="0"/>
      <w:snapToGrid w:val="0"/>
      <w:spacing w:line="288" w:lineRule="auto"/>
    </w:pPr>
    <w:rPr>
      <w:rFonts w:ascii="宋体" w:hAnsi="Arial" w:eastAsia="宋体" w:cs="Times New Roman"/>
      <w:sz w:val="24"/>
      <w:lang w:val="en-US" w:eastAsia="zh-CN" w:bidi="ar-SA"/>
    </w:rPr>
  </w:style>
  <w:style w:type="paragraph" w:customStyle="1" w:styleId="72">
    <w:name w:val="Body text|1"/>
    <w:basedOn w:val="1"/>
    <w:link w:val="73"/>
    <w:qFormat/>
    <w:uiPriority w:val="0"/>
    <w:pPr>
      <w:widowControl w:val="0"/>
      <w:spacing w:after="0" w:line="401" w:lineRule="auto"/>
      <w:ind w:firstLine="400" w:firstLineChars="200"/>
      <w:jc w:val="both"/>
    </w:pPr>
    <w:rPr>
      <w:rFonts w:ascii="宋体" w:hAnsi="宋体" w:eastAsia="宋体" w:cs="宋体"/>
      <w:kern w:val="2"/>
      <w:sz w:val="18"/>
      <w:szCs w:val="18"/>
      <w:lang w:val="zh-TW" w:eastAsia="zh-TW" w:bidi="zh-TW"/>
    </w:rPr>
  </w:style>
  <w:style w:type="character" w:customStyle="1" w:styleId="73">
    <w:name w:val="Body text|1_"/>
    <w:link w:val="72"/>
    <w:unhideWhenUsed/>
    <w:qFormat/>
    <w:uiPriority w:val="0"/>
    <w:rPr>
      <w:rFonts w:ascii="宋体" w:hAnsi="宋体" w:eastAsia="宋体" w:cs="宋体"/>
      <w:kern w:val="2"/>
      <w:sz w:val="18"/>
      <w:szCs w:val="18"/>
      <w:lang w:val="zh-TW" w:eastAsia="zh-TW" w:bidi="zh-TW"/>
    </w:rPr>
  </w:style>
  <w:style w:type="character" w:customStyle="1" w:styleId="74">
    <w:name w:val="日期 字符"/>
    <w:link w:val="19"/>
    <w:semiHidden/>
    <w:qFormat/>
    <w:uiPriority w:val="99"/>
    <w:rPr>
      <w:rFonts w:cs="等线"/>
      <w:sz w:val="22"/>
      <w:szCs w:val="22"/>
      <w:lang w:eastAsia="en-US"/>
    </w:rPr>
  </w:style>
  <w:style w:type="character" w:customStyle="1" w:styleId="75">
    <w:name w:val="页脚 Char1"/>
    <w:qFormat/>
    <w:uiPriority w:val="99"/>
    <w:rPr>
      <w:sz w:val="18"/>
      <w:szCs w:val="18"/>
    </w:rPr>
  </w:style>
  <w:style w:type="paragraph" w:customStyle="1" w:styleId="76">
    <w:name w:val="一级标题"/>
    <w:basedOn w:val="2"/>
    <w:qFormat/>
    <w:uiPriority w:val="0"/>
    <w:pPr>
      <w:widowControl w:val="0"/>
    </w:pPr>
    <w:rPr>
      <w:rFonts w:ascii="仿宋_GB2312" w:hAnsi="Arial" w:eastAsia="仿宋_GB2312"/>
      <w:sz w:val="30"/>
      <w:szCs w:val="30"/>
    </w:rPr>
  </w:style>
  <w:style w:type="paragraph" w:customStyle="1" w:styleId="77">
    <w:name w:val="二级标题"/>
    <w:basedOn w:val="4"/>
    <w:qFormat/>
    <w:uiPriority w:val="0"/>
    <w:pPr>
      <w:widowControl w:val="0"/>
    </w:pPr>
    <w:rPr>
      <w:rFonts w:ascii="仿宋_GB2312" w:hAnsi="Times New Roman" w:eastAsia="仿宋_GB2312"/>
      <w:szCs w:val="32"/>
    </w:rPr>
  </w:style>
  <w:style w:type="paragraph" w:customStyle="1" w:styleId="78">
    <w:name w:val="正文文本缩进 21"/>
    <w:basedOn w:val="1"/>
    <w:qFormat/>
    <w:uiPriority w:val="0"/>
    <w:pPr>
      <w:widowControl w:val="0"/>
      <w:spacing w:after="0" w:line="360" w:lineRule="auto"/>
      <w:ind w:firstLine="560"/>
      <w:jc w:val="both"/>
    </w:pPr>
    <w:rPr>
      <w:rFonts w:ascii="Calibri" w:hAnsi="Calibri" w:eastAsia="仿宋_GB2312" w:cs="Times New Roman"/>
      <w:kern w:val="2"/>
      <w:sz w:val="28"/>
      <w:lang w:eastAsia="zh-CN"/>
    </w:rPr>
  </w:style>
  <w:style w:type="character" w:customStyle="1" w:styleId="79">
    <w:name w:val="font21"/>
    <w:basedOn w:val="35"/>
    <w:qFormat/>
    <w:uiPriority w:val="0"/>
    <w:rPr>
      <w:rFonts w:hint="eastAsia" w:ascii="宋体" w:hAnsi="宋体" w:eastAsia="宋体" w:cs="宋体"/>
      <w:color w:val="000000"/>
      <w:sz w:val="24"/>
      <w:szCs w:val="24"/>
      <w:u w:val="none"/>
    </w:rPr>
  </w:style>
  <w:style w:type="character" w:customStyle="1" w:styleId="80">
    <w:name w:val="font51"/>
    <w:basedOn w:val="35"/>
    <w:qFormat/>
    <w:uiPriority w:val="0"/>
    <w:rPr>
      <w:rFonts w:hint="eastAsia" w:ascii="宋体" w:hAnsi="宋体" w:eastAsia="宋体" w:cs="宋体"/>
      <w:color w:val="000000"/>
      <w:sz w:val="24"/>
      <w:szCs w:val="24"/>
      <w:u w:val="none"/>
      <w:vertAlign w:val="subscript"/>
    </w:rPr>
  </w:style>
  <w:style w:type="character" w:customStyle="1" w:styleId="81">
    <w:name w:val="font01"/>
    <w:basedOn w:val="35"/>
    <w:qFormat/>
    <w:uiPriority w:val="0"/>
    <w:rPr>
      <w:rFonts w:hint="eastAsia" w:ascii="宋体" w:hAnsi="宋体" w:eastAsia="宋体" w:cs="宋体"/>
      <w:color w:val="000000"/>
      <w:sz w:val="22"/>
      <w:szCs w:val="22"/>
      <w:u w:val="none"/>
    </w:rPr>
  </w:style>
  <w:style w:type="character" w:customStyle="1" w:styleId="82">
    <w:name w:val="font81"/>
    <w:basedOn w:val="35"/>
    <w:qFormat/>
    <w:uiPriority w:val="0"/>
    <w:rPr>
      <w:rFonts w:hint="default" w:ascii="Times New Roman" w:hAnsi="Times New Roman" w:cs="Times New Roman"/>
      <w:color w:val="000000"/>
      <w:sz w:val="18"/>
      <w:szCs w:val="18"/>
      <w:u w:val="none"/>
    </w:rPr>
  </w:style>
  <w:style w:type="character" w:customStyle="1" w:styleId="83">
    <w:name w:val="font91"/>
    <w:basedOn w:val="35"/>
    <w:qFormat/>
    <w:uiPriority w:val="0"/>
    <w:rPr>
      <w:rFonts w:hint="eastAsia" w:ascii="宋体" w:hAnsi="宋体" w:eastAsia="宋体" w:cs="宋体"/>
      <w:color w:val="000000"/>
      <w:sz w:val="22"/>
      <w:szCs w:val="22"/>
      <w:u w:val="none"/>
    </w:rPr>
  </w:style>
  <w:style w:type="character" w:customStyle="1" w:styleId="84">
    <w:name w:val="font101"/>
    <w:basedOn w:val="35"/>
    <w:qFormat/>
    <w:uiPriority w:val="0"/>
    <w:rPr>
      <w:rFonts w:hint="default" w:ascii="Times New Roman" w:hAnsi="Times New Roman" w:cs="Times New Roman"/>
      <w:color w:val="000000"/>
      <w:sz w:val="22"/>
      <w:szCs w:val="22"/>
      <w:u w:val="none"/>
    </w:rPr>
  </w:style>
  <w:style w:type="character" w:customStyle="1" w:styleId="85">
    <w:name w:val="font41"/>
    <w:basedOn w:val="35"/>
    <w:qFormat/>
    <w:uiPriority w:val="0"/>
    <w:rPr>
      <w:rFonts w:hint="default" w:ascii="Times New Roman" w:hAnsi="Times New Roman" w:cs="Times New Roman"/>
      <w:color w:val="000000"/>
      <w:sz w:val="20"/>
      <w:szCs w:val="20"/>
      <w:u w:val="none"/>
      <w:vertAlign w:val="subscript"/>
    </w:rPr>
  </w:style>
  <w:style w:type="paragraph" w:customStyle="1" w:styleId="86">
    <w:name w:val="WPSOffice手动目录 1"/>
    <w:qFormat/>
    <w:uiPriority w:val="0"/>
    <w:rPr>
      <w:rFonts w:ascii="Times New Roman" w:hAnsi="Times New Roman" w:eastAsia="宋体" w:cs="Times New Roman"/>
      <w:lang w:val="en-US" w:eastAsia="zh-CN" w:bidi="ar-SA"/>
    </w:rPr>
  </w:style>
  <w:style w:type="character" w:customStyle="1" w:styleId="87">
    <w:name w:val="font11"/>
    <w:basedOn w:val="35"/>
    <w:qFormat/>
    <w:uiPriority w:val="0"/>
    <w:rPr>
      <w:rFonts w:hint="eastAsia" w:ascii="宋体" w:hAnsi="宋体" w:eastAsia="宋体" w:cs="宋体"/>
      <w:color w:val="000000"/>
      <w:sz w:val="22"/>
      <w:szCs w:val="22"/>
      <w:u w:val="none"/>
    </w:rPr>
  </w:style>
  <w:style w:type="character" w:customStyle="1" w:styleId="88">
    <w:name w:val="font61"/>
    <w:basedOn w:val="35"/>
    <w:qFormat/>
    <w:uiPriority w:val="0"/>
    <w:rPr>
      <w:rFonts w:hint="eastAsia" w:ascii="宋体" w:hAnsi="宋体" w:eastAsia="宋体" w:cs="宋体"/>
      <w:color w:val="000000"/>
      <w:sz w:val="20"/>
      <w:szCs w:val="20"/>
      <w:u w:val="none"/>
    </w:rPr>
  </w:style>
  <w:style w:type="character" w:customStyle="1" w:styleId="89">
    <w:name w:val="font71"/>
    <w:basedOn w:val="35"/>
    <w:qFormat/>
    <w:uiPriority w:val="0"/>
    <w:rPr>
      <w:rFonts w:hint="eastAsia" w:ascii="宋体" w:hAnsi="宋体" w:eastAsia="宋体" w:cs="宋体"/>
      <w:color w:val="000000"/>
      <w:sz w:val="22"/>
      <w:szCs w:val="22"/>
      <w:u w:val="none"/>
      <w:vertAlign w:val="subscript"/>
    </w:rPr>
  </w:style>
  <w:style w:type="paragraph" w:customStyle="1" w:styleId="90">
    <w:name w:val="1"/>
    <w:basedOn w:val="3"/>
    <w:link w:val="92"/>
    <w:qFormat/>
    <w:uiPriority w:val="0"/>
    <w:pPr>
      <w:spacing w:after="120"/>
      <w:jc w:val="center"/>
    </w:pPr>
    <w:rPr>
      <w:rFonts w:ascii="黑体" w:hAnsi="黑体" w:eastAsia="黑体" w:cs="黑体"/>
      <w:color w:val="000000" w:themeColor="text1"/>
      <w:sz w:val="32"/>
      <w:szCs w:val="32"/>
      <w:lang w:eastAsia="zh-CN"/>
    </w:rPr>
  </w:style>
  <w:style w:type="paragraph" w:customStyle="1" w:styleId="91">
    <w:name w:val="2"/>
    <w:basedOn w:val="3"/>
    <w:link w:val="94"/>
    <w:qFormat/>
    <w:uiPriority w:val="0"/>
    <w:pPr>
      <w:spacing w:before="0" w:line="560" w:lineRule="exact"/>
      <w:ind w:firstLine="562" w:firstLineChars="200"/>
      <w:textAlignment w:val="baseline"/>
    </w:pPr>
    <w:rPr>
      <w:rFonts w:ascii="黑体" w:hAnsi="黑体" w:eastAsia="黑体" w:cs="黑体"/>
      <w:b w:val="0"/>
      <w:bCs w:val="0"/>
      <w:color w:val="000000" w:themeColor="text1"/>
      <w:kern w:val="32"/>
      <w:sz w:val="32"/>
      <w:szCs w:val="32"/>
      <w:lang w:eastAsia="zh-CN"/>
    </w:rPr>
  </w:style>
  <w:style w:type="character" w:customStyle="1" w:styleId="92">
    <w:name w:val="1 Char"/>
    <w:basedOn w:val="40"/>
    <w:link w:val="90"/>
    <w:qFormat/>
    <w:uiPriority w:val="0"/>
    <w:rPr>
      <w:rFonts w:ascii="黑体" w:hAnsi="黑体" w:eastAsia="黑体" w:cs="黑体"/>
      <w:color w:val="000000" w:themeColor="text1"/>
      <w:sz w:val="32"/>
      <w:szCs w:val="32"/>
    </w:rPr>
  </w:style>
  <w:style w:type="paragraph" w:customStyle="1" w:styleId="93">
    <w:name w:val="3"/>
    <w:basedOn w:val="2"/>
    <w:link w:val="95"/>
    <w:qFormat/>
    <w:uiPriority w:val="0"/>
    <w:pPr>
      <w:spacing w:line="560" w:lineRule="exact"/>
      <w:ind w:firstLine="640" w:firstLineChars="200"/>
      <w:jc w:val="both"/>
    </w:pPr>
    <w:rPr>
      <w:rFonts w:ascii="楷体" w:hAnsi="楷体" w:eastAsia="楷体" w:cs="楷体"/>
      <w:b w:val="0"/>
      <w:color w:val="000000" w:themeColor="text1"/>
      <w:szCs w:val="32"/>
      <w:lang w:eastAsia="zh-CN"/>
    </w:rPr>
  </w:style>
  <w:style w:type="character" w:customStyle="1" w:styleId="94">
    <w:name w:val="2 Char"/>
    <w:basedOn w:val="40"/>
    <w:link w:val="91"/>
    <w:qFormat/>
    <w:uiPriority w:val="0"/>
    <w:rPr>
      <w:rFonts w:ascii="黑体" w:hAnsi="黑体" w:eastAsia="黑体" w:cs="黑体"/>
      <w:color w:val="000000" w:themeColor="text1"/>
      <w:kern w:val="32"/>
      <w:sz w:val="32"/>
      <w:szCs w:val="32"/>
    </w:rPr>
  </w:style>
  <w:style w:type="character" w:customStyle="1" w:styleId="95">
    <w:name w:val="3 Char"/>
    <w:basedOn w:val="41"/>
    <w:link w:val="93"/>
    <w:qFormat/>
    <w:uiPriority w:val="0"/>
    <w:rPr>
      <w:rFonts w:ascii="楷体" w:hAnsi="楷体" w:eastAsia="楷体" w:cs="楷体"/>
      <w:color w:val="000000" w:themeColor="text1"/>
      <w:sz w:val="32"/>
      <w:szCs w:val="32"/>
      <w:lang w:eastAsia="en-US"/>
    </w:rPr>
  </w:style>
  <w:style w:type="character" w:customStyle="1" w:styleId="96">
    <w:name w:val="正文文本缩进 字符"/>
    <w:basedOn w:val="35"/>
    <w:link w:val="15"/>
    <w:semiHidden/>
    <w:qFormat/>
    <w:uiPriority w:val="99"/>
    <w:rPr>
      <w:rFonts w:cs="等线"/>
      <w:sz w:val="22"/>
      <w:szCs w:val="22"/>
      <w:lang w:eastAsia="en-US"/>
    </w:rPr>
  </w:style>
  <w:style w:type="character" w:customStyle="1" w:styleId="97">
    <w:name w:val="正文首行缩进 2 字符"/>
    <w:basedOn w:val="96"/>
    <w:link w:val="32"/>
    <w:semiHidden/>
    <w:qFormat/>
    <w:uiPriority w:val="99"/>
    <w:rPr>
      <w:rFonts w:cs="等线"/>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40AE47-3784-4BF1-90B6-0DF84F3E62F3}">
  <ds:schemaRefs/>
</ds:datastoreItem>
</file>

<file path=docProps/app.xml><?xml version="1.0" encoding="utf-8"?>
<Properties xmlns="http://schemas.openxmlformats.org/officeDocument/2006/extended-properties" xmlns:vt="http://schemas.openxmlformats.org/officeDocument/2006/docPropsVTypes">
  <Template>Normal</Template>
  <Pages>47</Pages>
  <Words>27597</Words>
  <Characters>29507</Characters>
  <Lines>241</Lines>
  <Paragraphs>68</Paragraphs>
  <TotalTime>55</TotalTime>
  <ScaleCrop>false</ScaleCrop>
  <LinksUpToDate>false</LinksUpToDate>
  <CharactersWithSpaces>29654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2022-06-16T02:50:00Z</dcterms:created>
  <dc:creator>fhg</dc:creator>
  <cp:lastModifiedBy>王明阳</cp:lastModifiedBy>
  <dcterms:modified xsi:type="dcterms:W3CDTF">2023-01-11T08:28:44Z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8169B6D2629349BCA47E95B6E7A2B063</vt:lpwstr>
  </property>
</Properties>
</file>